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2A5F0" w14:textId="1FF8541C" w:rsidR="00D129F5" w:rsidRDefault="00EA4C71">
      <w:pPr>
        <w:rPr>
          <w:rFonts w:ascii="Arial" w:hAnsi="Arial" w:cs="Arial"/>
          <w:b/>
          <w:sz w:val="28"/>
          <w:szCs w:val="28"/>
        </w:rPr>
      </w:pPr>
      <w:r>
        <w:rPr>
          <w:rFonts w:ascii="Arial" w:hAnsi="Arial" w:cs="Arial"/>
          <w:b/>
          <w:sz w:val="28"/>
          <w:szCs w:val="28"/>
        </w:rPr>
        <w:t xml:space="preserve"> </w:t>
      </w:r>
      <w:r w:rsidR="00B31576">
        <w:rPr>
          <w:rFonts w:ascii="Arial" w:hAnsi="Arial" w:cs="Arial"/>
          <w:b/>
          <w:sz w:val="28"/>
          <w:szCs w:val="28"/>
        </w:rPr>
        <w:t xml:space="preserve"> </w:t>
      </w:r>
      <w:r w:rsidR="00D129F5" w:rsidRPr="00D129F5">
        <w:rPr>
          <w:rFonts w:ascii="Arial" w:hAnsi="Arial" w:cs="Arial"/>
          <w:b/>
          <w:sz w:val="28"/>
          <w:szCs w:val="28"/>
        </w:rPr>
        <w:t xml:space="preserve"> </w:t>
      </w:r>
    </w:p>
    <w:p w14:paraId="3254E23D" w14:textId="77777777" w:rsidR="00641394" w:rsidRPr="00641394" w:rsidRDefault="00641394">
      <w:pPr>
        <w:rPr>
          <w:rFonts w:ascii="Arial" w:hAnsi="Arial" w:cs="Arial"/>
          <w:b/>
          <w:sz w:val="28"/>
          <w:szCs w:val="28"/>
        </w:rPr>
      </w:pPr>
    </w:p>
    <w:tbl>
      <w:tblPr>
        <w:tblStyle w:val="TableGridLight"/>
        <w:tblpPr w:leftFromText="180" w:rightFromText="180" w:vertAnchor="text" w:horzAnchor="page" w:tblpX="1129" w:tblpY="206"/>
        <w:tblW w:w="0" w:type="auto"/>
        <w:tblLayout w:type="fixed"/>
        <w:tblLook w:val="04A0" w:firstRow="1" w:lastRow="0" w:firstColumn="1" w:lastColumn="0" w:noHBand="0" w:noVBand="1"/>
      </w:tblPr>
      <w:tblGrid>
        <w:gridCol w:w="9606"/>
      </w:tblGrid>
      <w:tr w:rsidR="00441A3C" w:rsidRPr="00441A3C" w14:paraId="67E1105D" w14:textId="77777777" w:rsidTr="0033153C">
        <w:trPr>
          <w:trHeight w:val="3605"/>
        </w:trPr>
        <w:tc>
          <w:tcPr>
            <w:tcW w:w="9606" w:type="dxa"/>
          </w:tcPr>
          <w:p w14:paraId="7D77FD19" w14:textId="77777777" w:rsidR="007B08CF" w:rsidRPr="00441A3C" w:rsidRDefault="00A03512" w:rsidP="0094201D">
            <w:pPr>
              <w:jc w:val="both"/>
              <w:rPr>
                <w:rFonts w:ascii="Arial" w:hAnsi="Arial" w:cs="Arial"/>
                <w:b/>
                <w:bCs/>
                <w:sz w:val="40"/>
                <w:szCs w:val="40"/>
              </w:rPr>
            </w:pPr>
            <w:r w:rsidRPr="00441A3C">
              <w:rPr>
                <w:rFonts w:ascii="Arial" w:hAnsi="Arial" w:cs="Arial"/>
                <w:b/>
                <w:bCs/>
                <w:sz w:val="40"/>
                <w:szCs w:val="40"/>
              </w:rPr>
              <w:t xml:space="preserve">Report of the Director of Finance </w:t>
            </w:r>
          </w:p>
          <w:p w14:paraId="7F359819" w14:textId="77777777" w:rsidR="00B4159F" w:rsidRPr="00441A3C" w:rsidRDefault="00B4159F" w:rsidP="0094201D">
            <w:pPr>
              <w:jc w:val="both"/>
              <w:rPr>
                <w:rFonts w:ascii="Arial" w:hAnsi="Arial" w:cs="Arial"/>
                <w:b/>
                <w:bCs/>
                <w:sz w:val="40"/>
                <w:szCs w:val="40"/>
              </w:rPr>
            </w:pPr>
          </w:p>
          <w:p w14:paraId="4618E633" w14:textId="77777777" w:rsidR="00B4159F" w:rsidRPr="00441A3C" w:rsidRDefault="0094688A" w:rsidP="00B4159F">
            <w:pPr>
              <w:pStyle w:val="Documentsubhead"/>
              <w:rPr>
                <w:rFonts w:eastAsia="Arial Unicode MS" w:cs="Arial"/>
                <w:bCs/>
                <w:szCs w:val="40"/>
                <w:bdr w:val="nil"/>
                <w:lang w:val="en-US"/>
              </w:rPr>
            </w:pPr>
            <w:r w:rsidRPr="00441A3C">
              <w:rPr>
                <w:rFonts w:eastAsia="Arial Unicode MS" w:cs="Arial"/>
                <w:bCs/>
                <w:szCs w:val="40"/>
                <w:bdr w:val="nil"/>
                <w:lang w:val="en-US"/>
              </w:rPr>
              <w:t xml:space="preserve">Item 3 </w:t>
            </w:r>
            <w:r w:rsidR="00EF2DEC" w:rsidRPr="00441A3C">
              <w:rPr>
                <w:rFonts w:eastAsia="Arial Unicode MS" w:cs="Arial"/>
                <w:bCs/>
                <w:szCs w:val="40"/>
                <w:bdr w:val="nil"/>
                <w:lang w:val="en-US"/>
              </w:rPr>
              <w:t>–</w:t>
            </w:r>
            <w:r w:rsidRPr="00441A3C">
              <w:rPr>
                <w:rFonts w:eastAsia="Arial Unicode MS" w:cs="Arial"/>
                <w:bCs/>
                <w:szCs w:val="40"/>
                <w:bdr w:val="nil"/>
                <w:lang w:val="en-US"/>
              </w:rPr>
              <w:t xml:space="preserve"> </w:t>
            </w:r>
            <w:r w:rsidR="00377321" w:rsidRPr="00441A3C">
              <w:rPr>
                <w:rFonts w:eastAsia="Arial Unicode MS" w:cs="Arial"/>
                <w:bCs/>
                <w:szCs w:val="40"/>
                <w:bdr w:val="nil"/>
                <w:lang w:val="en-US"/>
              </w:rPr>
              <w:t>Provisional</w:t>
            </w:r>
            <w:r w:rsidR="00EF2DEC" w:rsidRPr="00441A3C">
              <w:rPr>
                <w:rFonts w:eastAsia="Arial Unicode MS" w:cs="Arial"/>
                <w:bCs/>
                <w:szCs w:val="40"/>
                <w:bdr w:val="nil"/>
                <w:lang w:val="en-US"/>
              </w:rPr>
              <w:t xml:space="preserve"> </w:t>
            </w:r>
            <w:r w:rsidR="00CB5A2A" w:rsidRPr="00441A3C">
              <w:rPr>
                <w:rFonts w:eastAsia="Arial Unicode MS" w:cs="Arial"/>
                <w:bCs/>
                <w:szCs w:val="40"/>
                <w:bdr w:val="nil"/>
                <w:lang w:val="en-US"/>
              </w:rPr>
              <w:t>Dedicated Schools Grant Allocation</w:t>
            </w:r>
          </w:p>
          <w:p w14:paraId="44441AC1" w14:textId="77777777" w:rsidR="00377321" w:rsidRPr="00441A3C" w:rsidRDefault="00377321" w:rsidP="00B4159F">
            <w:pPr>
              <w:pStyle w:val="Documentsubhead"/>
              <w:rPr>
                <w:rFonts w:eastAsia="Arial Unicode MS" w:cs="Arial"/>
                <w:bCs/>
                <w:szCs w:val="40"/>
                <w:bdr w:val="nil"/>
                <w:lang w:val="en-US"/>
              </w:rPr>
            </w:pPr>
          </w:p>
          <w:p w14:paraId="03C32AFE" w14:textId="4C6ACCF8" w:rsidR="000737EA" w:rsidRPr="00441A3C" w:rsidRDefault="000737EA" w:rsidP="00B4159F">
            <w:pPr>
              <w:pStyle w:val="Documentsubhead"/>
              <w:rPr>
                <w:rFonts w:cs="Arial"/>
                <w:b w:val="0"/>
                <w:bCs/>
                <w:szCs w:val="40"/>
                <w:highlight w:val="yellow"/>
              </w:rPr>
            </w:pPr>
            <w:r w:rsidRPr="00441A3C">
              <w:rPr>
                <w:rFonts w:cs="Arial"/>
                <w:bCs/>
                <w:szCs w:val="40"/>
              </w:rPr>
              <w:t xml:space="preserve">Schools Forum </w:t>
            </w:r>
            <w:r w:rsidR="00BD1915" w:rsidRPr="00441A3C">
              <w:rPr>
                <w:rFonts w:cs="Arial"/>
                <w:bCs/>
                <w:szCs w:val="40"/>
              </w:rPr>
              <w:t>–</w:t>
            </w:r>
            <w:r w:rsidRPr="00441A3C">
              <w:rPr>
                <w:rFonts w:cs="Arial"/>
                <w:bCs/>
                <w:szCs w:val="40"/>
              </w:rPr>
              <w:t xml:space="preserve"> </w:t>
            </w:r>
            <w:r w:rsidR="00B4159F" w:rsidRPr="00441A3C">
              <w:rPr>
                <w:rFonts w:cs="Arial"/>
                <w:bCs/>
                <w:szCs w:val="40"/>
              </w:rPr>
              <w:t>1</w:t>
            </w:r>
            <w:r w:rsidR="00B652F2" w:rsidRPr="00441A3C">
              <w:rPr>
                <w:rFonts w:cs="Arial"/>
                <w:bCs/>
                <w:szCs w:val="40"/>
              </w:rPr>
              <w:t>8</w:t>
            </w:r>
            <w:r w:rsidR="00B4159F" w:rsidRPr="00441A3C">
              <w:rPr>
                <w:rFonts w:cs="Arial"/>
                <w:bCs/>
                <w:szCs w:val="40"/>
                <w:vertAlign w:val="superscript"/>
              </w:rPr>
              <w:t>th</w:t>
            </w:r>
            <w:r w:rsidR="00B4159F" w:rsidRPr="00441A3C">
              <w:rPr>
                <w:rFonts w:cs="Arial"/>
                <w:bCs/>
                <w:szCs w:val="40"/>
              </w:rPr>
              <w:t xml:space="preserve"> January</w:t>
            </w:r>
            <w:r w:rsidRPr="00441A3C">
              <w:rPr>
                <w:rFonts w:cs="Arial"/>
                <w:bCs/>
                <w:szCs w:val="40"/>
              </w:rPr>
              <w:t xml:space="preserve"> 20</w:t>
            </w:r>
            <w:r w:rsidR="0098122E" w:rsidRPr="00441A3C">
              <w:rPr>
                <w:rFonts w:cs="Arial"/>
                <w:bCs/>
                <w:szCs w:val="40"/>
              </w:rPr>
              <w:t>2</w:t>
            </w:r>
            <w:r w:rsidR="00B652F2" w:rsidRPr="00441A3C">
              <w:rPr>
                <w:rFonts w:cs="Arial"/>
                <w:bCs/>
                <w:szCs w:val="40"/>
              </w:rPr>
              <w:t>3</w:t>
            </w:r>
          </w:p>
          <w:p w14:paraId="715513AF" w14:textId="6B67B4AB" w:rsidR="000737EA" w:rsidRPr="00441A3C" w:rsidRDefault="000737EA" w:rsidP="000737EA">
            <w:pPr>
              <w:rPr>
                <w:rFonts w:ascii="Arial" w:hAnsi="Arial" w:cs="Arial"/>
                <w:b/>
                <w:bCs/>
                <w:sz w:val="28"/>
                <w:szCs w:val="28"/>
                <w:highlight w:val="yellow"/>
              </w:rPr>
            </w:pPr>
          </w:p>
        </w:tc>
      </w:tr>
    </w:tbl>
    <w:p w14:paraId="30ECD6EB" w14:textId="77777777" w:rsidR="00540D7C" w:rsidRPr="00441A3C" w:rsidRDefault="00540D7C" w:rsidP="00CC51BC">
      <w:pPr>
        <w:pStyle w:val="Heading1"/>
        <w:rPr>
          <w:color w:val="auto"/>
        </w:rPr>
      </w:pPr>
    </w:p>
    <w:p w14:paraId="403DC04A" w14:textId="1E1BF0AD" w:rsidR="00EB32D4" w:rsidRPr="00441A3C" w:rsidRDefault="007C6A0B" w:rsidP="00CC51BC">
      <w:pPr>
        <w:pStyle w:val="Heading1"/>
        <w:rPr>
          <w:color w:val="auto"/>
        </w:rPr>
      </w:pPr>
      <w:r w:rsidRPr="00441A3C">
        <w:rPr>
          <w:color w:val="auto"/>
        </w:rPr>
        <w:t>Background</w:t>
      </w:r>
    </w:p>
    <w:p w14:paraId="1C069E11" w14:textId="77777777" w:rsidR="007C6A0B" w:rsidRPr="00441A3C" w:rsidRDefault="007C6A0B" w:rsidP="007C6A0B">
      <w:pPr>
        <w:pStyle w:val="NoParagraphStyle"/>
        <w:rPr>
          <w:color w:val="auto"/>
          <w:sz w:val="20"/>
          <w:szCs w:val="20"/>
        </w:rPr>
      </w:pPr>
    </w:p>
    <w:p w14:paraId="44EABB15" w14:textId="32D4C0E6" w:rsidR="007C6A0B" w:rsidRPr="00441A3C" w:rsidRDefault="007C6A0B" w:rsidP="00E51529">
      <w:pPr>
        <w:pStyle w:val="NoParagraphStyle"/>
        <w:numPr>
          <w:ilvl w:val="1"/>
          <w:numId w:val="28"/>
        </w:numPr>
        <w:ind w:left="709" w:hanging="709"/>
        <w:rPr>
          <w:rFonts w:ascii="Arial" w:hAnsi="Arial"/>
          <w:color w:val="auto"/>
          <w:sz w:val="22"/>
          <w:szCs w:val="22"/>
        </w:rPr>
      </w:pPr>
      <w:r w:rsidRPr="00441A3C">
        <w:rPr>
          <w:rFonts w:ascii="Arial" w:hAnsi="Arial"/>
          <w:color w:val="auto"/>
          <w:sz w:val="22"/>
          <w:szCs w:val="22"/>
        </w:rPr>
        <w:t>This report sets out the following</w:t>
      </w:r>
      <w:r w:rsidR="0085333F" w:rsidRPr="00441A3C">
        <w:rPr>
          <w:rFonts w:ascii="Arial" w:hAnsi="Arial"/>
          <w:color w:val="auto"/>
          <w:sz w:val="22"/>
          <w:szCs w:val="22"/>
        </w:rPr>
        <w:t xml:space="preserve"> information on the Dedicated Schools Grant (DSG) for 20</w:t>
      </w:r>
      <w:r w:rsidR="00F95C70" w:rsidRPr="00441A3C">
        <w:rPr>
          <w:rFonts w:ascii="Arial" w:hAnsi="Arial"/>
          <w:color w:val="auto"/>
          <w:sz w:val="22"/>
          <w:szCs w:val="22"/>
        </w:rPr>
        <w:t>2</w:t>
      </w:r>
      <w:r w:rsidR="007E364B" w:rsidRPr="00441A3C">
        <w:rPr>
          <w:rFonts w:ascii="Arial" w:hAnsi="Arial"/>
          <w:color w:val="auto"/>
          <w:sz w:val="22"/>
          <w:szCs w:val="22"/>
        </w:rPr>
        <w:t>3</w:t>
      </w:r>
      <w:r w:rsidR="0085333F" w:rsidRPr="00441A3C">
        <w:rPr>
          <w:rFonts w:ascii="Arial" w:hAnsi="Arial"/>
          <w:color w:val="auto"/>
          <w:sz w:val="22"/>
          <w:szCs w:val="22"/>
        </w:rPr>
        <w:t>/</w:t>
      </w:r>
      <w:r w:rsidR="001F12EF" w:rsidRPr="00441A3C">
        <w:rPr>
          <w:rFonts w:ascii="Arial" w:hAnsi="Arial"/>
          <w:color w:val="auto"/>
          <w:sz w:val="22"/>
          <w:szCs w:val="22"/>
        </w:rPr>
        <w:t>2</w:t>
      </w:r>
      <w:r w:rsidR="007E364B" w:rsidRPr="00441A3C">
        <w:rPr>
          <w:rFonts w:ascii="Arial" w:hAnsi="Arial"/>
          <w:color w:val="auto"/>
          <w:sz w:val="22"/>
          <w:szCs w:val="22"/>
        </w:rPr>
        <w:t>4</w:t>
      </w:r>
      <w:r w:rsidR="0085333F" w:rsidRPr="00441A3C">
        <w:rPr>
          <w:rFonts w:ascii="Arial" w:hAnsi="Arial"/>
          <w:color w:val="auto"/>
          <w:sz w:val="22"/>
          <w:szCs w:val="22"/>
        </w:rPr>
        <w:t>.</w:t>
      </w:r>
    </w:p>
    <w:p w14:paraId="3BA034BA" w14:textId="002AA656" w:rsidR="007C6A0B" w:rsidRPr="00441A3C" w:rsidRDefault="007C6A0B" w:rsidP="005C4FF3">
      <w:pPr>
        <w:pStyle w:val="BodyText"/>
        <w:numPr>
          <w:ilvl w:val="0"/>
          <w:numId w:val="10"/>
        </w:numPr>
        <w:spacing w:line="240" w:lineRule="auto"/>
        <w:ind w:left="851" w:firstLine="283"/>
      </w:pPr>
      <w:r w:rsidRPr="00441A3C">
        <w:t>The 20</w:t>
      </w:r>
      <w:r w:rsidR="00F95C70" w:rsidRPr="00441A3C">
        <w:t>2</w:t>
      </w:r>
      <w:r w:rsidR="007E364B" w:rsidRPr="00441A3C">
        <w:t>3</w:t>
      </w:r>
      <w:r w:rsidRPr="00441A3C">
        <w:t>/</w:t>
      </w:r>
      <w:r w:rsidR="001F12EF" w:rsidRPr="00441A3C">
        <w:t>2</w:t>
      </w:r>
      <w:r w:rsidR="007E364B" w:rsidRPr="00441A3C">
        <w:t>4</w:t>
      </w:r>
      <w:r w:rsidRPr="00441A3C">
        <w:t xml:space="preserve"> D</w:t>
      </w:r>
      <w:r w:rsidR="00EF2DEC" w:rsidRPr="00441A3C">
        <w:t>SG</w:t>
      </w:r>
      <w:r w:rsidRPr="00441A3C">
        <w:t xml:space="preserve"> provisional settlement. </w:t>
      </w:r>
    </w:p>
    <w:p w14:paraId="0C1389EE" w14:textId="39CDA076" w:rsidR="007C6A0B" w:rsidRPr="00441A3C" w:rsidRDefault="0085333F" w:rsidP="005C4FF3">
      <w:pPr>
        <w:pStyle w:val="BodyText"/>
        <w:numPr>
          <w:ilvl w:val="0"/>
          <w:numId w:val="10"/>
        </w:numPr>
        <w:spacing w:line="240" w:lineRule="auto"/>
        <w:ind w:left="1418" w:hanging="284"/>
      </w:pPr>
      <w:r w:rsidRPr="00441A3C">
        <w:t>An u</w:t>
      </w:r>
      <w:r w:rsidR="007C6A0B" w:rsidRPr="00441A3C">
        <w:t xml:space="preserve">pdate </w:t>
      </w:r>
      <w:r w:rsidRPr="00441A3C">
        <w:t xml:space="preserve">for </w:t>
      </w:r>
      <w:r w:rsidR="007C6A0B" w:rsidRPr="00441A3C">
        <w:t>Schools Forum members on the deployment of the Dedicated Schools Grant 20</w:t>
      </w:r>
      <w:r w:rsidR="00F95C70" w:rsidRPr="00441A3C">
        <w:t>2</w:t>
      </w:r>
      <w:r w:rsidR="007E364B" w:rsidRPr="00441A3C">
        <w:t>2</w:t>
      </w:r>
      <w:r w:rsidR="00530F66" w:rsidRPr="00441A3C">
        <w:t>/</w:t>
      </w:r>
      <w:r w:rsidR="001F12EF" w:rsidRPr="00441A3C">
        <w:t>2</w:t>
      </w:r>
      <w:r w:rsidR="007E364B" w:rsidRPr="00441A3C">
        <w:t>3</w:t>
      </w:r>
      <w:r w:rsidR="0035261D" w:rsidRPr="00441A3C">
        <w:t xml:space="preserve"> </w:t>
      </w:r>
      <w:r w:rsidR="009375A2" w:rsidRPr="00441A3C">
        <w:t>and 202</w:t>
      </w:r>
      <w:r w:rsidR="007E364B" w:rsidRPr="00441A3C">
        <w:t>3</w:t>
      </w:r>
      <w:r w:rsidR="009375A2" w:rsidRPr="00441A3C">
        <w:t>/2</w:t>
      </w:r>
      <w:r w:rsidR="007E364B" w:rsidRPr="00441A3C">
        <w:t>4</w:t>
      </w:r>
      <w:r w:rsidR="009375A2" w:rsidRPr="00441A3C">
        <w:t xml:space="preserve"> </w:t>
      </w:r>
      <w:r w:rsidR="0035261D" w:rsidRPr="00441A3C">
        <w:t xml:space="preserve">arising from the DSG provisional settlement </w:t>
      </w:r>
    </w:p>
    <w:p w14:paraId="1143ACE2" w14:textId="77777777" w:rsidR="00914B6D" w:rsidRPr="00441A3C" w:rsidRDefault="007C6A0B" w:rsidP="005C4FF3">
      <w:pPr>
        <w:pStyle w:val="BodyText"/>
        <w:numPr>
          <w:ilvl w:val="0"/>
          <w:numId w:val="10"/>
        </w:numPr>
        <w:spacing w:line="240" w:lineRule="auto"/>
        <w:ind w:left="851" w:firstLine="283"/>
      </w:pPr>
      <w:r w:rsidRPr="00441A3C">
        <w:t>Central School Services</w:t>
      </w:r>
      <w:r w:rsidR="0085333F" w:rsidRPr="00441A3C">
        <w:t xml:space="preserve"> funding</w:t>
      </w:r>
      <w:r w:rsidR="007E364B" w:rsidRPr="00441A3C">
        <w:t xml:space="preserve"> including former Educational Services Grant </w:t>
      </w:r>
    </w:p>
    <w:p w14:paraId="35034E65" w14:textId="01B4D45D" w:rsidR="007E364B" w:rsidRPr="00441A3C" w:rsidRDefault="007E364B" w:rsidP="005C4FF3">
      <w:pPr>
        <w:pStyle w:val="BodyText"/>
        <w:numPr>
          <w:ilvl w:val="0"/>
          <w:numId w:val="10"/>
        </w:numPr>
        <w:spacing w:line="240" w:lineRule="auto"/>
        <w:ind w:left="851" w:firstLine="283"/>
      </w:pPr>
      <w:r w:rsidRPr="00441A3C">
        <w:t>Retained Duties funding</w:t>
      </w:r>
    </w:p>
    <w:p w14:paraId="4B451DBE" w14:textId="21A0371F" w:rsidR="00EF2DEC" w:rsidRPr="00441A3C" w:rsidRDefault="00EA1C45" w:rsidP="005C4FF3">
      <w:pPr>
        <w:pStyle w:val="BodyText"/>
        <w:numPr>
          <w:ilvl w:val="0"/>
          <w:numId w:val="10"/>
        </w:numPr>
        <w:spacing w:line="240" w:lineRule="auto"/>
        <w:ind w:left="851" w:firstLine="283"/>
      </w:pPr>
      <w:r w:rsidRPr="00441A3C">
        <w:t>D</w:t>
      </w:r>
      <w:r w:rsidR="007C6A0B" w:rsidRPr="00441A3C">
        <w:t>e–delegated budgets 20</w:t>
      </w:r>
      <w:r w:rsidR="00F95C70" w:rsidRPr="00441A3C">
        <w:t>2</w:t>
      </w:r>
      <w:r w:rsidR="007E364B" w:rsidRPr="00441A3C">
        <w:t>3</w:t>
      </w:r>
      <w:r w:rsidR="00530F66" w:rsidRPr="00441A3C">
        <w:t>/</w:t>
      </w:r>
      <w:r w:rsidR="001F12EF" w:rsidRPr="00441A3C">
        <w:t>2</w:t>
      </w:r>
      <w:r w:rsidR="007E364B" w:rsidRPr="00441A3C">
        <w:t>4</w:t>
      </w:r>
    </w:p>
    <w:p w14:paraId="5EF2547B" w14:textId="44136E12" w:rsidR="00EC11E2" w:rsidRPr="00441A3C" w:rsidRDefault="0085333F" w:rsidP="005C4FF3">
      <w:pPr>
        <w:pStyle w:val="BodyText"/>
        <w:numPr>
          <w:ilvl w:val="0"/>
          <w:numId w:val="10"/>
        </w:numPr>
        <w:spacing w:line="240" w:lineRule="auto"/>
        <w:ind w:left="851" w:firstLine="283"/>
      </w:pPr>
      <w:r w:rsidRPr="00441A3C">
        <w:t>G</w:t>
      </w:r>
      <w:r w:rsidR="007C6A0B" w:rsidRPr="00441A3C">
        <w:t>rowth fund</w:t>
      </w:r>
      <w:r w:rsidRPr="00441A3C">
        <w:t xml:space="preserve">ing for </w:t>
      </w:r>
      <w:r w:rsidR="007C6A0B" w:rsidRPr="00441A3C">
        <w:t>20</w:t>
      </w:r>
      <w:r w:rsidR="00F95C70" w:rsidRPr="00441A3C">
        <w:t>2</w:t>
      </w:r>
      <w:r w:rsidR="007E364B" w:rsidRPr="00441A3C">
        <w:t>3</w:t>
      </w:r>
      <w:r w:rsidR="00530F66" w:rsidRPr="00441A3C">
        <w:t>/</w:t>
      </w:r>
      <w:r w:rsidR="001F12EF" w:rsidRPr="00441A3C">
        <w:t>2</w:t>
      </w:r>
      <w:r w:rsidR="007E364B" w:rsidRPr="00441A3C">
        <w:t>4</w:t>
      </w:r>
    </w:p>
    <w:p w14:paraId="0D168E76" w14:textId="77777777" w:rsidR="00540D7C" w:rsidRPr="00441A3C" w:rsidRDefault="00540D7C" w:rsidP="00CC51BC">
      <w:pPr>
        <w:pStyle w:val="Heading1"/>
        <w:rPr>
          <w:color w:val="auto"/>
        </w:rPr>
      </w:pPr>
    </w:p>
    <w:p w14:paraId="3C1C8F57" w14:textId="60B14E52" w:rsidR="00530F66" w:rsidRPr="00441A3C" w:rsidRDefault="007C6A0B" w:rsidP="00CC51BC">
      <w:pPr>
        <w:pStyle w:val="Heading1"/>
        <w:rPr>
          <w:color w:val="auto"/>
        </w:rPr>
      </w:pPr>
      <w:r w:rsidRPr="00441A3C">
        <w:rPr>
          <w:color w:val="auto"/>
        </w:rPr>
        <w:t>20</w:t>
      </w:r>
      <w:r w:rsidR="00F95C70" w:rsidRPr="00441A3C">
        <w:rPr>
          <w:color w:val="auto"/>
        </w:rPr>
        <w:t>2</w:t>
      </w:r>
      <w:r w:rsidR="007E364B" w:rsidRPr="00441A3C">
        <w:rPr>
          <w:color w:val="auto"/>
        </w:rPr>
        <w:t>3</w:t>
      </w:r>
      <w:r w:rsidRPr="00441A3C">
        <w:rPr>
          <w:color w:val="auto"/>
        </w:rPr>
        <w:t>/</w:t>
      </w:r>
      <w:r w:rsidR="001F12EF" w:rsidRPr="00441A3C">
        <w:rPr>
          <w:color w:val="auto"/>
        </w:rPr>
        <w:t>2</w:t>
      </w:r>
      <w:r w:rsidR="007E364B" w:rsidRPr="00441A3C">
        <w:rPr>
          <w:color w:val="auto"/>
        </w:rPr>
        <w:t>4</w:t>
      </w:r>
      <w:r w:rsidRPr="00441A3C">
        <w:rPr>
          <w:color w:val="auto"/>
        </w:rPr>
        <w:t xml:space="preserve"> Provisional Dedicated Schools Grant Settlement</w:t>
      </w:r>
    </w:p>
    <w:p w14:paraId="2EB3DE03" w14:textId="77777777" w:rsidR="00C74114" w:rsidRPr="00441A3C" w:rsidRDefault="00C74114" w:rsidP="00C74114">
      <w:pPr>
        <w:pStyle w:val="BodyText"/>
        <w:spacing w:line="240" w:lineRule="auto"/>
        <w:ind w:left="567" w:hanging="567"/>
      </w:pPr>
    </w:p>
    <w:p w14:paraId="4558F806" w14:textId="681E886F" w:rsidR="0036692F" w:rsidRPr="00441A3C" w:rsidRDefault="00530F66" w:rsidP="00540D7C">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441A3C">
        <w:rPr>
          <w:rFonts w:ascii="Arial" w:hAnsi="Arial" w:cs="Arial"/>
          <w:sz w:val="22"/>
          <w:szCs w:val="22"/>
        </w:rPr>
        <w:t>2.1</w:t>
      </w:r>
      <w:r w:rsidRPr="00441A3C">
        <w:tab/>
      </w:r>
      <w:r w:rsidR="0035261D" w:rsidRPr="00441A3C">
        <w:rPr>
          <w:rFonts w:ascii="Arial" w:hAnsi="Arial" w:cs="Arial"/>
        </w:rPr>
        <w:t>Notification of the</w:t>
      </w:r>
      <w:r w:rsidR="0035261D" w:rsidRPr="00441A3C">
        <w:t xml:space="preserve"> </w:t>
      </w:r>
      <w:r w:rsidR="007C6A0B" w:rsidRPr="00441A3C">
        <w:rPr>
          <w:rFonts w:ascii="Arial" w:hAnsi="Arial" w:cs="Arial"/>
          <w:sz w:val="22"/>
          <w:szCs w:val="22"/>
        </w:rPr>
        <w:t xml:space="preserve">Dedicated Schools Grant </w:t>
      </w:r>
      <w:r w:rsidR="00AE1E86" w:rsidRPr="00441A3C">
        <w:rPr>
          <w:rFonts w:ascii="Arial" w:hAnsi="Arial" w:cs="Arial"/>
          <w:sz w:val="22"/>
          <w:szCs w:val="22"/>
        </w:rPr>
        <w:t xml:space="preserve">provisional </w:t>
      </w:r>
      <w:r w:rsidR="007C6A0B" w:rsidRPr="00441A3C">
        <w:rPr>
          <w:rFonts w:ascii="Arial" w:hAnsi="Arial" w:cs="Arial"/>
          <w:sz w:val="22"/>
          <w:szCs w:val="22"/>
        </w:rPr>
        <w:t>settlement</w:t>
      </w:r>
      <w:r w:rsidRPr="00441A3C">
        <w:rPr>
          <w:rFonts w:ascii="Arial" w:hAnsi="Arial" w:cs="Arial"/>
          <w:sz w:val="22"/>
          <w:szCs w:val="22"/>
        </w:rPr>
        <w:t>,</w:t>
      </w:r>
      <w:r w:rsidR="007C6A0B" w:rsidRPr="00441A3C">
        <w:rPr>
          <w:rFonts w:ascii="Arial" w:hAnsi="Arial" w:cs="Arial"/>
          <w:sz w:val="22"/>
          <w:szCs w:val="22"/>
        </w:rPr>
        <w:t xml:space="preserve"> </w:t>
      </w:r>
      <w:r w:rsidR="0085333F" w:rsidRPr="00441A3C">
        <w:rPr>
          <w:rFonts w:ascii="Arial" w:hAnsi="Arial" w:cs="Arial"/>
          <w:sz w:val="22"/>
          <w:szCs w:val="22"/>
        </w:rPr>
        <w:t>in the sum of £</w:t>
      </w:r>
      <w:r w:rsidR="002A2779" w:rsidRPr="00441A3C">
        <w:rPr>
          <w:rFonts w:ascii="Arial" w:hAnsi="Arial" w:cs="Arial"/>
          <w:sz w:val="22"/>
          <w:szCs w:val="22"/>
        </w:rPr>
        <w:t>321.710</w:t>
      </w:r>
      <w:r w:rsidR="00467EB9" w:rsidRPr="00441A3C">
        <w:rPr>
          <w:rFonts w:ascii="Arial" w:hAnsi="Arial" w:cs="Arial"/>
          <w:sz w:val="22"/>
          <w:szCs w:val="22"/>
        </w:rPr>
        <w:t>m</w:t>
      </w:r>
      <w:r w:rsidRPr="00441A3C">
        <w:rPr>
          <w:rFonts w:ascii="Arial" w:hAnsi="Arial" w:cs="Arial"/>
          <w:sz w:val="22"/>
          <w:szCs w:val="22"/>
        </w:rPr>
        <w:t>,</w:t>
      </w:r>
      <w:r w:rsidR="0085333F" w:rsidRPr="00441A3C">
        <w:rPr>
          <w:rFonts w:ascii="Arial" w:hAnsi="Arial" w:cs="Arial"/>
          <w:sz w:val="22"/>
          <w:szCs w:val="22"/>
        </w:rPr>
        <w:t xml:space="preserve"> </w:t>
      </w:r>
      <w:r w:rsidR="007C6A0B" w:rsidRPr="00441A3C">
        <w:rPr>
          <w:rFonts w:ascii="Arial" w:hAnsi="Arial" w:cs="Arial"/>
          <w:sz w:val="22"/>
          <w:szCs w:val="22"/>
        </w:rPr>
        <w:t xml:space="preserve">was received on the </w:t>
      </w:r>
      <w:r w:rsidR="004F31BA" w:rsidRPr="00441A3C">
        <w:rPr>
          <w:rFonts w:ascii="Arial" w:hAnsi="Arial" w:cs="Arial"/>
          <w:sz w:val="22"/>
          <w:szCs w:val="22"/>
        </w:rPr>
        <w:t>1</w:t>
      </w:r>
      <w:r w:rsidR="00467EB9" w:rsidRPr="00441A3C">
        <w:rPr>
          <w:rFonts w:ascii="Arial" w:hAnsi="Arial" w:cs="Arial"/>
          <w:sz w:val="22"/>
          <w:szCs w:val="22"/>
        </w:rPr>
        <w:t>6</w:t>
      </w:r>
      <w:r w:rsidR="007C6A0B" w:rsidRPr="00441A3C">
        <w:rPr>
          <w:rFonts w:ascii="Arial" w:hAnsi="Arial" w:cs="Arial"/>
          <w:sz w:val="22"/>
          <w:szCs w:val="22"/>
        </w:rPr>
        <w:t xml:space="preserve"> December 20</w:t>
      </w:r>
      <w:r w:rsidR="009375A2" w:rsidRPr="00441A3C">
        <w:rPr>
          <w:rFonts w:ascii="Arial" w:hAnsi="Arial" w:cs="Arial"/>
          <w:sz w:val="22"/>
          <w:szCs w:val="22"/>
        </w:rPr>
        <w:t>2</w:t>
      </w:r>
      <w:r w:rsidR="002A2779" w:rsidRPr="00441A3C">
        <w:rPr>
          <w:rFonts w:ascii="Arial" w:hAnsi="Arial" w:cs="Arial"/>
          <w:sz w:val="22"/>
          <w:szCs w:val="22"/>
        </w:rPr>
        <w:t>2</w:t>
      </w:r>
      <w:r w:rsidR="006C2C0F" w:rsidRPr="00441A3C">
        <w:rPr>
          <w:rFonts w:ascii="Arial" w:hAnsi="Arial" w:cs="Arial"/>
          <w:sz w:val="22"/>
          <w:szCs w:val="22"/>
        </w:rPr>
        <w:t xml:space="preserve">, </w:t>
      </w:r>
      <w:r w:rsidR="002A2779" w:rsidRPr="00441A3C">
        <w:rPr>
          <w:rFonts w:ascii="Arial" w:hAnsi="Arial" w:cs="Arial"/>
          <w:sz w:val="22"/>
          <w:szCs w:val="22"/>
        </w:rPr>
        <w:t xml:space="preserve">including </w:t>
      </w:r>
      <w:r w:rsidR="006C2C0F" w:rsidRPr="00441A3C">
        <w:rPr>
          <w:rFonts w:ascii="Arial" w:hAnsi="Arial" w:cs="Arial"/>
          <w:sz w:val="22"/>
          <w:szCs w:val="22"/>
        </w:rPr>
        <w:t xml:space="preserve">an additional allocation of </w:t>
      </w:r>
      <w:r w:rsidR="00976F71" w:rsidRPr="00441A3C">
        <w:rPr>
          <w:rFonts w:ascii="Arial" w:hAnsi="Arial" w:cs="Arial"/>
          <w:sz w:val="22"/>
          <w:szCs w:val="22"/>
        </w:rPr>
        <w:t>£</w:t>
      </w:r>
      <w:r w:rsidR="002A2779" w:rsidRPr="00441A3C">
        <w:rPr>
          <w:rFonts w:ascii="Arial" w:hAnsi="Arial" w:cs="Arial"/>
          <w:sz w:val="22"/>
          <w:szCs w:val="22"/>
        </w:rPr>
        <w:t>2.178</w:t>
      </w:r>
      <w:r w:rsidR="006C2C0F" w:rsidRPr="00441A3C">
        <w:rPr>
          <w:rFonts w:ascii="Arial" w:hAnsi="Arial" w:cs="Arial"/>
          <w:sz w:val="22"/>
          <w:szCs w:val="22"/>
        </w:rPr>
        <w:t>m of High Needs funding</w:t>
      </w:r>
      <w:r w:rsidRPr="00441A3C">
        <w:rPr>
          <w:rFonts w:ascii="Arial" w:hAnsi="Arial" w:cs="Arial"/>
          <w:sz w:val="22"/>
          <w:szCs w:val="22"/>
        </w:rPr>
        <w:t xml:space="preserve">.  </w:t>
      </w:r>
      <w:r w:rsidR="0036692F" w:rsidRPr="00441A3C">
        <w:rPr>
          <w:rFonts w:ascii="Arial" w:hAnsi="Arial" w:cs="Arial"/>
          <w:sz w:val="22"/>
          <w:szCs w:val="22"/>
        </w:rPr>
        <w:t xml:space="preserve">All DSG funding must be deployed </w:t>
      </w:r>
      <w:r w:rsidR="006C2C0F" w:rsidRPr="00441A3C">
        <w:rPr>
          <w:rFonts w:ascii="Arial" w:hAnsi="Arial" w:cs="Arial"/>
          <w:sz w:val="22"/>
          <w:szCs w:val="22"/>
        </w:rPr>
        <w:t xml:space="preserve">to </w:t>
      </w:r>
      <w:r w:rsidR="0036692F" w:rsidRPr="00441A3C">
        <w:rPr>
          <w:rFonts w:ascii="Arial" w:hAnsi="Arial" w:cs="Arial"/>
          <w:sz w:val="22"/>
          <w:szCs w:val="22"/>
        </w:rPr>
        <w:t xml:space="preserve">schools and / or pupils in accordance with the </w:t>
      </w:r>
      <w:r w:rsidR="00467EB9" w:rsidRPr="00441A3C">
        <w:rPr>
          <w:rFonts w:ascii="Arial" w:eastAsiaTheme="minorHAnsi" w:hAnsi="Arial" w:cs="Arial"/>
          <w:sz w:val="22"/>
          <w:szCs w:val="22"/>
        </w:rPr>
        <w:t xml:space="preserve">School and Early Years Finance (England) regulations </w:t>
      </w:r>
      <w:r w:rsidR="00467EB9" w:rsidRPr="00441A3C">
        <w:rPr>
          <w:rFonts w:ascii="Arial" w:hAnsi="Arial" w:cs="Arial"/>
          <w:sz w:val="22"/>
          <w:szCs w:val="22"/>
        </w:rPr>
        <w:t>2021</w:t>
      </w:r>
    </w:p>
    <w:p w14:paraId="012FDD58" w14:textId="77777777" w:rsidR="0036692F" w:rsidRPr="00441A3C" w:rsidRDefault="0036692F" w:rsidP="00AE1E86">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Arial" w:hAnsi="Arial" w:cs="Arial"/>
          <w:sz w:val="22"/>
          <w:szCs w:val="22"/>
          <w:highlight w:val="yellow"/>
        </w:rPr>
      </w:pPr>
    </w:p>
    <w:p w14:paraId="244B204F" w14:textId="56A0923E" w:rsidR="00960F7F" w:rsidRPr="00441A3C" w:rsidRDefault="00DA7D06" w:rsidP="00540D7C">
      <w:pPr>
        <w:pStyle w:val="BodyText"/>
        <w:spacing w:line="240" w:lineRule="auto"/>
        <w:ind w:left="709"/>
        <w:jc w:val="both"/>
      </w:pPr>
      <w:r w:rsidRPr="00441A3C">
        <w:t xml:space="preserve">The DSG </w:t>
      </w:r>
      <w:r w:rsidR="004F31BA" w:rsidRPr="00441A3C">
        <w:t>comprises four</w:t>
      </w:r>
      <w:r w:rsidR="007C6A0B" w:rsidRPr="00441A3C">
        <w:t xml:space="preserve"> </w:t>
      </w:r>
      <w:r w:rsidR="002B142F" w:rsidRPr="00441A3C">
        <w:t>spending</w:t>
      </w:r>
      <w:r w:rsidR="007C6A0B" w:rsidRPr="00441A3C">
        <w:t xml:space="preserve"> blocks</w:t>
      </w:r>
      <w:r w:rsidRPr="00441A3C">
        <w:t xml:space="preserve"> each of which receives an allocation which collectively totals £</w:t>
      </w:r>
      <w:r w:rsidR="00145A5D" w:rsidRPr="00441A3C">
        <w:t>321.710</w:t>
      </w:r>
      <w:r w:rsidRPr="00441A3C">
        <w:t>m</w:t>
      </w:r>
      <w:r w:rsidR="005956F9" w:rsidRPr="00441A3C">
        <w:t xml:space="preserve"> for 2023/24</w:t>
      </w:r>
      <w:r w:rsidR="00F34EC5" w:rsidRPr="00441A3C">
        <w:t>, as follows</w:t>
      </w:r>
      <w:r w:rsidR="002B142F" w:rsidRPr="00441A3C">
        <w:t xml:space="preserve">: </w:t>
      </w:r>
    </w:p>
    <w:p w14:paraId="71233809" w14:textId="1046E9EC" w:rsidR="00960F7F" w:rsidRPr="00441A3C" w:rsidRDefault="00F34EC5" w:rsidP="00AE1E86">
      <w:pPr>
        <w:pStyle w:val="BodyText"/>
        <w:numPr>
          <w:ilvl w:val="0"/>
          <w:numId w:val="14"/>
        </w:numPr>
        <w:spacing w:line="240" w:lineRule="auto"/>
        <w:jc w:val="both"/>
      </w:pPr>
      <w:r w:rsidRPr="00441A3C">
        <w:t xml:space="preserve">Schools Block </w:t>
      </w:r>
      <w:r w:rsidR="00DA7D06" w:rsidRPr="00441A3C">
        <w:t>- £</w:t>
      </w:r>
      <w:r w:rsidR="00D52BCC" w:rsidRPr="00441A3C">
        <w:t>2</w:t>
      </w:r>
      <w:r w:rsidR="00145A5D" w:rsidRPr="00441A3C">
        <w:t>40.592</w:t>
      </w:r>
      <w:r w:rsidR="00DA7D06" w:rsidRPr="00441A3C">
        <w:t>m</w:t>
      </w:r>
      <w:r w:rsidRPr="00441A3C">
        <w:t xml:space="preserve"> (confirmed)</w:t>
      </w:r>
    </w:p>
    <w:p w14:paraId="29F72439" w14:textId="51C80D5D" w:rsidR="00D52BCC" w:rsidRPr="00441A3C" w:rsidRDefault="00F34EC5" w:rsidP="00AE1E86">
      <w:pPr>
        <w:pStyle w:val="BodyText"/>
        <w:numPr>
          <w:ilvl w:val="0"/>
          <w:numId w:val="14"/>
        </w:numPr>
        <w:spacing w:line="240" w:lineRule="auto"/>
        <w:jc w:val="both"/>
      </w:pPr>
      <w:r w:rsidRPr="00441A3C">
        <w:lastRenderedPageBreak/>
        <w:t xml:space="preserve">Central School Services Block </w:t>
      </w:r>
      <w:r w:rsidR="00DA7D06" w:rsidRPr="00441A3C">
        <w:t>£2.</w:t>
      </w:r>
      <w:r w:rsidR="0084507A" w:rsidRPr="00441A3C">
        <w:t>4</w:t>
      </w:r>
      <w:r w:rsidR="00145A5D" w:rsidRPr="00441A3C">
        <w:t>61</w:t>
      </w:r>
      <w:r w:rsidR="00DA7D06" w:rsidRPr="00441A3C">
        <w:t>m</w:t>
      </w:r>
      <w:r w:rsidR="00D52BCC" w:rsidRPr="00441A3C">
        <w:t xml:space="preserve"> </w:t>
      </w:r>
      <w:r w:rsidRPr="00441A3C">
        <w:t>(confirmed)</w:t>
      </w:r>
    </w:p>
    <w:p w14:paraId="261ABF5E" w14:textId="3F47372E" w:rsidR="00F34EC5" w:rsidRPr="00441A3C" w:rsidRDefault="00F34EC5" w:rsidP="00AE1E86">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Arial" w:eastAsia="Times New Roman" w:hAnsi="Arial"/>
          <w:sz w:val="22"/>
          <w:szCs w:val="20"/>
          <w:bdr w:val="none" w:sz="0" w:space="0" w:color="auto"/>
          <w:lang w:val="en-GB"/>
        </w:rPr>
      </w:pPr>
      <w:r w:rsidRPr="00441A3C">
        <w:rPr>
          <w:rFonts w:ascii="Arial" w:eastAsia="Times New Roman" w:hAnsi="Arial"/>
          <w:sz w:val="22"/>
          <w:szCs w:val="20"/>
          <w:bdr w:val="none" w:sz="0" w:space="0" w:color="auto"/>
          <w:lang w:val="en-GB"/>
        </w:rPr>
        <w:t>Early Years Block. - £1</w:t>
      </w:r>
      <w:r w:rsidR="00145A5D" w:rsidRPr="00441A3C">
        <w:rPr>
          <w:rFonts w:ascii="Arial" w:eastAsia="Times New Roman" w:hAnsi="Arial"/>
          <w:sz w:val="22"/>
          <w:szCs w:val="20"/>
          <w:bdr w:val="none" w:sz="0" w:space="0" w:color="auto"/>
          <w:lang w:val="en-GB"/>
        </w:rPr>
        <w:t>9.935</w:t>
      </w:r>
      <w:r w:rsidRPr="00441A3C">
        <w:rPr>
          <w:rFonts w:ascii="Arial" w:eastAsia="Times New Roman" w:hAnsi="Arial"/>
          <w:sz w:val="22"/>
          <w:szCs w:val="20"/>
          <w:bdr w:val="none" w:sz="0" w:space="0" w:color="auto"/>
          <w:lang w:val="en-GB"/>
        </w:rPr>
        <w:t>m (provisional)</w:t>
      </w:r>
    </w:p>
    <w:p w14:paraId="2BC2A53E" w14:textId="28E54253" w:rsidR="00960F7F" w:rsidRPr="00441A3C" w:rsidRDefault="00F34EC5" w:rsidP="00AE1E86">
      <w:pPr>
        <w:pStyle w:val="BodyText"/>
        <w:numPr>
          <w:ilvl w:val="0"/>
          <w:numId w:val="14"/>
        </w:numPr>
        <w:spacing w:line="240" w:lineRule="auto"/>
        <w:jc w:val="both"/>
      </w:pPr>
      <w:r w:rsidRPr="00441A3C">
        <w:t>H</w:t>
      </w:r>
      <w:r w:rsidR="00960F7F" w:rsidRPr="00441A3C">
        <w:t xml:space="preserve">igh </w:t>
      </w:r>
      <w:r w:rsidRPr="00441A3C">
        <w:t xml:space="preserve">Needs Block </w:t>
      </w:r>
      <w:r w:rsidR="00DA7D06" w:rsidRPr="00441A3C">
        <w:t>- £</w:t>
      </w:r>
      <w:r w:rsidR="00BE26EC" w:rsidRPr="00441A3C">
        <w:t>5</w:t>
      </w:r>
      <w:r w:rsidR="00145A5D" w:rsidRPr="00441A3C">
        <w:t>8.722</w:t>
      </w:r>
      <w:r w:rsidR="00AE1E86" w:rsidRPr="00441A3C">
        <w:t>m</w:t>
      </w:r>
      <w:r w:rsidR="00DA7D06" w:rsidRPr="00441A3C">
        <w:t xml:space="preserve"> (provisional</w:t>
      </w:r>
      <w:r w:rsidRPr="00441A3C">
        <w:t>)</w:t>
      </w:r>
    </w:p>
    <w:p w14:paraId="746FD778" w14:textId="77777777" w:rsidR="00540D7C" w:rsidRPr="00441A3C" w:rsidRDefault="00540D7C" w:rsidP="008F40A2">
      <w:pPr>
        <w:pStyle w:val="BodyText"/>
        <w:spacing w:line="240" w:lineRule="auto"/>
        <w:ind w:left="567"/>
      </w:pPr>
    </w:p>
    <w:p w14:paraId="37D41596" w14:textId="69C2E248" w:rsidR="008F40A2" w:rsidRPr="00441A3C" w:rsidRDefault="00827951" w:rsidP="008F40A2">
      <w:pPr>
        <w:pStyle w:val="BodyText"/>
        <w:spacing w:line="240" w:lineRule="auto"/>
        <w:ind w:left="567"/>
      </w:pPr>
      <w:r w:rsidRPr="00441A3C">
        <w:t>Table 1 below analyses</w:t>
      </w:r>
      <w:r w:rsidR="00DA3BFD" w:rsidRPr="00441A3C">
        <w:t xml:space="preserve"> </w:t>
      </w:r>
      <w:r w:rsidRPr="00441A3C">
        <w:t xml:space="preserve">the </w:t>
      </w:r>
      <w:r w:rsidR="00DA3BFD" w:rsidRPr="00441A3C">
        <w:t>settlement and compares it to the 20</w:t>
      </w:r>
      <w:r w:rsidR="00823B8A" w:rsidRPr="00441A3C">
        <w:t>2</w:t>
      </w:r>
      <w:r w:rsidR="00D0190A" w:rsidRPr="00441A3C">
        <w:t>2</w:t>
      </w:r>
      <w:r w:rsidR="00DA3BFD" w:rsidRPr="00441A3C">
        <w:t>/2</w:t>
      </w:r>
      <w:r w:rsidR="00D0190A" w:rsidRPr="00441A3C">
        <w:t>3</w:t>
      </w:r>
      <w:r w:rsidR="00DA3BFD" w:rsidRPr="00441A3C">
        <w:t xml:space="preserve"> allocations</w:t>
      </w:r>
      <w:r w:rsidR="000229AB" w:rsidRPr="00441A3C">
        <w:t xml:space="preserve"> </w:t>
      </w:r>
    </w:p>
    <w:p w14:paraId="2405325D" w14:textId="04F155AD" w:rsidR="00DA3BFD" w:rsidRPr="00441A3C" w:rsidRDefault="00DA3BFD" w:rsidP="008F40A2">
      <w:pPr>
        <w:pStyle w:val="BodyText"/>
        <w:spacing w:line="240" w:lineRule="auto"/>
        <w:ind w:left="567"/>
        <w:rPr>
          <w:b/>
        </w:rPr>
      </w:pPr>
      <w:r w:rsidRPr="00441A3C">
        <w:rPr>
          <w:b/>
        </w:rPr>
        <w:t>Table 1- Provisional DSG Settlement 202</w:t>
      </w:r>
      <w:r w:rsidR="00D0190A" w:rsidRPr="00441A3C">
        <w:rPr>
          <w:b/>
        </w:rPr>
        <w:t>3</w:t>
      </w:r>
      <w:r w:rsidRPr="00441A3C">
        <w:rPr>
          <w:b/>
        </w:rPr>
        <w:t>/2</w:t>
      </w:r>
      <w:r w:rsidR="00D0190A" w:rsidRPr="00441A3C">
        <w:rPr>
          <w:b/>
        </w:rPr>
        <w:t>4</w:t>
      </w:r>
    </w:p>
    <w:tbl>
      <w:tblPr>
        <w:tblStyle w:val="TableGridLight"/>
        <w:tblW w:w="9320" w:type="dxa"/>
        <w:tblLook w:val="04A0" w:firstRow="1" w:lastRow="0" w:firstColumn="1" w:lastColumn="0" w:noHBand="0" w:noVBand="1"/>
      </w:tblPr>
      <w:tblGrid>
        <w:gridCol w:w="4380"/>
        <w:gridCol w:w="1840"/>
        <w:gridCol w:w="1800"/>
        <w:gridCol w:w="1300"/>
      </w:tblGrid>
      <w:tr w:rsidR="00441A3C" w:rsidRPr="00441A3C" w14:paraId="0095DD88" w14:textId="77777777" w:rsidTr="0033153C">
        <w:trPr>
          <w:trHeight w:val="1520"/>
        </w:trPr>
        <w:tc>
          <w:tcPr>
            <w:tcW w:w="4380" w:type="dxa"/>
            <w:hideMark/>
          </w:tcPr>
          <w:p w14:paraId="03853FBF" w14:textId="77777777"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840" w:type="dxa"/>
            <w:hideMark/>
          </w:tcPr>
          <w:p w14:paraId="4D93DE56" w14:textId="4B8E4E37"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202</w:t>
            </w:r>
            <w:r w:rsidR="00722C31" w:rsidRPr="00441A3C">
              <w:rPr>
                <w:rFonts w:ascii="Arial" w:eastAsia="Times New Roman" w:hAnsi="Arial" w:cs="Arial"/>
                <w:b/>
                <w:bCs/>
                <w:sz w:val="22"/>
                <w:szCs w:val="22"/>
                <w:bdr w:val="none" w:sz="0" w:space="0" w:color="auto"/>
                <w:lang w:val="en-GB" w:eastAsia="en-GB"/>
              </w:rPr>
              <w:t>2</w:t>
            </w:r>
            <w:r w:rsidRPr="00441A3C">
              <w:rPr>
                <w:rFonts w:ascii="Arial" w:eastAsia="Times New Roman" w:hAnsi="Arial" w:cs="Arial"/>
                <w:b/>
                <w:bCs/>
                <w:sz w:val="22"/>
                <w:szCs w:val="22"/>
                <w:bdr w:val="none" w:sz="0" w:space="0" w:color="auto"/>
                <w:lang w:val="en-GB" w:eastAsia="en-GB"/>
              </w:rPr>
              <w:t>/2</w:t>
            </w:r>
            <w:r w:rsidR="00722C31" w:rsidRPr="00441A3C">
              <w:rPr>
                <w:rFonts w:ascii="Arial" w:eastAsia="Times New Roman" w:hAnsi="Arial" w:cs="Arial"/>
                <w:b/>
                <w:bCs/>
                <w:sz w:val="22"/>
                <w:szCs w:val="22"/>
                <w:bdr w:val="none" w:sz="0" w:space="0" w:color="auto"/>
                <w:lang w:val="en-GB" w:eastAsia="en-GB"/>
              </w:rPr>
              <w:t>3</w:t>
            </w:r>
          </w:p>
          <w:p w14:paraId="3CC56F25" w14:textId="4A87793D"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p w14:paraId="4A4303DC" w14:textId="07F7DB94"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4AAF6946" w14:textId="46667839"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641EFBB8"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29EB4659" w14:textId="7D45B97A"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800" w:type="dxa"/>
            <w:hideMark/>
          </w:tcPr>
          <w:p w14:paraId="3D751B19" w14:textId="303962F8"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202</w:t>
            </w:r>
            <w:r w:rsidR="00722C31" w:rsidRPr="00441A3C">
              <w:rPr>
                <w:rFonts w:ascii="Arial" w:eastAsia="Times New Roman" w:hAnsi="Arial" w:cs="Arial"/>
                <w:b/>
                <w:bCs/>
                <w:sz w:val="22"/>
                <w:szCs w:val="22"/>
                <w:bdr w:val="none" w:sz="0" w:space="0" w:color="auto"/>
                <w:lang w:val="en-GB" w:eastAsia="en-GB"/>
              </w:rPr>
              <w:t>3</w:t>
            </w:r>
            <w:r w:rsidRPr="00441A3C">
              <w:rPr>
                <w:rFonts w:ascii="Arial" w:eastAsia="Times New Roman" w:hAnsi="Arial" w:cs="Arial"/>
                <w:b/>
                <w:bCs/>
                <w:sz w:val="22"/>
                <w:szCs w:val="22"/>
                <w:bdr w:val="none" w:sz="0" w:space="0" w:color="auto"/>
                <w:lang w:val="en-GB" w:eastAsia="en-GB"/>
              </w:rPr>
              <w:t>/2</w:t>
            </w:r>
            <w:r w:rsidR="00722C31" w:rsidRPr="00441A3C">
              <w:rPr>
                <w:rFonts w:ascii="Arial" w:eastAsia="Times New Roman" w:hAnsi="Arial" w:cs="Arial"/>
                <w:b/>
                <w:bCs/>
                <w:sz w:val="22"/>
                <w:szCs w:val="22"/>
                <w:bdr w:val="none" w:sz="0" w:space="0" w:color="auto"/>
                <w:lang w:val="en-GB" w:eastAsia="en-GB"/>
              </w:rPr>
              <w:t>4</w:t>
            </w:r>
          </w:p>
          <w:p w14:paraId="509D66DF" w14:textId="41E5039B"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DSG Settlement @ 16-12-202</w:t>
            </w:r>
            <w:r w:rsidR="00722C31" w:rsidRPr="00441A3C">
              <w:rPr>
                <w:rFonts w:ascii="Arial" w:eastAsia="Times New Roman" w:hAnsi="Arial" w:cs="Arial"/>
                <w:b/>
                <w:bCs/>
                <w:sz w:val="22"/>
                <w:szCs w:val="22"/>
                <w:bdr w:val="none" w:sz="0" w:space="0" w:color="auto"/>
                <w:lang w:val="en-GB" w:eastAsia="en-GB"/>
              </w:rPr>
              <w:t>2</w:t>
            </w:r>
          </w:p>
          <w:p w14:paraId="3E09A600"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41F69481" w14:textId="13ABB9F5"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300" w:type="dxa"/>
            <w:hideMark/>
          </w:tcPr>
          <w:p w14:paraId="1986B1A4" w14:textId="77777777"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Change</w:t>
            </w:r>
          </w:p>
          <w:p w14:paraId="03D38FF1"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1AE33039"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3F4BD8B2"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2EFCF131"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2BAC0057" w14:textId="5BC4FBCE"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highlight w:val="yellow"/>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r>
      <w:tr w:rsidR="00441A3C" w:rsidRPr="00441A3C" w14:paraId="112CEEC3" w14:textId="77777777" w:rsidTr="0033153C">
        <w:trPr>
          <w:trHeight w:val="300"/>
        </w:trPr>
        <w:tc>
          <w:tcPr>
            <w:tcW w:w="4380" w:type="dxa"/>
            <w:hideMark/>
          </w:tcPr>
          <w:p w14:paraId="443B2165"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Schools Block (excludes central services)</w:t>
            </w:r>
          </w:p>
        </w:tc>
        <w:tc>
          <w:tcPr>
            <w:tcW w:w="1840" w:type="dxa"/>
            <w:hideMark/>
          </w:tcPr>
          <w:p w14:paraId="2B7CF4E3" w14:textId="0C479869" w:rsidR="00DA3BFD" w:rsidRPr="00441A3C" w:rsidRDefault="00B35E9C"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w:t>
            </w:r>
            <w:r w:rsidR="00892097" w:rsidRPr="00441A3C">
              <w:rPr>
                <w:rFonts w:ascii="Arial" w:eastAsia="Times New Roman" w:hAnsi="Arial" w:cs="Arial"/>
                <w:sz w:val="22"/>
                <w:szCs w:val="22"/>
                <w:bdr w:val="none" w:sz="0" w:space="0" w:color="auto"/>
                <w:lang w:eastAsia="en-GB"/>
              </w:rPr>
              <w:t>27,079</w:t>
            </w:r>
          </w:p>
        </w:tc>
        <w:tc>
          <w:tcPr>
            <w:tcW w:w="1800" w:type="dxa"/>
            <w:hideMark/>
          </w:tcPr>
          <w:p w14:paraId="73CB7018" w14:textId="4E640122"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r w:rsidRPr="00441A3C">
              <w:rPr>
                <w:rFonts w:ascii="Arial" w:eastAsia="Times New Roman" w:hAnsi="Arial" w:cs="Arial"/>
                <w:sz w:val="22"/>
                <w:szCs w:val="22"/>
                <w:bdr w:val="none" w:sz="0" w:space="0" w:color="auto"/>
                <w:lang w:eastAsia="en-GB"/>
              </w:rPr>
              <w:t>2</w:t>
            </w:r>
            <w:r w:rsidR="006633C3" w:rsidRPr="00441A3C">
              <w:rPr>
                <w:rFonts w:ascii="Arial" w:eastAsia="Times New Roman" w:hAnsi="Arial" w:cs="Arial"/>
                <w:sz w:val="22"/>
                <w:szCs w:val="22"/>
                <w:bdr w:val="none" w:sz="0" w:space="0" w:color="auto"/>
                <w:lang w:eastAsia="en-GB"/>
              </w:rPr>
              <w:t>40,592</w:t>
            </w:r>
          </w:p>
        </w:tc>
        <w:tc>
          <w:tcPr>
            <w:tcW w:w="1300" w:type="dxa"/>
            <w:hideMark/>
          </w:tcPr>
          <w:p w14:paraId="5E983B6F" w14:textId="6FCBF387"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13,513</w:t>
            </w:r>
          </w:p>
        </w:tc>
      </w:tr>
      <w:tr w:rsidR="00441A3C" w:rsidRPr="00441A3C" w14:paraId="545D0E65" w14:textId="77777777" w:rsidTr="0033153C">
        <w:trPr>
          <w:trHeight w:val="300"/>
        </w:trPr>
        <w:tc>
          <w:tcPr>
            <w:tcW w:w="4380" w:type="dxa"/>
            <w:hideMark/>
          </w:tcPr>
          <w:p w14:paraId="03D075BA"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Schools Services Block</w:t>
            </w:r>
          </w:p>
        </w:tc>
        <w:tc>
          <w:tcPr>
            <w:tcW w:w="1840" w:type="dxa"/>
            <w:hideMark/>
          </w:tcPr>
          <w:p w14:paraId="6F410D9A" w14:textId="6517ED1E"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w:t>
            </w:r>
            <w:r w:rsidR="00892097" w:rsidRPr="00441A3C">
              <w:rPr>
                <w:rFonts w:ascii="Arial" w:eastAsia="Times New Roman" w:hAnsi="Arial" w:cs="Arial"/>
                <w:sz w:val="22"/>
                <w:szCs w:val="22"/>
                <w:bdr w:val="none" w:sz="0" w:space="0" w:color="auto"/>
                <w:lang w:eastAsia="en-GB"/>
              </w:rPr>
              <w:t>417</w:t>
            </w:r>
          </w:p>
        </w:tc>
        <w:tc>
          <w:tcPr>
            <w:tcW w:w="1800" w:type="dxa"/>
            <w:hideMark/>
          </w:tcPr>
          <w:p w14:paraId="2DB3AD28" w14:textId="62372DB9"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w:t>
            </w:r>
            <w:r w:rsidR="00FC2F83" w:rsidRPr="00441A3C">
              <w:rPr>
                <w:rFonts w:ascii="Arial" w:eastAsia="Times New Roman" w:hAnsi="Arial" w:cs="Arial"/>
                <w:sz w:val="22"/>
                <w:szCs w:val="22"/>
                <w:bdr w:val="none" w:sz="0" w:space="0" w:color="auto"/>
                <w:lang w:eastAsia="en-GB"/>
              </w:rPr>
              <w:t>4</w:t>
            </w:r>
            <w:r w:rsidR="00DA46B1" w:rsidRPr="00441A3C">
              <w:rPr>
                <w:rFonts w:ascii="Arial" w:eastAsia="Times New Roman" w:hAnsi="Arial" w:cs="Arial"/>
                <w:sz w:val="22"/>
                <w:szCs w:val="22"/>
                <w:bdr w:val="none" w:sz="0" w:space="0" w:color="auto"/>
                <w:lang w:eastAsia="en-GB"/>
              </w:rPr>
              <w:t>61</w:t>
            </w:r>
          </w:p>
        </w:tc>
        <w:tc>
          <w:tcPr>
            <w:tcW w:w="1300" w:type="dxa"/>
            <w:hideMark/>
          </w:tcPr>
          <w:p w14:paraId="610693B2" w14:textId="4EC1A461"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44</w:t>
            </w:r>
          </w:p>
        </w:tc>
      </w:tr>
      <w:tr w:rsidR="00441A3C" w:rsidRPr="00441A3C" w14:paraId="0D795345" w14:textId="77777777" w:rsidTr="0033153C">
        <w:trPr>
          <w:trHeight w:val="300"/>
        </w:trPr>
        <w:tc>
          <w:tcPr>
            <w:tcW w:w="4380" w:type="dxa"/>
            <w:hideMark/>
          </w:tcPr>
          <w:p w14:paraId="2C32C9D6"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w:t>
            </w:r>
          </w:p>
        </w:tc>
        <w:tc>
          <w:tcPr>
            <w:tcW w:w="1840" w:type="dxa"/>
            <w:hideMark/>
          </w:tcPr>
          <w:p w14:paraId="3375EF62"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800" w:type="dxa"/>
            <w:hideMark/>
          </w:tcPr>
          <w:p w14:paraId="4E6D57DF"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300" w:type="dxa"/>
            <w:hideMark/>
          </w:tcPr>
          <w:p w14:paraId="53D0D49C"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7AA5E5A9" w14:textId="77777777" w:rsidTr="0033153C">
        <w:trPr>
          <w:trHeight w:val="300"/>
        </w:trPr>
        <w:tc>
          <w:tcPr>
            <w:tcW w:w="4380" w:type="dxa"/>
            <w:hideMark/>
          </w:tcPr>
          <w:p w14:paraId="027C3571" w14:textId="08C1D115" w:rsidR="00DA3BFD" w:rsidRPr="00441A3C" w:rsidRDefault="00DA3BFD" w:rsidP="00587457">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Block</w:t>
            </w:r>
          </w:p>
        </w:tc>
        <w:tc>
          <w:tcPr>
            <w:tcW w:w="1840" w:type="dxa"/>
            <w:hideMark/>
          </w:tcPr>
          <w:p w14:paraId="721AEC71" w14:textId="02149390"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w:t>
            </w:r>
            <w:r w:rsidR="00061467" w:rsidRPr="00441A3C">
              <w:rPr>
                <w:rFonts w:ascii="Arial" w:eastAsia="Times New Roman" w:hAnsi="Arial" w:cs="Arial"/>
                <w:sz w:val="22"/>
                <w:szCs w:val="22"/>
                <w:bdr w:val="none" w:sz="0" w:space="0" w:color="auto"/>
                <w:lang w:eastAsia="en-GB"/>
              </w:rPr>
              <w:t>4,729</w:t>
            </w:r>
          </w:p>
        </w:tc>
        <w:tc>
          <w:tcPr>
            <w:tcW w:w="1800" w:type="dxa"/>
            <w:hideMark/>
          </w:tcPr>
          <w:p w14:paraId="0DED9455" w14:textId="5582E0CE"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w:t>
            </w:r>
            <w:r w:rsidR="00F74BD6" w:rsidRPr="00441A3C">
              <w:rPr>
                <w:rFonts w:ascii="Arial" w:eastAsia="Times New Roman" w:hAnsi="Arial" w:cs="Arial"/>
                <w:sz w:val="22"/>
                <w:szCs w:val="22"/>
                <w:bdr w:val="none" w:sz="0" w:space="0" w:color="auto"/>
                <w:lang w:eastAsia="en-GB"/>
              </w:rPr>
              <w:t>5,867</w:t>
            </w:r>
          </w:p>
        </w:tc>
        <w:tc>
          <w:tcPr>
            <w:tcW w:w="1300" w:type="dxa"/>
            <w:hideMark/>
          </w:tcPr>
          <w:p w14:paraId="6E602CDC" w14:textId="4DBB0C20"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1,138</w:t>
            </w:r>
          </w:p>
        </w:tc>
      </w:tr>
      <w:tr w:rsidR="00441A3C" w:rsidRPr="00441A3C" w14:paraId="517C04B4" w14:textId="77777777" w:rsidTr="0033153C">
        <w:trPr>
          <w:trHeight w:val="300"/>
        </w:trPr>
        <w:tc>
          <w:tcPr>
            <w:tcW w:w="4380" w:type="dxa"/>
            <w:hideMark/>
          </w:tcPr>
          <w:p w14:paraId="49687A68" w14:textId="5BEFD14A" w:rsidR="00DA3BFD" w:rsidRPr="00441A3C" w:rsidRDefault="00DA3BFD" w:rsidP="00587457">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Two Year Olds’ Funding</w:t>
            </w:r>
          </w:p>
        </w:tc>
        <w:tc>
          <w:tcPr>
            <w:tcW w:w="1840" w:type="dxa"/>
            <w:hideMark/>
          </w:tcPr>
          <w:p w14:paraId="482CC4EB" w14:textId="12BAB0FE" w:rsidR="00DA3BFD" w:rsidRPr="00441A3C" w:rsidRDefault="00061467"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3,630</w:t>
            </w:r>
          </w:p>
        </w:tc>
        <w:tc>
          <w:tcPr>
            <w:tcW w:w="1800" w:type="dxa"/>
            <w:hideMark/>
          </w:tcPr>
          <w:p w14:paraId="788B3CBD" w14:textId="18DEA21F" w:rsidR="00DA3BFD" w:rsidRPr="00441A3C" w:rsidRDefault="00FC2F83"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3,</w:t>
            </w:r>
            <w:r w:rsidR="00F74BD6" w:rsidRPr="00441A3C">
              <w:rPr>
                <w:rFonts w:ascii="Arial" w:eastAsia="Times New Roman" w:hAnsi="Arial" w:cs="Arial"/>
                <w:sz w:val="22"/>
                <w:szCs w:val="22"/>
                <w:bdr w:val="none" w:sz="0" w:space="0" w:color="auto"/>
                <w:lang w:eastAsia="en-GB"/>
              </w:rPr>
              <w:t>668</w:t>
            </w:r>
          </w:p>
        </w:tc>
        <w:tc>
          <w:tcPr>
            <w:tcW w:w="1300" w:type="dxa"/>
            <w:hideMark/>
          </w:tcPr>
          <w:p w14:paraId="10A628E8" w14:textId="784205A4"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38</w:t>
            </w:r>
          </w:p>
        </w:tc>
      </w:tr>
      <w:tr w:rsidR="00441A3C" w:rsidRPr="00441A3C" w14:paraId="1F33736F" w14:textId="77777777" w:rsidTr="0033153C">
        <w:trPr>
          <w:trHeight w:val="300"/>
        </w:trPr>
        <w:tc>
          <w:tcPr>
            <w:tcW w:w="4380" w:type="dxa"/>
            <w:hideMark/>
          </w:tcPr>
          <w:p w14:paraId="1DCD3E9E" w14:textId="1BFFC998" w:rsidR="00DA3BFD" w:rsidRPr="00441A3C" w:rsidRDefault="00DA3BFD" w:rsidP="00587457">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Pupil Premium</w:t>
            </w:r>
          </w:p>
        </w:tc>
        <w:tc>
          <w:tcPr>
            <w:tcW w:w="1840" w:type="dxa"/>
            <w:hideMark/>
          </w:tcPr>
          <w:p w14:paraId="65E7E2FA" w14:textId="5865F655" w:rsidR="00DA3BFD" w:rsidRPr="00441A3C" w:rsidRDefault="00B35E9C"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w:t>
            </w:r>
            <w:r w:rsidR="00061467" w:rsidRPr="00441A3C">
              <w:rPr>
                <w:rFonts w:ascii="Arial" w:eastAsia="Times New Roman" w:hAnsi="Arial" w:cs="Arial"/>
                <w:sz w:val="22"/>
                <w:szCs w:val="22"/>
                <w:bdr w:val="none" w:sz="0" w:space="0" w:color="auto"/>
                <w:lang w:eastAsia="en-GB"/>
              </w:rPr>
              <w:t>61</w:t>
            </w:r>
          </w:p>
        </w:tc>
        <w:tc>
          <w:tcPr>
            <w:tcW w:w="1800" w:type="dxa"/>
            <w:hideMark/>
          </w:tcPr>
          <w:p w14:paraId="0BFB77C6" w14:textId="461E2C22"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w:t>
            </w:r>
            <w:r w:rsidR="00F74BD6" w:rsidRPr="00441A3C">
              <w:rPr>
                <w:rFonts w:ascii="Arial" w:eastAsia="Times New Roman" w:hAnsi="Arial" w:cs="Arial"/>
                <w:sz w:val="22"/>
                <w:szCs w:val="22"/>
                <w:bdr w:val="none" w:sz="0" w:space="0" w:color="auto"/>
                <w:lang w:eastAsia="en-GB"/>
              </w:rPr>
              <w:t>7</w:t>
            </w:r>
            <w:r w:rsidR="00FC2F83" w:rsidRPr="00441A3C">
              <w:rPr>
                <w:rFonts w:ascii="Arial" w:eastAsia="Times New Roman" w:hAnsi="Arial" w:cs="Arial"/>
                <w:sz w:val="22"/>
                <w:szCs w:val="22"/>
                <w:bdr w:val="none" w:sz="0" w:space="0" w:color="auto"/>
                <w:lang w:eastAsia="en-GB"/>
              </w:rPr>
              <w:t>0</w:t>
            </w:r>
          </w:p>
        </w:tc>
        <w:tc>
          <w:tcPr>
            <w:tcW w:w="1300" w:type="dxa"/>
            <w:hideMark/>
          </w:tcPr>
          <w:p w14:paraId="492EB06F" w14:textId="6E6112E3"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9</w:t>
            </w:r>
          </w:p>
        </w:tc>
      </w:tr>
      <w:tr w:rsidR="00441A3C" w:rsidRPr="00441A3C" w14:paraId="20B149D0" w14:textId="77777777" w:rsidTr="0033153C">
        <w:trPr>
          <w:trHeight w:val="300"/>
        </w:trPr>
        <w:tc>
          <w:tcPr>
            <w:tcW w:w="4380" w:type="dxa"/>
            <w:hideMark/>
          </w:tcPr>
          <w:p w14:paraId="13E02C63" w14:textId="03292A6B" w:rsidR="00DA3BFD" w:rsidRPr="00441A3C" w:rsidRDefault="00DA3BFD" w:rsidP="00587457">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Disability Access Fund</w:t>
            </w:r>
          </w:p>
        </w:tc>
        <w:tc>
          <w:tcPr>
            <w:tcW w:w="1840" w:type="dxa"/>
            <w:hideMark/>
          </w:tcPr>
          <w:p w14:paraId="1A139B3F" w14:textId="4F8A7183" w:rsidR="00DA3BFD" w:rsidRPr="00441A3C" w:rsidRDefault="00061467"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107</w:t>
            </w:r>
          </w:p>
        </w:tc>
        <w:tc>
          <w:tcPr>
            <w:tcW w:w="1800" w:type="dxa"/>
            <w:hideMark/>
          </w:tcPr>
          <w:p w14:paraId="7D378C16" w14:textId="41342B63" w:rsidR="00DA3BFD" w:rsidRPr="00441A3C" w:rsidRDefault="00FC2F83"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w:t>
            </w:r>
            <w:r w:rsidR="00F74BD6" w:rsidRPr="00441A3C">
              <w:rPr>
                <w:rFonts w:ascii="Arial" w:eastAsia="Times New Roman" w:hAnsi="Arial" w:cs="Arial"/>
                <w:sz w:val="22"/>
                <w:szCs w:val="22"/>
                <w:bdr w:val="none" w:sz="0" w:space="0" w:color="auto"/>
                <w:lang w:eastAsia="en-GB"/>
              </w:rPr>
              <w:t>30</w:t>
            </w:r>
          </w:p>
        </w:tc>
        <w:tc>
          <w:tcPr>
            <w:tcW w:w="1300" w:type="dxa"/>
            <w:hideMark/>
          </w:tcPr>
          <w:p w14:paraId="57061DC7" w14:textId="322867D2"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23</w:t>
            </w:r>
          </w:p>
        </w:tc>
      </w:tr>
      <w:tr w:rsidR="00441A3C" w:rsidRPr="00441A3C" w14:paraId="0F1AEBD0" w14:textId="77777777" w:rsidTr="0033153C">
        <w:trPr>
          <w:trHeight w:val="300"/>
        </w:trPr>
        <w:tc>
          <w:tcPr>
            <w:tcW w:w="4380" w:type="dxa"/>
            <w:hideMark/>
          </w:tcPr>
          <w:p w14:paraId="5E52F38B" w14:textId="77777777" w:rsidR="00DA3BFD" w:rsidRPr="00441A3C" w:rsidRDefault="00DA3BFD" w:rsidP="00CA3AF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Block – pre/post 16</w:t>
            </w:r>
          </w:p>
        </w:tc>
        <w:tc>
          <w:tcPr>
            <w:tcW w:w="1840" w:type="dxa"/>
            <w:hideMark/>
          </w:tcPr>
          <w:p w14:paraId="2F56091E" w14:textId="5CA0A7C8" w:rsidR="00DA3BFD" w:rsidRPr="00441A3C" w:rsidRDefault="00061467" w:rsidP="00CA3AF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52,250</w:t>
            </w:r>
          </w:p>
        </w:tc>
        <w:tc>
          <w:tcPr>
            <w:tcW w:w="1800" w:type="dxa"/>
            <w:hideMark/>
          </w:tcPr>
          <w:p w14:paraId="12A893C6" w14:textId="44ADDBDC" w:rsidR="00DA3BFD" w:rsidRPr="00441A3C" w:rsidRDefault="00BE26EC" w:rsidP="00CA3AF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5</w:t>
            </w:r>
            <w:r w:rsidR="00DE4120" w:rsidRPr="00441A3C">
              <w:rPr>
                <w:rFonts w:ascii="Arial" w:eastAsia="Times New Roman" w:hAnsi="Arial" w:cs="Arial"/>
                <w:sz w:val="22"/>
                <w:szCs w:val="22"/>
                <w:bdr w:val="none" w:sz="0" w:space="0" w:color="auto"/>
                <w:lang w:eastAsia="en-GB"/>
              </w:rPr>
              <w:t>8,722</w:t>
            </w:r>
          </w:p>
        </w:tc>
        <w:tc>
          <w:tcPr>
            <w:tcW w:w="1300" w:type="dxa"/>
            <w:hideMark/>
          </w:tcPr>
          <w:p w14:paraId="6839DE88" w14:textId="571F4668" w:rsidR="00DA3BFD" w:rsidRPr="00441A3C" w:rsidRDefault="00BE26EC" w:rsidP="00CA3AF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6,</w:t>
            </w:r>
            <w:r w:rsidR="0068160D" w:rsidRPr="00441A3C">
              <w:rPr>
                <w:rFonts w:ascii="Arial" w:eastAsia="Times New Roman" w:hAnsi="Arial" w:cs="Arial"/>
                <w:sz w:val="22"/>
                <w:szCs w:val="22"/>
                <w:bdr w:val="none" w:sz="0" w:space="0" w:color="auto"/>
                <w:lang w:eastAsia="en-GB"/>
              </w:rPr>
              <w:t>472</w:t>
            </w:r>
          </w:p>
        </w:tc>
      </w:tr>
      <w:tr w:rsidR="00177AB7" w:rsidRPr="00441A3C" w14:paraId="11CB3FA9" w14:textId="77777777" w:rsidTr="0033153C">
        <w:trPr>
          <w:trHeight w:val="300"/>
        </w:trPr>
        <w:tc>
          <w:tcPr>
            <w:tcW w:w="4380" w:type="dxa"/>
            <w:hideMark/>
          </w:tcPr>
          <w:p w14:paraId="4C698754"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Grant</w:t>
            </w:r>
          </w:p>
        </w:tc>
        <w:tc>
          <w:tcPr>
            <w:tcW w:w="1840" w:type="dxa"/>
            <w:hideMark/>
          </w:tcPr>
          <w:p w14:paraId="07798865" w14:textId="51F95ABF" w:rsidR="00DA3BFD" w:rsidRPr="00441A3C" w:rsidRDefault="00223BB0"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300,473</w:t>
            </w:r>
          </w:p>
        </w:tc>
        <w:tc>
          <w:tcPr>
            <w:tcW w:w="1800" w:type="dxa"/>
            <w:hideMark/>
          </w:tcPr>
          <w:p w14:paraId="5C724D3A" w14:textId="66878008" w:rsidR="00DA3BFD" w:rsidRPr="00441A3C" w:rsidRDefault="00DE4120"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321,710</w:t>
            </w:r>
          </w:p>
        </w:tc>
        <w:tc>
          <w:tcPr>
            <w:tcW w:w="1300" w:type="dxa"/>
            <w:hideMark/>
          </w:tcPr>
          <w:p w14:paraId="28098F4D" w14:textId="50DCFACE"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21,237</w:t>
            </w:r>
          </w:p>
        </w:tc>
      </w:tr>
    </w:tbl>
    <w:p w14:paraId="08C3EDD7" w14:textId="5F87FF7C" w:rsidR="00DA3BFD" w:rsidRPr="00441A3C" w:rsidRDefault="00DA3BFD" w:rsidP="008F40A2">
      <w:pPr>
        <w:pStyle w:val="BodyText"/>
        <w:spacing w:line="240" w:lineRule="auto"/>
        <w:ind w:left="567"/>
        <w:rPr>
          <w:highlight w:val="yellow"/>
        </w:rPr>
      </w:pPr>
    </w:p>
    <w:p w14:paraId="04096BB2" w14:textId="75643943" w:rsidR="00EB32D4" w:rsidRPr="00441A3C" w:rsidRDefault="00530F66" w:rsidP="00540D7C">
      <w:pPr>
        <w:pStyle w:val="BodyText"/>
        <w:tabs>
          <w:tab w:val="left" w:pos="709"/>
        </w:tabs>
        <w:spacing w:line="240" w:lineRule="auto"/>
        <w:ind w:left="709" w:hanging="709"/>
        <w:jc w:val="both"/>
      </w:pPr>
      <w:r w:rsidRPr="00441A3C">
        <w:t>2.2</w:t>
      </w:r>
      <w:r w:rsidRPr="00441A3C">
        <w:tab/>
      </w:r>
      <w:r w:rsidR="0085333F" w:rsidRPr="00441A3C">
        <w:t xml:space="preserve">The Settlement advised of the following in relation to the </w:t>
      </w:r>
      <w:r w:rsidR="004F31BA" w:rsidRPr="00441A3C">
        <w:t>4</w:t>
      </w:r>
      <w:r w:rsidR="0085333F" w:rsidRPr="00441A3C">
        <w:t xml:space="preserve"> </w:t>
      </w:r>
      <w:proofErr w:type="gramStart"/>
      <w:r w:rsidR="0085333F" w:rsidRPr="00441A3C">
        <w:t>Blocks</w:t>
      </w:r>
      <w:r w:rsidRPr="00441A3C">
        <w:t>;</w:t>
      </w:r>
      <w:proofErr w:type="gramEnd"/>
    </w:p>
    <w:p w14:paraId="7D287513" w14:textId="6AF5F40F" w:rsidR="0090354D" w:rsidRPr="00441A3C" w:rsidRDefault="0090354D" w:rsidP="009E6299">
      <w:pPr>
        <w:pStyle w:val="BodyText"/>
        <w:tabs>
          <w:tab w:val="left" w:pos="567"/>
        </w:tabs>
        <w:spacing w:line="240" w:lineRule="auto"/>
        <w:ind w:left="567" w:hanging="567"/>
        <w:jc w:val="both"/>
        <w:rPr>
          <w:b/>
        </w:rPr>
      </w:pPr>
      <w:r w:rsidRPr="00441A3C">
        <w:tab/>
      </w:r>
      <w:r w:rsidR="00540D7C" w:rsidRPr="00441A3C">
        <w:tab/>
      </w:r>
      <w:r w:rsidRPr="00441A3C">
        <w:rPr>
          <w:b/>
        </w:rPr>
        <w:t>Schools Block</w:t>
      </w:r>
    </w:p>
    <w:p w14:paraId="7875449B" w14:textId="582C32D3" w:rsidR="0085333F" w:rsidRPr="00441A3C" w:rsidRDefault="0090354D" w:rsidP="00540D7C">
      <w:pPr>
        <w:pStyle w:val="BodyText"/>
        <w:tabs>
          <w:tab w:val="left" w:pos="709"/>
        </w:tabs>
        <w:spacing w:line="240" w:lineRule="auto"/>
        <w:ind w:left="709" w:hanging="709"/>
        <w:jc w:val="both"/>
      </w:pPr>
      <w:r w:rsidRPr="00441A3C">
        <w:t>2.2.1</w:t>
      </w:r>
      <w:r w:rsidRPr="00441A3C">
        <w:tab/>
      </w:r>
      <w:r w:rsidR="007C6A0B" w:rsidRPr="00441A3C">
        <w:t>A confirmed notional Schools Block</w:t>
      </w:r>
      <w:r w:rsidR="00C06939" w:rsidRPr="00441A3C">
        <w:t xml:space="preserve"> of </w:t>
      </w:r>
      <w:r w:rsidR="00C06939" w:rsidRPr="00441A3C">
        <w:rPr>
          <w:b/>
          <w:bCs/>
        </w:rPr>
        <w:t>£</w:t>
      </w:r>
      <w:r w:rsidR="00306A4F" w:rsidRPr="00441A3C">
        <w:rPr>
          <w:b/>
          <w:bCs/>
        </w:rPr>
        <w:t>2</w:t>
      </w:r>
      <w:r w:rsidR="007F259E" w:rsidRPr="00441A3C">
        <w:rPr>
          <w:b/>
          <w:bCs/>
        </w:rPr>
        <w:t>40.592</w:t>
      </w:r>
      <w:r w:rsidR="00C06939" w:rsidRPr="00441A3C">
        <w:rPr>
          <w:b/>
          <w:bCs/>
        </w:rPr>
        <w:t>m</w:t>
      </w:r>
      <w:r w:rsidR="00530F66" w:rsidRPr="00441A3C">
        <w:t>.</w:t>
      </w:r>
    </w:p>
    <w:p w14:paraId="45D5F04F" w14:textId="1B282AEE" w:rsidR="004C40C0" w:rsidRPr="00441A3C" w:rsidRDefault="00EC11E2" w:rsidP="00540D7C">
      <w:pPr>
        <w:pStyle w:val="BodyText"/>
        <w:spacing w:line="240" w:lineRule="auto"/>
        <w:ind w:left="709"/>
        <w:jc w:val="both"/>
      </w:pPr>
      <w:r w:rsidRPr="00441A3C">
        <w:t>T</w:t>
      </w:r>
      <w:r w:rsidR="007C6A0B" w:rsidRPr="00441A3C">
        <w:t xml:space="preserve">he amount </w:t>
      </w:r>
      <w:r w:rsidR="0085333F" w:rsidRPr="00441A3C">
        <w:t xml:space="preserve">allocated </w:t>
      </w:r>
      <w:r w:rsidR="00F239AE" w:rsidRPr="00441A3C">
        <w:t xml:space="preserve">is based on </w:t>
      </w:r>
      <w:r w:rsidR="00132EBE" w:rsidRPr="00441A3C">
        <w:t>the National Funding Formula</w:t>
      </w:r>
      <w:r w:rsidR="000D66BE" w:rsidRPr="00441A3C">
        <w:t xml:space="preserve"> (NFF)</w:t>
      </w:r>
      <w:r w:rsidR="00132EBE" w:rsidRPr="00441A3C">
        <w:t xml:space="preserve"> which calculates “notional” budgets for each school in Oldham and uses the total of these budgets to calculate the </w:t>
      </w:r>
      <w:r w:rsidR="00A82FA7" w:rsidRPr="00441A3C">
        <w:t>Local Authority</w:t>
      </w:r>
      <w:r w:rsidR="000D66BE" w:rsidRPr="00441A3C">
        <w:t xml:space="preserve"> (LA)</w:t>
      </w:r>
      <w:r w:rsidR="00A82FA7" w:rsidRPr="00441A3C">
        <w:t xml:space="preserve"> </w:t>
      </w:r>
      <w:r w:rsidR="00132EBE" w:rsidRPr="00441A3C">
        <w:t>allocation.</w:t>
      </w:r>
      <w:r w:rsidR="000F137C" w:rsidRPr="00441A3C">
        <w:t xml:space="preserve">  </w:t>
      </w:r>
      <w:r w:rsidR="0000426E" w:rsidRPr="00441A3C">
        <w:t xml:space="preserve">The </w:t>
      </w:r>
      <w:proofErr w:type="gramStart"/>
      <w:r w:rsidR="00D317CF" w:rsidRPr="00441A3C">
        <w:t>S</w:t>
      </w:r>
      <w:r w:rsidR="0000426E" w:rsidRPr="00441A3C">
        <w:t>chools</w:t>
      </w:r>
      <w:proofErr w:type="gramEnd"/>
      <w:r w:rsidR="0000426E" w:rsidRPr="00441A3C">
        <w:t xml:space="preserve"> </w:t>
      </w:r>
      <w:r w:rsidR="00D317CF" w:rsidRPr="00441A3C">
        <w:t>B</w:t>
      </w:r>
      <w:r w:rsidR="0000426E" w:rsidRPr="00441A3C">
        <w:t>lock is made up of the following funding</w:t>
      </w:r>
      <w:r w:rsidR="00DA7D06" w:rsidRPr="00441A3C">
        <w:t xml:space="preserve"> for 20</w:t>
      </w:r>
      <w:r w:rsidR="00E8776A" w:rsidRPr="00441A3C">
        <w:t>2</w:t>
      </w:r>
      <w:r w:rsidR="00DC1F38" w:rsidRPr="00441A3C">
        <w:t>3</w:t>
      </w:r>
      <w:r w:rsidR="00DA7D06" w:rsidRPr="00441A3C">
        <w:t>/2</w:t>
      </w:r>
      <w:r w:rsidR="00DC1F38" w:rsidRPr="00441A3C">
        <w:t>4</w:t>
      </w:r>
      <w:r w:rsidR="00530F66" w:rsidRPr="00441A3C">
        <w:t>:</w:t>
      </w:r>
    </w:p>
    <w:p w14:paraId="3B70E63C" w14:textId="05FB393C" w:rsidR="00DA7D06" w:rsidRPr="00441A3C" w:rsidRDefault="00572C97" w:rsidP="00540D7C">
      <w:pPr>
        <w:pStyle w:val="BodyText"/>
        <w:numPr>
          <w:ilvl w:val="0"/>
          <w:numId w:val="14"/>
        </w:numPr>
        <w:spacing w:line="240" w:lineRule="auto"/>
        <w:jc w:val="both"/>
      </w:pPr>
      <w:r w:rsidRPr="00441A3C">
        <w:t>A</w:t>
      </w:r>
      <w:r w:rsidR="00F239AE" w:rsidRPr="00441A3C">
        <w:t xml:space="preserve"> primary unit of funding (PUF) </w:t>
      </w:r>
      <w:r w:rsidR="0095172F" w:rsidRPr="00441A3C">
        <w:t>of £</w:t>
      </w:r>
      <w:r w:rsidR="00DC1F38" w:rsidRPr="00441A3C">
        <w:t>5,062.08</w:t>
      </w:r>
      <w:r w:rsidR="0095172F" w:rsidRPr="00441A3C">
        <w:t xml:space="preserve"> </w:t>
      </w:r>
      <w:r w:rsidR="00F239AE" w:rsidRPr="00441A3C">
        <w:t>and</w:t>
      </w:r>
      <w:r w:rsidR="00DA7D06" w:rsidRPr="00441A3C">
        <w:t>:</w:t>
      </w:r>
    </w:p>
    <w:p w14:paraId="753D55F9" w14:textId="7664E98E" w:rsidR="00DA7D06" w:rsidRPr="00441A3C" w:rsidRDefault="00DA7D06" w:rsidP="00540D7C">
      <w:pPr>
        <w:pStyle w:val="BodyText"/>
        <w:numPr>
          <w:ilvl w:val="0"/>
          <w:numId w:val="14"/>
        </w:numPr>
        <w:spacing w:line="240" w:lineRule="auto"/>
        <w:jc w:val="both"/>
      </w:pPr>
      <w:r w:rsidRPr="00441A3C">
        <w:t>A</w:t>
      </w:r>
      <w:r w:rsidR="00F239AE" w:rsidRPr="00441A3C">
        <w:t xml:space="preserve"> secondary unit of funding (SUF)</w:t>
      </w:r>
      <w:r w:rsidR="0095172F" w:rsidRPr="00441A3C">
        <w:t xml:space="preserve"> of £</w:t>
      </w:r>
      <w:r w:rsidR="00DD4E79" w:rsidRPr="00441A3C">
        <w:t>6,</w:t>
      </w:r>
      <w:r w:rsidR="005956F9" w:rsidRPr="00441A3C">
        <w:t>542</w:t>
      </w:r>
      <w:r w:rsidR="00DC1F38" w:rsidRPr="00441A3C">
        <w:t>.72</w:t>
      </w:r>
      <w:r w:rsidR="00027866" w:rsidRPr="00441A3C">
        <w:t xml:space="preserve"> </w:t>
      </w:r>
    </w:p>
    <w:p w14:paraId="4D182AEA" w14:textId="312E7A16" w:rsidR="0000426E" w:rsidRPr="00441A3C" w:rsidRDefault="0003548A" w:rsidP="00540D7C">
      <w:pPr>
        <w:pStyle w:val="BodyText"/>
        <w:spacing w:line="240" w:lineRule="auto"/>
        <w:ind w:left="709"/>
        <w:jc w:val="both"/>
      </w:pPr>
      <w:r w:rsidRPr="00441A3C">
        <w:t>T</w:t>
      </w:r>
      <w:r w:rsidR="00132EBE" w:rsidRPr="00441A3C">
        <w:t xml:space="preserve">he </w:t>
      </w:r>
      <w:r w:rsidRPr="00441A3C">
        <w:t xml:space="preserve">units of funding are </w:t>
      </w:r>
      <w:r w:rsidR="00132EBE" w:rsidRPr="00441A3C">
        <w:t xml:space="preserve">based </w:t>
      </w:r>
      <w:r w:rsidRPr="00441A3C">
        <w:t>on 20</w:t>
      </w:r>
      <w:r w:rsidR="00E47E86" w:rsidRPr="00441A3C">
        <w:t>2</w:t>
      </w:r>
      <w:r w:rsidR="001F27DC" w:rsidRPr="00441A3C">
        <w:t>2</w:t>
      </w:r>
      <w:r w:rsidR="00530F66" w:rsidRPr="00441A3C">
        <w:t>/</w:t>
      </w:r>
      <w:r w:rsidR="003C01C8" w:rsidRPr="00441A3C">
        <w:t>2</w:t>
      </w:r>
      <w:r w:rsidR="001F27DC" w:rsidRPr="00441A3C">
        <w:t>3</w:t>
      </w:r>
      <w:r w:rsidRPr="00441A3C">
        <w:t xml:space="preserve"> </w:t>
      </w:r>
      <w:r w:rsidR="00132EBE" w:rsidRPr="00441A3C">
        <w:t xml:space="preserve">pupil numbers and </w:t>
      </w:r>
      <w:r w:rsidR="0000426E" w:rsidRPr="00441A3C">
        <w:t>ch</w:t>
      </w:r>
      <w:r w:rsidR="00132EBE" w:rsidRPr="00441A3C">
        <w:t>aracteristics</w:t>
      </w:r>
      <w:r w:rsidRPr="00441A3C">
        <w:t xml:space="preserve"> a</w:t>
      </w:r>
      <w:r w:rsidR="00572C97" w:rsidRPr="00441A3C">
        <w:t xml:space="preserve">nd make up the vast majority of the </w:t>
      </w:r>
      <w:proofErr w:type="gramStart"/>
      <w:r w:rsidR="00572C97" w:rsidRPr="00441A3C">
        <w:t>Schools</w:t>
      </w:r>
      <w:proofErr w:type="gramEnd"/>
      <w:r w:rsidR="00572C97" w:rsidRPr="00441A3C">
        <w:t xml:space="preserve"> block</w:t>
      </w:r>
      <w:r w:rsidR="00225E71" w:rsidRPr="00441A3C">
        <w:t>, as illustrated in Table 2 below</w:t>
      </w:r>
      <w:r w:rsidR="00572C97" w:rsidRPr="00441A3C">
        <w:t>.</w:t>
      </w:r>
      <w:r w:rsidR="00530F66" w:rsidRPr="00441A3C">
        <w:t xml:space="preserve"> </w:t>
      </w:r>
      <w:r w:rsidR="00572C97" w:rsidRPr="00441A3C">
        <w:t xml:space="preserve"> </w:t>
      </w:r>
      <w:r w:rsidR="00E80D90" w:rsidRPr="00441A3C">
        <w:t>This core school funding covers</w:t>
      </w:r>
      <w:r w:rsidR="0000426E" w:rsidRPr="00441A3C">
        <w:t xml:space="preserve"> funding for all pupil and school led factors in the funding formula.</w:t>
      </w:r>
      <w:r w:rsidR="00C74114" w:rsidRPr="00441A3C">
        <w:t xml:space="preserve">  </w:t>
      </w:r>
      <w:r w:rsidR="0000426E" w:rsidRPr="00441A3C">
        <w:t>The PUF and SUF</w:t>
      </w:r>
      <w:r w:rsidR="00301BF8" w:rsidRPr="00441A3C">
        <w:t xml:space="preserve"> are multiplied by the pupil numbers </w:t>
      </w:r>
      <w:r w:rsidR="00B500C7" w:rsidRPr="00441A3C">
        <w:t xml:space="preserve">in reception to </w:t>
      </w:r>
      <w:r w:rsidR="00967836" w:rsidRPr="00441A3C">
        <w:t xml:space="preserve">year </w:t>
      </w:r>
      <w:r w:rsidR="00E47E86" w:rsidRPr="00441A3C">
        <w:t>11</w:t>
      </w:r>
      <w:r w:rsidR="00967836" w:rsidRPr="00441A3C">
        <w:t xml:space="preserve"> plus pupils aged 4 to 10 not assi</w:t>
      </w:r>
      <w:r w:rsidR="00C51405" w:rsidRPr="00441A3C">
        <w:t>gned to a year group for primary and pupils in year group</w:t>
      </w:r>
      <w:r w:rsidR="006C2C0F" w:rsidRPr="00441A3C">
        <w:t>s</w:t>
      </w:r>
      <w:r w:rsidR="00C51405" w:rsidRPr="00441A3C">
        <w:t xml:space="preserve"> 7 to 11, plus pupils aged 11 to 15, not assigned to a year group for secondary</w:t>
      </w:r>
      <w:r w:rsidR="00AB7FB8" w:rsidRPr="00441A3C">
        <w:t>, plus</w:t>
      </w:r>
      <w:r w:rsidR="008164FD" w:rsidRPr="00441A3C">
        <w:t xml:space="preserve"> funding for the following fa</w:t>
      </w:r>
      <w:r w:rsidR="00AB7FB8" w:rsidRPr="00441A3C">
        <w:t>ctors based on historical spend</w:t>
      </w:r>
      <w:r w:rsidR="00D21033" w:rsidRPr="00441A3C">
        <w:t>:</w:t>
      </w:r>
      <w:r w:rsidR="002F29F0" w:rsidRPr="00441A3C">
        <w:rPr>
          <w:lang w:val="en"/>
        </w:rPr>
        <w:t xml:space="preserve"> </w:t>
      </w:r>
    </w:p>
    <w:p w14:paraId="2DBA97CD" w14:textId="6C80CEC2" w:rsidR="003B0797" w:rsidRPr="00441A3C" w:rsidRDefault="003B0797" w:rsidP="00540D7C">
      <w:pPr>
        <w:pStyle w:val="BodyText"/>
        <w:numPr>
          <w:ilvl w:val="0"/>
          <w:numId w:val="9"/>
        </w:numPr>
        <w:spacing w:line="240" w:lineRule="auto"/>
        <w:ind w:left="1276" w:hanging="283"/>
        <w:jc w:val="both"/>
      </w:pPr>
      <w:r w:rsidRPr="00441A3C">
        <w:t xml:space="preserve">Premises- includes funding for PFI, split sites and </w:t>
      </w:r>
      <w:r w:rsidR="00AE1E86" w:rsidRPr="00441A3C">
        <w:t>Business R</w:t>
      </w:r>
      <w:r w:rsidRPr="00441A3C">
        <w:t xml:space="preserve">ates. From 2022/23 the charges for </w:t>
      </w:r>
      <w:r w:rsidR="005956F9" w:rsidRPr="00441A3C">
        <w:t>National Non-domestic rates (</w:t>
      </w:r>
      <w:r w:rsidRPr="00441A3C">
        <w:t>NNDR</w:t>
      </w:r>
      <w:r w:rsidR="005956F9" w:rsidRPr="00441A3C">
        <w:t>)</w:t>
      </w:r>
      <w:r w:rsidRPr="00441A3C">
        <w:t xml:space="preserve"> </w:t>
      </w:r>
      <w:r w:rsidR="001F27DC" w:rsidRPr="00441A3C">
        <w:t>can</w:t>
      </w:r>
      <w:r w:rsidRPr="00441A3C">
        <w:t xml:space="preserve"> be paid directly to the billing authority </w:t>
      </w:r>
      <w:r w:rsidR="00AE1E86" w:rsidRPr="00441A3C">
        <w:t>by</w:t>
      </w:r>
      <w:r w:rsidRPr="00441A3C">
        <w:t xml:space="preserve"> the ESFA, removing schools from the payment process</w:t>
      </w:r>
      <w:r w:rsidR="001F27DC" w:rsidRPr="00441A3C">
        <w:t>, however Oldham has chose</w:t>
      </w:r>
      <w:r w:rsidR="00DE3A13" w:rsidRPr="00441A3C">
        <w:t>n</w:t>
      </w:r>
      <w:r w:rsidR="001F27DC" w:rsidRPr="00441A3C">
        <w:t xml:space="preserve"> not to implement this process </w:t>
      </w:r>
      <w:r w:rsidR="00DE3A13" w:rsidRPr="00441A3C">
        <w:t>at this stage, therefore</w:t>
      </w:r>
      <w:r w:rsidR="001F27DC" w:rsidRPr="00441A3C">
        <w:t>, there are no changes to the existing NNDR arrangements</w:t>
      </w:r>
      <w:r w:rsidR="00DE3A13" w:rsidRPr="00441A3C">
        <w:t xml:space="preserve"> for 2023</w:t>
      </w:r>
      <w:r w:rsidR="001F27DC" w:rsidRPr="00441A3C">
        <w:t xml:space="preserve">.  </w:t>
      </w:r>
    </w:p>
    <w:p w14:paraId="5E2F738B" w14:textId="2488E157" w:rsidR="00441938" w:rsidRPr="00441A3C" w:rsidRDefault="00441938" w:rsidP="00540D7C">
      <w:pPr>
        <w:pStyle w:val="BodyText"/>
        <w:numPr>
          <w:ilvl w:val="0"/>
          <w:numId w:val="9"/>
        </w:numPr>
        <w:spacing w:line="240" w:lineRule="auto"/>
        <w:ind w:left="1276" w:hanging="283"/>
        <w:jc w:val="both"/>
      </w:pPr>
      <w:r w:rsidRPr="00441A3C">
        <w:t>Growth-</w:t>
      </w:r>
      <w:r w:rsidR="00B500C7" w:rsidRPr="00441A3C">
        <w:t xml:space="preserve"> the differences between the primary and secondary numbers on roll </w:t>
      </w:r>
      <w:r w:rsidR="005956F9" w:rsidRPr="00441A3C">
        <w:t xml:space="preserve">between </w:t>
      </w:r>
      <w:r w:rsidR="00B500C7" w:rsidRPr="00441A3C">
        <w:t>the October 20</w:t>
      </w:r>
      <w:r w:rsidR="00DD4E79" w:rsidRPr="00441A3C">
        <w:t>2</w:t>
      </w:r>
      <w:r w:rsidR="000136EF" w:rsidRPr="00441A3C">
        <w:t>1</w:t>
      </w:r>
      <w:r w:rsidR="00B500C7" w:rsidRPr="00441A3C">
        <w:t xml:space="preserve"> and October 20</w:t>
      </w:r>
      <w:r w:rsidR="00E47E86" w:rsidRPr="00441A3C">
        <w:t>2</w:t>
      </w:r>
      <w:r w:rsidR="000136EF" w:rsidRPr="00441A3C">
        <w:t>2</w:t>
      </w:r>
      <w:r w:rsidR="00B500C7" w:rsidRPr="00441A3C">
        <w:t xml:space="preserve"> school censuses</w:t>
      </w:r>
      <w:r w:rsidR="00027866" w:rsidRPr="00441A3C">
        <w:t>.</w:t>
      </w:r>
    </w:p>
    <w:p w14:paraId="442485BF" w14:textId="1D736F4A" w:rsidR="00B67D49" w:rsidRPr="00441A3C" w:rsidRDefault="00D21033" w:rsidP="00540D7C">
      <w:pPr>
        <w:pStyle w:val="BodyText"/>
        <w:spacing w:line="240" w:lineRule="auto"/>
        <w:ind w:left="709"/>
        <w:jc w:val="both"/>
        <w:rPr>
          <w:b/>
        </w:rPr>
      </w:pPr>
      <w:r w:rsidRPr="00441A3C">
        <w:lastRenderedPageBreak/>
        <w:t xml:space="preserve">The number of pupils in resourced provision in maintained primary schools, secondary schools, and academies, is included in the pupil numbers as these pupils receive their core element funding through the </w:t>
      </w:r>
      <w:r w:rsidR="00AE1E86" w:rsidRPr="00441A3C">
        <w:t>S</w:t>
      </w:r>
      <w:r w:rsidRPr="00441A3C">
        <w:t xml:space="preserve">chool’s </w:t>
      </w:r>
      <w:r w:rsidR="00AE1E86" w:rsidRPr="00441A3C">
        <w:t>B</w:t>
      </w:r>
      <w:r w:rsidRPr="00441A3C">
        <w:t>lock.</w:t>
      </w:r>
    </w:p>
    <w:p w14:paraId="654048F5" w14:textId="3BBCC81F" w:rsidR="00225E71" w:rsidRPr="00441A3C" w:rsidRDefault="00225E71" w:rsidP="00587457">
      <w:pPr>
        <w:pStyle w:val="BodyText"/>
        <w:spacing w:line="240" w:lineRule="auto"/>
        <w:jc w:val="both"/>
        <w:rPr>
          <w:b/>
        </w:rPr>
      </w:pPr>
      <w:r w:rsidRPr="00441A3C">
        <w:rPr>
          <w:b/>
        </w:rPr>
        <w:t>Table 2- Analysis of Schools Block</w:t>
      </w:r>
    </w:p>
    <w:tbl>
      <w:tblPr>
        <w:tblStyle w:val="TableGridLight"/>
        <w:tblW w:w="9480" w:type="dxa"/>
        <w:tblLook w:val="04A0" w:firstRow="1" w:lastRow="0" w:firstColumn="1" w:lastColumn="0" w:noHBand="0" w:noVBand="1"/>
      </w:tblPr>
      <w:tblGrid>
        <w:gridCol w:w="4120"/>
        <w:gridCol w:w="1746"/>
        <w:gridCol w:w="1929"/>
        <w:gridCol w:w="1685"/>
      </w:tblGrid>
      <w:tr w:rsidR="00441A3C" w:rsidRPr="00441A3C" w14:paraId="662F82FF" w14:textId="77777777" w:rsidTr="0033153C">
        <w:trPr>
          <w:trHeight w:val="300"/>
        </w:trPr>
        <w:tc>
          <w:tcPr>
            <w:tcW w:w="4120" w:type="dxa"/>
            <w:hideMark/>
          </w:tcPr>
          <w:p w14:paraId="37B45886"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746" w:type="dxa"/>
            <w:hideMark/>
          </w:tcPr>
          <w:p w14:paraId="1CB4EBFE"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Primary </w:t>
            </w:r>
          </w:p>
        </w:tc>
        <w:tc>
          <w:tcPr>
            <w:tcW w:w="1929" w:type="dxa"/>
            <w:hideMark/>
          </w:tcPr>
          <w:p w14:paraId="63CE248C"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Secondary</w:t>
            </w:r>
          </w:p>
        </w:tc>
        <w:tc>
          <w:tcPr>
            <w:tcW w:w="1685" w:type="dxa"/>
            <w:hideMark/>
          </w:tcPr>
          <w:p w14:paraId="6172B4D2" w14:textId="77777777" w:rsidR="00795CC9"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Total </w:t>
            </w:r>
          </w:p>
          <w:p w14:paraId="765CEE51" w14:textId="1F43365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w:t>
            </w:r>
            <w:r w:rsidR="00795CC9" w:rsidRPr="00441A3C">
              <w:rPr>
                <w:rFonts w:ascii="Arial" w:eastAsia="Times New Roman" w:hAnsi="Arial" w:cs="Arial"/>
                <w:b/>
                <w:bCs/>
                <w:sz w:val="22"/>
                <w:szCs w:val="22"/>
                <w:bdr w:val="none" w:sz="0" w:space="0" w:color="auto"/>
                <w:lang w:val="en-GB" w:eastAsia="en-GB"/>
              </w:rPr>
              <w:t>000’s</w:t>
            </w:r>
            <w:r w:rsidRPr="00441A3C">
              <w:rPr>
                <w:rFonts w:ascii="Arial" w:eastAsia="Times New Roman" w:hAnsi="Arial" w:cs="Arial"/>
                <w:b/>
                <w:bCs/>
                <w:sz w:val="22"/>
                <w:szCs w:val="22"/>
                <w:bdr w:val="none" w:sz="0" w:space="0" w:color="auto"/>
                <w:lang w:val="en-GB" w:eastAsia="en-GB"/>
              </w:rPr>
              <w:t xml:space="preserve">  </w:t>
            </w:r>
          </w:p>
        </w:tc>
      </w:tr>
      <w:tr w:rsidR="00441A3C" w:rsidRPr="00441A3C" w14:paraId="56AB54AE" w14:textId="77777777" w:rsidTr="0033153C">
        <w:trPr>
          <w:trHeight w:val="300"/>
        </w:trPr>
        <w:tc>
          <w:tcPr>
            <w:tcW w:w="4120" w:type="dxa"/>
            <w:hideMark/>
          </w:tcPr>
          <w:p w14:paraId="47C16E4B"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Guaranteed unit of funding (£)</w:t>
            </w:r>
          </w:p>
        </w:tc>
        <w:tc>
          <w:tcPr>
            <w:tcW w:w="1746" w:type="dxa"/>
            <w:hideMark/>
          </w:tcPr>
          <w:p w14:paraId="62B0FE2C" w14:textId="6505D6BE" w:rsidR="00225E71" w:rsidRPr="00441A3C" w:rsidRDefault="00E7717C"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5,062.08</w:t>
            </w:r>
          </w:p>
        </w:tc>
        <w:tc>
          <w:tcPr>
            <w:tcW w:w="1929" w:type="dxa"/>
            <w:hideMark/>
          </w:tcPr>
          <w:p w14:paraId="3B13D067" w14:textId="458A9C0C" w:rsidR="00225E71" w:rsidRPr="00441A3C" w:rsidRDefault="00787B03"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w:t>
            </w:r>
            <w:r w:rsidR="00E7717C" w:rsidRPr="00441A3C">
              <w:rPr>
                <w:rFonts w:ascii="Arial" w:eastAsia="Times New Roman" w:hAnsi="Arial" w:cs="Arial"/>
                <w:sz w:val="22"/>
                <w:szCs w:val="22"/>
                <w:bdr w:val="none" w:sz="0" w:space="0" w:color="auto"/>
                <w:lang w:val="en-GB" w:eastAsia="en-GB"/>
              </w:rPr>
              <w:t>542.72</w:t>
            </w:r>
          </w:p>
        </w:tc>
        <w:tc>
          <w:tcPr>
            <w:tcW w:w="1685" w:type="dxa"/>
            <w:hideMark/>
          </w:tcPr>
          <w:p w14:paraId="022EC0E9"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1D64FB9D" w14:textId="77777777" w:rsidTr="0033153C">
        <w:trPr>
          <w:trHeight w:val="300"/>
        </w:trPr>
        <w:tc>
          <w:tcPr>
            <w:tcW w:w="4120" w:type="dxa"/>
            <w:hideMark/>
          </w:tcPr>
          <w:p w14:paraId="05DC6D3C" w14:textId="6F89BA82"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October 20</w:t>
            </w:r>
            <w:r w:rsidR="005807CE" w:rsidRPr="00441A3C">
              <w:rPr>
                <w:rFonts w:ascii="Arial" w:eastAsia="Times New Roman" w:hAnsi="Arial" w:cs="Arial"/>
                <w:sz w:val="22"/>
                <w:szCs w:val="22"/>
                <w:bdr w:val="none" w:sz="0" w:space="0" w:color="auto"/>
                <w:lang w:val="en-GB" w:eastAsia="en-GB"/>
              </w:rPr>
              <w:t>2</w:t>
            </w:r>
            <w:r w:rsidR="00E7717C" w:rsidRPr="00441A3C">
              <w:rPr>
                <w:rFonts w:ascii="Arial" w:eastAsia="Times New Roman" w:hAnsi="Arial" w:cs="Arial"/>
                <w:sz w:val="22"/>
                <w:szCs w:val="22"/>
                <w:bdr w:val="none" w:sz="0" w:space="0" w:color="auto"/>
                <w:lang w:val="en-GB" w:eastAsia="en-GB"/>
              </w:rPr>
              <w:t>2</w:t>
            </w:r>
            <w:r w:rsidRPr="00441A3C">
              <w:rPr>
                <w:rFonts w:ascii="Arial" w:eastAsia="Times New Roman" w:hAnsi="Arial" w:cs="Arial"/>
                <w:sz w:val="22"/>
                <w:szCs w:val="22"/>
                <w:bdr w:val="none" w:sz="0" w:space="0" w:color="auto"/>
                <w:lang w:val="en-GB" w:eastAsia="en-GB"/>
              </w:rPr>
              <w:t xml:space="preserve"> pupil numbers</w:t>
            </w:r>
          </w:p>
        </w:tc>
        <w:tc>
          <w:tcPr>
            <w:tcW w:w="1746" w:type="dxa"/>
            <w:hideMark/>
          </w:tcPr>
          <w:p w14:paraId="74574EFD" w14:textId="7C2512C9"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E7717C" w:rsidRPr="00441A3C">
              <w:rPr>
                <w:rFonts w:ascii="Arial" w:eastAsia="Times New Roman" w:hAnsi="Arial" w:cs="Arial"/>
                <w:sz w:val="22"/>
                <w:szCs w:val="22"/>
                <w:bdr w:val="none" w:sz="0" w:space="0" w:color="auto"/>
                <w:lang w:val="en-GB" w:eastAsia="en-GB"/>
              </w:rPr>
              <w:t>3,831.50</w:t>
            </w:r>
          </w:p>
        </w:tc>
        <w:tc>
          <w:tcPr>
            <w:tcW w:w="1929" w:type="dxa"/>
            <w:hideMark/>
          </w:tcPr>
          <w:p w14:paraId="547E48F4" w14:textId="675D76D2"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787B03" w:rsidRPr="00441A3C">
              <w:rPr>
                <w:rFonts w:ascii="Arial" w:eastAsia="Times New Roman" w:hAnsi="Arial" w:cs="Arial"/>
                <w:sz w:val="22"/>
                <w:szCs w:val="22"/>
                <w:bdr w:val="none" w:sz="0" w:space="0" w:color="auto"/>
                <w:lang w:val="en-GB" w:eastAsia="en-GB"/>
              </w:rPr>
              <w:t>7,</w:t>
            </w:r>
            <w:r w:rsidR="00E7717C" w:rsidRPr="00441A3C">
              <w:rPr>
                <w:rFonts w:ascii="Arial" w:eastAsia="Times New Roman" w:hAnsi="Arial" w:cs="Arial"/>
                <w:sz w:val="22"/>
                <w:szCs w:val="22"/>
                <w:bdr w:val="none" w:sz="0" w:space="0" w:color="auto"/>
                <w:lang w:val="en-GB" w:eastAsia="en-GB"/>
              </w:rPr>
              <w:t>387.50</w:t>
            </w:r>
          </w:p>
        </w:tc>
        <w:tc>
          <w:tcPr>
            <w:tcW w:w="1685" w:type="dxa"/>
            <w:hideMark/>
          </w:tcPr>
          <w:p w14:paraId="0BC19B06" w14:textId="03C912BB"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787B03" w:rsidRPr="00441A3C">
              <w:rPr>
                <w:rFonts w:ascii="Arial" w:eastAsia="Times New Roman" w:hAnsi="Arial" w:cs="Arial"/>
                <w:sz w:val="22"/>
                <w:szCs w:val="22"/>
                <w:bdr w:val="none" w:sz="0" w:space="0" w:color="auto"/>
                <w:lang w:val="en-GB" w:eastAsia="en-GB"/>
              </w:rPr>
              <w:t>1,</w:t>
            </w:r>
            <w:r w:rsidR="00CF1C52" w:rsidRPr="00441A3C">
              <w:rPr>
                <w:rFonts w:ascii="Arial" w:eastAsia="Times New Roman" w:hAnsi="Arial" w:cs="Arial"/>
                <w:sz w:val="22"/>
                <w:szCs w:val="22"/>
                <w:bdr w:val="none" w:sz="0" w:space="0" w:color="auto"/>
                <w:lang w:val="en-GB" w:eastAsia="en-GB"/>
              </w:rPr>
              <w:t>219</w:t>
            </w:r>
          </w:p>
        </w:tc>
      </w:tr>
      <w:tr w:rsidR="00441A3C" w:rsidRPr="00441A3C" w14:paraId="05E2D7DF" w14:textId="77777777" w:rsidTr="0033153C">
        <w:trPr>
          <w:trHeight w:val="300"/>
        </w:trPr>
        <w:tc>
          <w:tcPr>
            <w:tcW w:w="4120" w:type="dxa"/>
            <w:hideMark/>
          </w:tcPr>
          <w:p w14:paraId="461585FC" w14:textId="2DA23F81"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w:t>
            </w:r>
            <w:r w:rsidR="00795CC9" w:rsidRPr="00441A3C">
              <w:rPr>
                <w:rFonts w:ascii="Arial" w:eastAsia="Times New Roman" w:hAnsi="Arial" w:cs="Arial"/>
                <w:b/>
                <w:bCs/>
                <w:sz w:val="22"/>
                <w:szCs w:val="22"/>
                <w:bdr w:val="none" w:sz="0" w:space="0" w:color="auto"/>
                <w:lang w:val="en-GB" w:eastAsia="en-GB"/>
              </w:rPr>
              <w:t>000</w:t>
            </w:r>
            <w:r w:rsidRPr="00441A3C">
              <w:rPr>
                <w:rFonts w:ascii="Arial" w:eastAsia="Times New Roman" w:hAnsi="Arial" w:cs="Arial"/>
                <w:b/>
                <w:bCs/>
                <w:sz w:val="22"/>
                <w:szCs w:val="22"/>
                <w:bdr w:val="none" w:sz="0" w:space="0" w:color="auto"/>
                <w:lang w:val="en-GB" w:eastAsia="en-GB"/>
              </w:rPr>
              <w:t>)</w:t>
            </w:r>
          </w:p>
        </w:tc>
        <w:tc>
          <w:tcPr>
            <w:tcW w:w="1746" w:type="dxa"/>
            <w:hideMark/>
          </w:tcPr>
          <w:p w14:paraId="42C1E71E" w14:textId="56124BEC"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w:t>
            </w:r>
            <w:r w:rsidR="00CF1C52" w:rsidRPr="00441A3C">
              <w:rPr>
                <w:rFonts w:ascii="Arial" w:eastAsia="Times New Roman" w:hAnsi="Arial" w:cs="Arial"/>
                <w:b/>
                <w:bCs/>
                <w:sz w:val="22"/>
                <w:szCs w:val="22"/>
                <w:bdr w:val="none" w:sz="0" w:space="0" w:color="auto"/>
                <w:lang w:val="en-GB" w:eastAsia="en-GB"/>
              </w:rPr>
              <w:t>20</w:t>
            </w:r>
            <w:r w:rsidR="00795CC9" w:rsidRPr="00441A3C">
              <w:rPr>
                <w:rFonts w:ascii="Arial" w:eastAsia="Times New Roman" w:hAnsi="Arial" w:cs="Arial"/>
                <w:b/>
                <w:bCs/>
                <w:sz w:val="22"/>
                <w:szCs w:val="22"/>
                <w:bdr w:val="none" w:sz="0" w:space="0" w:color="auto"/>
                <w:lang w:val="en-GB" w:eastAsia="en-GB"/>
              </w:rPr>
              <w:t>,</w:t>
            </w:r>
            <w:r w:rsidR="00CF1C52" w:rsidRPr="00441A3C">
              <w:rPr>
                <w:rFonts w:ascii="Arial" w:eastAsia="Times New Roman" w:hAnsi="Arial" w:cs="Arial"/>
                <w:b/>
                <w:bCs/>
                <w:sz w:val="22"/>
                <w:szCs w:val="22"/>
                <w:bdr w:val="none" w:sz="0" w:space="0" w:color="auto"/>
                <w:lang w:val="en-GB" w:eastAsia="en-GB"/>
              </w:rPr>
              <w:t>637</w:t>
            </w:r>
          </w:p>
        </w:tc>
        <w:tc>
          <w:tcPr>
            <w:tcW w:w="1929" w:type="dxa"/>
            <w:hideMark/>
          </w:tcPr>
          <w:p w14:paraId="23CC4A2F" w14:textId="2EEB92CF" w:rsidR="00225E71" w:rsidRPr="00441A3C" w:rsidRDefault="00F5226D"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w:t>
            </w:r>
            <w:r w:rsidR="00CF1C52" w:rsidRPr="00441A3C">
              <w:rPr>
                <w:rFonts w:ascii="Arial" w:eastAsia="Times New Roman" w:hAnsi="Arial" w:cs="Arial"/>
                <w:b/>
                <w:bCs/>
                <w:sz w:val="22"/>
                <w:szCs w:val="22"/>
                <w:bdr w:val="none" w:sz="0" w:space="0" w:color="auto"/>
                <w:lang w:val="en-GB" w:eastAsia="en-GB"/>
              </w:rPr>
              <w:t>13</w:t>
            </w:r>
            <w:r w:rsidR="00795CC9" w:rsidRPr="00441A3C">
              <w:rPr>
                <w:rFonts w:ascii="Arial" w:eastAsia="Times New Roman" w:hAnsi="Arial" w:cs="Arial"/>
                <w:b/>
                <w:bCs/>
                <w:sz w:val="22"/>
                <w:szCs w:val="22"/>
                <w:bdr w:val="none" w:sz="0" w:space="0" w:color="auto"/>
                <w:lang w:val="en-GB" w:eastAsia="en-GB"/>
              </w:rPr>
              <w:t>,</w:t>
            </w:r>
            <w:r w:rsidR="00CF1C52" w:rsidRPr="00441A3C">
              <w:rPr>
                <w:rFonts w:ascii="Arial" w:eastAsia="Times New Roman" w:hAnsi="Arial" w:cs="Arial"/>
                <w:b/>
                <w:bCs/>
                <w:sz w:val="22"/>
                <w:szCs w:val="22"/>
                <w:bdr w:val="none" w:sz="0" w:space="0" w:color="auto"/>
                <w:lang w:val="en-GB" w:eastAsia="en-GB"/>
              </w:rPr>
              <w:t>762</w:t>
            </w:r>
          </w:p>
        </w:tc>
        <w:tc>
          <w:tcPr>
            <w:tcW w:w="1685" w:type="dxa"/>
            <w:hideMark/>
          </w:tcPr>
          <w:p w14:paraId="6F46B035" w14:textId="3B1ADACB" w:rsidR="00225E71" w:rsidRPr="00441A3C" w:rsidRDefault="005E06A7"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CF1C52" w:rsidRPr="00441A3C">
              <w:rPr>
                <w:rFonts w:ascii="Arial" w:eastAsia="Times New Roman" w:hAnsi="Arial" w:cs="Arial"/>
                <w:b/>
                <w:bCs/>
                <w:sz w:val="22"/>
                <w:szCs w:val="22"/>
                <w:bdr w:val="none" w:sz="0" w:space="0" w:color="auto"/>
                <w:lang w:val="en-GB" w:eastAsia="en-GB"/>
              </w:rPr>
              <w:t>34</w:t>
            </w:r>
            <w:r w:rsidR="00795CC9" w:rsidRPr="00441A3C">
              <w:rPr>
                <w:rFonts w:ascii="Arial" w:eastAsia="Times New Roman" w:hAnsi="Arial" w:cs="Arial"/>
                <w:b/>
                <w:bCs/>
                <w:sz w:val="22"/>
                <w:szCs w:val="22"/>
                <w:bdr w:val="none" w:sz="0" w:space="0" w:color="auto"/>
                <w:lang w:val="en-GB" w:eastAsia="en-GB"/>
              </w:rPr>
              <w:t>,</w:t>
            </w:r>
            <w:r w:rsidR="00CF1C52" w:rsidRPr="00441A3C">
              <w:rPr>
                <w:rFonts w:ascii="Arial" w:eastAsia="Times New Roman" w:hAnsi="Arial" w:cs="Arial"/>
                <w:b/>
                <w:bCs/>
                <w:sz w:val="22"/>
                <w:szCs w:val="22"/>
                <w:bdr w:val="none" w:sz="0" w:space="0" w:color="auto"/>
                <w:lang w:val="en-GB" w:eastAsia="en-GB"/>
              </w:rPr>
              <w:t>399</w:t>
            </w:r>
          </w:p>
        </w:tc>
      </w:tr>
      <w:tr w:rsidR="00441A3C" w:rsidRPr="00441A3C" w14:paraId="33FDFDAB" w14:textId="77777777" w:rsidTr="0033153C">
        <w:trPr>
          <w:trHeight w:val="300"/>
        </w:trPr>
        <w:tc>
          <w:tcPr>
            <w:tcW w:w="4120" w:type="dxa"/>
            <w:hideMark/>
          </w:tcPr>
          <w:p w14:paraId="6A8027CD"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Additional growth in pupil numbers</w:t>
            </w:r>
          </w:p>
        </w:tc>
        <w:tc>
          <w:tcPr>
            <w:tcW w:w="1746" w:type="dxa"/>
            <w:hideMark/>
          </w:tcPr>
          <w:p w14:paraId="5183E09A" w14:textId="05BC5E3F" w:rsidR="00225E71" w:rsidRPr="00441A3C" w:rsidRDefault="003B119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79</w:t>
            </w:r>
          </w:p>
        </w:tc>
        <w:tc>
          <w:tcPr>
            <w:tcW w:w="1929" w:type="dxa"/>
            <w:hideMark/>
          </w:tcPr>
          <w:p w14:paraId="4B4C5AD2" w14:textId="04AA833B" w:rsidR="00225E71" w:rsidRPr="00441A3C" w:rsidRDefault="00D965A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3B1191" w:rsidRPr="00441A3C">
              <w:rPr>
                <w:rFonts w:ascii="Arial" w:eastAsia="Times New Roman" w:hAnsi="Arial" w:cs="Arial"/>
                <w:sz w:val="22"/>
                <w:szCs w:val="22"/>
                <w:bdr w:val="none" w:sz="0" w:space="0" w:color="auto"/>
                <w:lang w:val="en-GB" w:eastAsia="en-GB"/>
              </w:rPr>
              <w:t>84.5</w:t>
            </w:r>
          </w:p>
        </w:tc>
        <w:tc>
          <w:tcPr>
            <w:tcW w:w="1685" w:type="dxa"/>
            <w:hideMark/>
          </w:tcPr>
          <w:p w14:paraId="4B451330"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2D5B1E84" w14:textId="77777777" w:rsidTr="0033153C">
        <w:trPr>
          <w:trHeight w:val="300"/>
        </w:trPr>
        <w:tc>
          <w:tcPr>
            <w:tcW w:w="4120" w:type="dxa"/>
            <w:hideMark/>
          </w:tcPr>
          <w:p w14:paraId="31F94BCF" w14:textId="12961820"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Unit Value including Area cost adjustment of £1.0054</w:t>
            </w:r>
            <w:r w:rsidR="001E1F13" w:rsidRPr="00441A3C">
              <w:rPr>
                <w:rFonts w:ascii="Arial" w:eastAsia="Times New Roman" w:hAnsi="Arial" w:cs="Arial"/>
                <w:sz w:val="22"/>
                <w:szCs w:val="22"/>
                <w:bdr w:val="none" w:sz="0" w:space="0" w:color="auto"/>
                <w:lang w:val="en-GB" w:eastAsia="en-GB"/>
              </w:rPr>
              <w:t>6</w:t>
            </w:r>
            <w:r w:rsidR="003B3746" w:rsidRPr="00441A3C">
              <w:rPr>
                <w:rFonts w:ascii="Arial" w:eastAsia="Times New Roman" w:hAnsi="Arial" w:cs="Arial"/>
                <w:sz w:val="22"/>
                <w:szCs w:val="22"/>
                <w:bdr w:val="none" w:sz="0" w:space="0" w:color="auto"/>
                <w:lang w:val="en-GB" w:eastAsia="en-GB"/>
              </w:rPr>
              <w:t>8</w:t>
            </w:r>
            <w:r w:rsidRPr="00441A3C">
              <w:rPr>
                <w:rFonts w:ascii="Arial" w:eastAsia="Times New Roman" w:hAnsi="Arial" w:cs="Arial"/>
                <w:sz w:val="22"/>
                <w:szCs w:val="22"/>
                <w:bdr w:val="none" w:sz="0" w:space="0" w:color="auto"/>
                <w:lang w:val="en-GB" w:eastAsia="en-GB"/>
              </w:rPr>
              <w:t xml:space="preserve"> (£)</w:t>
            </w:r>
          </w:p>
        </w:tc>
        <w:tc>
          <w:tcPr>
            <w:tcW w:w="1746" w:type="dxa"/>
            <w:hideMark/>
          </w:tcPr>
          <w:p w14:paraId="43DE1100" w14:textId="1938F115"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D965AB" w:rsidRPr="00441A3C">
              <w:rPr>
                <w:rFonts w:ascii="Arial" w:eastAsia="Times New Roman" w:hAnsi="Arial" w:cs="Arial"/>
                <w:sz w:val="22"/>
                <w:szCs w:val="22"/>
                <w:bdr w:val="none" w:sz="0" w:space="0" w:color="auto"/>
                <w:lang w:val="en-GB" w:eastAsia="en-GB"/>
              </w:rPr>
              <w:t>,</w:t>
            </w:r>
            <w:r w:rsidR="003B3746" w:rsidRPr="00441A3C">
              <w:rPr>
                <w:rFonts w:ascii="Arial" w:eastAsia="Times New Roman" w:hAnsi="Arial" w:cs="Arial"/>
                <w:sz w:val="22"/>
                <w:szCs w:val="22"/>
                <w:bdr w:val="none" w:sz="0" w:space="0" w:color="auto"/>
                <w:lang w:val="en-GB" w:eastAsia="en-GB"/>
              </w:rPr>
              <w:t>528</w:t>
            </w:r>
          </w:p>
        </w:tc>
        <w:tc>
          <w:tcPr>
            <w:tcW w:w="1929" w:type="dxa"/>
            <w:hideMark/>
          </w:tcPr>
          <w:p w14:paraId="393F0DCF" w14:textId="5DFD6EA5"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D965AB" w:rsidRPr="00441A3C">
              <w:rPr>
                <w:rFonts w:ascii="Arial" w:eastAsia="Times New Roman" w:hAnsi="Arial" w:cs="Arial"/>
                <w:sz w:val="22"/>
                <w:szCs w:val="22"/>
                <w:bdr w:val="none" w:sz="0" w:space="0" w:color="auto"/>
                <w:lang w:val="en-GB" w:eastAsia="en-GB"/>
              </w:rPr>
              <w:t>,</w:t>
            </w:r>
            <w:r w:rsidR="00676E17" w:rsidRPr="00441A3C">
              <w:rPr>
                <w:rFonts w:ascii="Arial" w:eastAsia="Times New Roman" w:hAnsi="Arial" w:cs="Arial"/>
                <w:sz w:val="22"/>
                <w:szCs w:val="22"/>
                <w:bdr w:val="none" w:sz="0" w:space="0" w:color="auto"/>
                <w:lang w:val="en-GB" w:eastAsia="en-GB"/>
              </w:rPr>
              <w:t>2</w:t>
            </w:r>
            <w:r w:rsidR="003B3746" w:rsidRPr="00441A3C">
              <w:rPr>
                <w:rFonts w:ascii="Arial" w:eastAsia="Times New Roman" w:hAnsi="Arial" w:cs="Arial"/>
                <w:sz w:val="22"/>
                <w:szCs w:val="22"/>
                <w:bdr w:val="none" w:sz="0" w:space="0" w:color="auto"/>
                <w:lang w:val="en-GB" w:eastAsia="en-GB"/>
              </w:rPr>
              <w:t>87</w:t>
            </w:r>
          </w:p>
        </w:tc>
        <w:tc>
          <w:tcPr>
            <w:tcW w:w="1685" w:type="dxa"/>
            <w:hideMark/>
          </w:tcPr>
          <w:p w14:paraId="43018BC0"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7C1FB9F1" w14:textId="77777777" w:rsidTr="0033153C">
        <w:trPr>
          <w:trHeight w:val="300"/>
        </w:trPr>
        <w:tc>
          <w:tcPr>
            <w:tcW w:w="4120" w:type="dxa"/>
          </w:tcPr>
          <w:p w14:paraId="1159C211" w14:textId="1AC9F4AD" w:rsidR="003B3746" w:rsidRPr="00441A3C" w:rsidRDefault="003B3746" w:rsidP="003B374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Allocation new school</w:t>
            </w:r>
          </w:p>
        </w:tc>
        <w:tc>
          <w:tcPr>
            <w:tcW w:w="1746" w:type="dxa"/>
          </w:tcPr>
          <w:p w14:paraId="3B76BBE6" w14:textId="77777777" w:rsidR="003B3746" w:rsidRPr="00441A3C" w:rsidRDefault="003B3746"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929" w:type="dxa"/>
          </w:tcPr>
          <w:p w14:paraId="55134976" w14:textId="6B8B4F15" w:rsidR="003B3746" w:rsidRPr="00441A3C" w:rsidRDefault="003B3746"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75.10</w:t>
            </w:r>
          </w:p>
        </w:tc>
        <w:tc>
          <w:tcPr>
            <w:tcW w:w="1685" w:type="dxa"/>
          </w:tcPr>
          <w:p w14:paraId="5FF604B7" w14:textId="4D798CD3" w:rsidR="003B3746" w:rsidRPr="00441A3C" w:rsidRDefault="003B3746"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0.075</w:t>
            </w:r>
          </w:p>
        </w:tc>
      </w:tr>
      <w:tr w:rsidR="00441A3C" w:rsidRPr="00441A3C" w14:paraId="1E69E7E5" w14:textId="77777777" w:rsidTr="0033153C">
        <w:trPr>
          <w:trHeight w:val="300"/>
        </w:trPr>
        <w:tc>
          <w:tcPr>
            <w:tcW w:w="4120" w:type="dxa"/>
            <w:hideMark/>
          </w:tcPr>
          <w:p w14:paraId="1BAE78A9" w14:textId="1BA14F02"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Growth Allocation (£</w:t>
            </w:r>
            <w:r w:rsidR="00795CC9" w:rsidRPr="00441A3C">
              <w:rPr>
                <w:rFonts w:ascii="Arial" w:eastAsia="Times New Roman" w:hAnsi="Arial" w:cs="Arial"/>
                <w:sz w:val="22"/>
                <w:szCs w:val="22"/>
                <w:bdr w:val="none" w:sz="0" w:space="0" w:color="auto"/>
                <w:lang w:val="en-GB" w:eastAsia="en-GB"/>
              </w:rPr>
              <w:t>000</w:t>
            </w:r>
            <w:r w:rsidRPr="00441A3C">
              <w:rPr>
                <w:rFonts w:ascii="Arial" w:eastAsia="Times New Roman" w:hAnsi="Arial" w:cs="Arial"/>
                <w:sz w:val="22"/>
                <w:szCs w:val="22"/>
                <w:bdr w:val="none" w:sz="0" w:space="0" w:color="auto"/>
                <w:lang w:val="en-GB" w:eastAsia="en-GB"/>
              </w:rPr>
              <w:t>)</w:t>
            </w:r>
          </w:p>
        </w:tc>
        <w:tc>
          <w:tcPr>
            <w:tcW w:w="1746" w:type="dxa"/>
            <w:hideMark/>
          </w:tcPr>
          <w:p w14:paraId="0F57A28C" w14:textId="1B598EEE" w:rsidR="00225E71" w:rsidRPr="00441A3C" w:rsidRDefault="003B3746"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121</w:t>
            </w:r>
          </w:p>
        </w:tc>
        <w:tc>
          <w:tcPr>
            <w:tcW w:w="1929" w:type="dxa"/>
            <w:hideMark/>
          </w:tcPr>
          <w:p w14:paraId="30037C59" w14:textId="3440DE25"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795CC9" w:rsidRPr="00441A3C">
              <w:rPr>
                <w:rFonts w:ascii="Arial" w:eastAsia="Times New Roman" w:hAnsi="Arial" w:cs="Arial"/>
                <w:sz w:val="22"/>
                <w:szCs w:val="22"/>
                <w:bdr w:val="none" w:sz="0" w:space="0" w:color="auto"/>
                <w:lang w:val="en-GB" w:eastAsia="en-GB"/>
              </w:rPr>
              <w:t>,</w:t>
            </w:r>
            <w:r w:rsidR="003B3746" w:rsidRPr="00441A3C">
              <w:rPr>
                <w:rFonts w:ascii="Arial" w:eastAsia="Times New Roman" w:hAnsi="Arial" w:cs="Arial"/>
                <w:sz w:val="22"/>
                <w:szCs w:val="22"/>
                <w:bdr w:val="none" w:sz="0" w:space="0" w:color="auto"/>
                <w:lang w:val="en-GB" w:eastAsia="en-GB"/>
              </w:rPr>
              <w:t>108</w:t>
            </w:r>
          </w:p>
        </w:tc>
        <w:tc>
          <w:tcPr>
            <w:tcW w:w="1685" w:type="dxa"/>
            <w:hideMark/>
          </w:tcPr>
          <w:p w14:paraId="10C6319C" w14:textId="039D672D"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795CC9" w:rsidRPr="00441A3C">
              <w:rPr>
                <w:rFonts w:ascii="Arial" w:eastAsia="Times New Roman" w:hAnsi="Arial" w:cs="Arial"/>
                <w:sz w:val="22"/>
                <w:szCs w:val="22"/>
                <w:bdr w:val="none" w:sz="0" w:space="0" w:color="auto"/>
                <w:lang w:val="en-GB" w:eastAsia="en-GB"/>
              </w:rPr>
              <w:t>,</w:t>
            </w:r>
            <w:r w:rsidR="003B3746" w:rsidRPr="00441A3C">
              <w:rPr>
                <w:rFonts w:ascii="Arial" w:eastAsia="Times New Roman" w:hAnsi="Arial" w:cs="Arial"/>
                <w:sz w:val="22"/>
                <w:szCs w:val="22"/>
                <w:bdr w:val="none" w:sz="0" w:space="0" w:color="auto"/>
                <w:lang w:val="en-GB" w:eastAsia="en-GB"/>
              </w:rPr>
              <w:t>229</w:t>
            </w:r>
            <w:r w:rsidRPr="00441A3C">
              <w:rPr>
                <w:rFonts w:ascii="Arial" w:eastAsia="Times New Roman" w:hAnsi="Arial" w:cs="Arial"/>
                <w:sz w:val="22"/>
                <w:szCs w:val="22"/>
                <w:bdr w:val="none" w:sz="0" w:space="0" w:color="auto"/>
                <w:lang w:val="en-GB" w:eastAsia="en-GB"/>
              </w:rPr>
              <w:t xml:space="preserve"> </w:t>
            </w:r>
          </w:p>
        </w:tc>
      </w:tr>
      <w:tr w:rsidR="00441A3C" w:rsidRPr="00441A3C" w14:paraId="6880D2C3" w14:textId="77777777" w:rsidTr="0033153C">
        <w:trPr>
          <w:trHeight w:val="300"/>
        </w:trPr>
        <w:tc>
          <w:tcPr>
            <w:tcW w:w="4120" w:type="dxa"/>
            <w:hideMark/>
          </w:tcPr>
          <w:p w14:paraId="5FF1F4D6" w14:textId="4B17D860"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Premises factors funding (£</w:t>
            </w:r>
            <w:r w:rsidR="00795CC9" w:rsidRPr="00441A3C">
              <w:rPr>
                <w:rFonts w:ascii="Arial" w:eastAsia="Times New Roman" w:hAnsi="Arial" w:cs="Arial"/>
                <w:sz w:val="22"/>
                <w:szCs w:val="22"/>
                <w:bdr w:val="none" w:sz="0" w:space="0" w:color="auto"/>
                <w:lang w:val="en-GB" w:eastAsia="en-GB"/>
              </w:rPr>
              <w:t>000</w:t>
            </w:r>
            <w:r w:rsidRPr="00441A3C">
              <w:rPr>
                <w:rFonts w:ascii="Arial" w:eastAsia="Times New Roman" w:hAnsi="Arial" w:cs="Arial"/>
                <w:sz w:val="22"/>
                <w:szCs w:val="22"/>
                <w:bdr w:val="none" w:sz="0" w:space="0" w:color="auto"/>
                <w:lang w:val="en-GB" w:eastAsia="en-GB"/>
              </w:rPr>
              <w:t>)</w:t>
            </w:r>
          </w:p>
        </w:tc>
        <w:tc>
          <w:tcPr>
            <w:tcW w:w="1746" w:type="dxa"/>
            <w:hideMark/>
          </w:tcPr>
          <w:p w14:paraId="604A9BDE"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929" w:type="dxa"/>
            <w:hideMark/>
          </w:tcPr>
          <w:p w14:paraId="294A8398"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685" w:type="dxa"/>
            <w:hideMark/>
          </w:tcPr>
          <w:p w14:paraId="2AA71FEF" w14:textId="1134233C"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795CC9" w:rsidRPr="00441A3C">
              <w:rPr>
                <w:rFonts w:ascii="Arial" w:eastAsia="Times New Roman" w:hAnsi="Arial" w:cs="Arial"/>
                <w:sz w:val="22"/>
                <w:szCs w:val="22"/>
                <w:bdr w:val="none" w:sz="0" w:space="0" w:color="auto"/>
                <w:lang w:val="en-GB" w:eastAsia="en-GB"/>
              </w:rPr>
              <w:t>,</w:t>
            </w:r>
            <w:r w:rsidR="00317B8E" w:rsidRPr="00441A3C">
              <w:rPr>
                <w:rFonts w:ascii="Arial" w:eastAsia="Times New Roman" w:hAnsi="Arial" w:cs="Arial"/>
                <w:sz w:val="22"/>
                <w:szCs w:val="22"/>
                <w:bdr w:val="none" w:sz="0" w:space="0" w:color="auto"/>
                <w:lang w:val="en-GB" w:eastAsia="en-GB"/>
              </w:rPr>
              <w:t>889</w:t>
            </w:r>
            <w:r w:rsidRPr="00441A3C">
              <w:rPr>
                <w:rFonts w:ascii="Arial" w:eastAsia="Times New Roman" w:hAnsi="Arial" w:cs="Arial"/>
                <w:sz w:val="22"/>
                <w:szCs w:val="22"/>
                <w:bdr w:val="none" w:sz="0" w:space="0" w:color="auto"/>
                <w:lang w:val="en-GB" w:eastAsia="en-GB"/>
              </w:rPr>
              <w:t xml:space="preserve"> </w:t>
            </w:r>
          </w:p>
        </w:tc>
      </w:tr>
      <w:tr w:rsidR="00AD7CC6" w:rsidRPr="00441A3C" w14:paraId="7764FFF9" w14:textId="77777777" w:rsidTr="0033153C">
        <w:trPr>
          <w:trHeight w:val="300"/>
        </w:trPr>
        <w:tc>
          <w:tcPr>
            <w:tcW w:w="4120" w:type="dxa"/>
            <w:hideMark/>
          </w:tcPr>
          <w:p w14:paraId="312272DC" w14:textId="53FB3DDD"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TOTAL FUNDING </w:t>
            </w:r>
            <w:r w:rsidR="005D5863" w:rsidRPr="00441A3C">
              <w:rPr>
                <w:rFonts w:ascii="Arial" w:eastAsia="Times New Roman" w:hAnsi="Arial" w:cs="Arial"/>
                <w:b/>
                <w:bCs/>
                <w:sz w:val="22"/>
                <w:szCs w:val="22"/>
                <w:bdr w:val="none" w:sz="0" w:space="0" w:color="auto"/>
                <w:lang w:val="en-GB" w:eastAsia="en-GB"/>
              </w:rPr>
              <w:t>(</w:t>
            </w:r>
            <w:r w:rsidRPr="00441A3C">
              <w:rPr>
                <w:rFonts w:ascii="Arial" w:eastAsia="Times New Roman" w:hAnsi="Arial" w:cs="Arial"/>
                <w:b/>
                <w:bCs/>
                <w:sz w:val="22"/>
                <w:szCs w:val="22"/>
                <w:bdr w:val="none" w:sz="0" w:space="0" w:color="auto"/>
                <w:lang w:val="en-GB" w:eastAsia="en-GB"/>
              </w:rPr>
              <w:t>£</w:t>
            </w:r>
            <w:r w:rsidR="00795CC9" w:rsidRPr="00441A3C">
              <w:rPr>
                <w:rFonts w:ascii="Arial" w:eastAsia="Times New Roman" w:hAnsi="Arial" w:cs="Arial"/>
                <w:b/>
                <w:bCs/>
                <w:sz w:val="22"/>
                <w:szCs w:val="22"/>
                <w:bdr w:val="none" w:sz="0" w:space="0" w:color="auto"/>
                <w:lang w:val="en-GB" w:eastAsia="en-GB"/>
              </w:rPr>
              <w:t>000</w:t>
            </w:r>
            <w:r w:rsidRPr="00441A3C">
              <w:rPr>
                <w:rFonts w:ascii="Arial" w:eastAsia="Times New Roman" w:hAnsi="Arial" w:cs="Arial"/>
                <w:b/>
                <w:bCs/>
                <w:sz w:val="22"/>
                <w:szCs w:val="22"/>
                <w:bdr w:val="none" w:sz="0" w:space="0" w:color="auto"/>
                <w:lang w:val="en-GB" w:eastAsia="en-GB"/>
              </w:rPr>
              <w:t>)</w:t>
            </w:r>
          </w:p>
        </w:tc>
        <w:tc>
          <w:tcPr>
            <w:tcW w:w="1746" w:type="dxa"/>
            <w:hideMark/>
          </w:tcPr>
          <w:p w14:paraId="119D2A9B"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929" w:type="dxa"/>
            <w:hideMark/>
          </w:tcPr>
          <w:p w14:paraId="55783720"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685" w:type="dxa"/>
            <w:hideMark/>
          </w:tcPr>
          <w:p w14:paraId="7FE7B704" w14:textId="4918DF2D" w:rsidR="00225E71" w:rsidRPr="00441A3C" w:rsidRDefault="00AD7CC6" w:rsidP="00A543D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317B8E" w:rsidRPr="00441A3C">
              <w:rPr>
                <w:rFonts w:ascii="Arial" w:eastAsia="Times New Roman" w:hAnsi="Arial" w:cs="Arial"/>
                <w:b/>
                <w:bCs/>
                <w:sz w:val="22"/>
                <w:szCs w:val="22"/>
                <w:bdr w:val="none" w:sz="0" w:space="0" w:color="auto"/>
                <w:lang w:val="en-GB" w:eastAsia="en-GB"/>
              </w:rPr>
              <w:t>40</w:t>
            </w:r>
            <w:r w:rsidR="00795CC9" w:rsidRPr="00441A3C">
              <w:rPr>
                <w:rFonts w:ascii="Arial" w:eastAsia="Times New Roman" w:hAnsi="Arial" w:cs="Arial"/>
                <w:b/>
                <w:bCs/>
                <w:sz w:val="22"/>
                <w:szCs w:val="22"/>
                <w:bdr w:val="none" w:sz="0" w:space="0" w:color="auto"/>
                <w:lang w:val="en-GB" w:eastAsia="en-GB"/>
              </w:rPr>
              <w:t>,</w:t>
            </w:r>
            <w:r w:rsidR="00317B8E" w:rsidRPr="00441A3C">
              <w:rPr>
                <w:rFonts w:ascii="Arial" w:eastAsia="Times New Roman" w:hAnsi="Arial" w:cs="Arial"/>
                <w:b/>
                <w:bCs/>
                <w:sz w:val="22"/>
                <w:szCs w:val="22"/>
                <w:bdr w:val="none" w:sz="0" w:space="0" w:color="auto"/>
                <w:lang w:val="en-GB" w:eastAsia="en-GB"/>
              </w:rPr>
              <w:t>592</w:t>
            </w:r>
          </w:p>
        </w:tc>
      </w:tr>
    </w:tbl>
    <w:p w14:paraId="0F9AC128" w14:textId="1B9845D3" w:rsidR="004F1A31" w:rsidRPr="00441A3C" w:rsidRDefault="004F1A31" w:rsidP="004F1A31">
      <w:pPr>
        <w:rPr>
          <w:highlight w:val="yellow"/>
        </w:rPr>
      </w:pPr>
    </w:p>
    <w:p w14:paraId="3BBB769C" w14:textId="71337D4F" w:rsidR="004F1A31" w:rsidRPr="00441A3C" w:rsidRDefault="00BF064F" w:rsidP="00540D7C">
      <w:pPr>
        <w:ind w:left="709"/>
        <w:jc w:val="both"/>
      </w:pPr>
      <w:r w:rsidRPr="00441A3C">
        <w:rPr>
          <w:rFonts w:ascii="Arial" w:hAnsi="Arial" w:cs="Arial"/>
          <w:sz w:val="22"/>
          <w:szCs w:val="22"/>
          <w:bdr w:val="none" w:sz="0" w:space="0" w:color="auto"/>
          <w:lang w:val="en-GB"/>
        </w:rPr>
        <w:t>T</w:t>
      </w:r>
      <w:r w:rsidR="004F1A31" w:rsidRPr="00441A3C">
        <w:rPr>
          <w:rFonts w:ascii="Arial" w:hAnsi="Arial" w:cs="Arial"/>
          <w:sz w:val="22"/>
          <w:szCs w:val="22"/>
        </w:rPr>
        <w:t xml:space="preserve">he Council has run the agreed formula based on the actual allocation. There is sufficient funding to </w:t>
      </w:r>
      <w:r w:rsidR="00243700" w:rsidRPr="00441A3C">
        <w:rPr>
          <w:rFonts w:ascii="Arial" w:hAnsi="Arial" w:cs="Arial"/>
          <w:sz w:val="22"/>
          <w:szCs w:val="22"/>
        </w:rPr>
        <w:t>apply the formula</w:t>
      </w:r>
      <w:r w:rsidR="00162DB3" w:rsidRPr="00441A3C">
        <w:rPr>
          <w:rFonts w:ascii="Arial" w:hAnsi="Arial" w:cs="Arial"/>
          <w:sz w:val="22"/>
          <w:szCs w:val="22"/>
        </w:rPr>
        <w:t xml:space="preserve"> and apply a proportion of the</w:t>
      </w:r>
      <w:r w:rsidR="00243700" w:rsidRPr="00441A3C">
        <w:rPr>
          <w:rFonts w:ascii="Arial" w:hAnsi="Arial" w:cs="Arial"/>
          <w:sz w:val="22"/>
          <w:szCs w:val="22"/>
        </w:rPr>
        <w:t xml:space="preserve"> </w:t>
      </w:r>
      <w:r w:rsidR="00443DC8" w:rsidRPr="00441A3C">
        <w:rPr>
          <w:rFonts w:ascii="Arial" w:hAnsi="Arial" w:cs="Arial"/>
          <w:sz w:val="22"/>
          <w:szCs w:val="22"/>
        </w:rPr>
        <w:t>Area Cost Adjustment</w:t>
      </w:r>
      <w:r w:rsidR="003B0797" w:rsidRPr="00441A3C">
        <w:rPr>
          <w:rFonts w:ascii="Arial" w:hAnsi="Arial" w:cs="Arial"/>
          <w:sz w:val="22"/>
          <w:szCs w:val="22"/>
        </w:rPr>
        <w:t>.</w:t>
      </w:r>
      <w:r w:rsidR="00243700" w:rsidRPr="00441A3C">
        <w:rPr>
          <w:rFonts w:ascii="Arial" w:hAnsi="Arial" w:cs="Arial"/>
          <w:sz w:val="22"/>
          <w:szCs w:val="22"/>
        </w:rPr>
        <w:t xml:space="preserve"> </w:t>
      </w:r>
    </w:p>
    <w:p w14:paraId="1B26A6DC" w14:textId="11047086" w:rsidR="004F1A31" w:rsidRPr="00441A3C" w:rsidRDefault="004F1A31" w:rsidP="00540D7C">
      <w:pPr>
        <w:ind w:left="709"/>
        <w:rPr>
          <w:highlight w:val="yellow"/>
        </w:rPr>
      </w:pPr>
      <w:r w:rsidRPr="00441A3C">
        <w:tab/>
      </w:r>
    </w:p>
    <w:p w14:paraId="13A24C21" w14:textId="77777777" w:rsidR="0090354D" w:rsidRPr="00441A3C" w:rsidRDefault="0090354D" w:rsidP="00540D7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709"/>
        <w:rPr>
          <w:rFonts w:ascii="Arial" w:hAnsi="Arial"/>
          <w:b/>
          <w:sz w:val="22"/>
          <w:szCs w:val="20"/>
        </w:rPr>
      </w:pPr>
      <w:r w:rsidRPr="00441A3C">
        <w:rPr>
          <w:rFonts w:ascii="Arial" w:hAnsi="Arial"/>
          <w:b/>
          <w:sz w:val="22"/>
          <w:szCs w:val="20"/>
        </w:rPr>
        <w:t>Central Services Schools Block</w:t>
      </w:r>
    </w:p>
    <w:p w14:paraId="48734004" w14:textId="77777777" w:rsidR="0090354D" w:rsidRPr="00441A3C" w:rsidRDefault="0090354D" w:rsidP="00540D7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709"/>
        <w:rPr>
          <w:rFonts w:ascii="Arial" w:hAnsi="Arial"/>
          <w:sz w:val="22"/>
          <w:szCs w:val="20"/>
        </w:rPr>
      </w:pPr>
    </w:p>
    <w:p w14:paraId="1B1B98A1" w14:textId="543145BC" w:rsidR="002A242F" w:rsidRPr="00441A3C" w:rsidRDefault="0090354D" w:rsidP="00540D7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709" w:hanging="709"/>
        <w:rPr>
          <w:rFonts w:ascii="Arial" w:hAnsi="Arial" w:cs="Arial"/>
          <w:sz w:val="22"/>
          <w:szCs w:val="22"/>
        </w:rPr>
      </w:pPr>
      <w:r w:rsidRPr="00441A3C">
        <w:rPr>
          <w:rFonts w:ascii="Arial" w:hAnsi="Arial"/>
          <w:sz w:val="22"/>
          <w:szCs w:val="20"/>
        </w:rPr>
        <w:t xml:space="preserve">2.2.2    </w:t>
      </w:r>
      <w:r w:rsidR="002A242F" w:rsidRPr="00441A3C">
        <w:rPr>
          <w:rFonts w:ascii="Arial" w:hAnsi="Arial"/>
          <w:sz w:val="22"/>
          <w:szCs w:val="20"/>
        </w:rPr>
        <w:t xml:space="preserve">A confirmed Central School Services block of </w:t>
      </w:r>
      <w:r w:rsidR="002A242F" w:rsidRPr="00441A3C">
        <w:rPr>
          <w:rFonts w:ascii="Arial" w:hAnsi="Arial"/>
          <w:b/>
          <w:bCs/>
          <w:sz w:val="22"/>
          <w:szCs w:val="20"/>
        </w:rPr>
        <w:t>£2.</w:t>
      </w:r>
      <w:r w:rsidR="00F90469" w:rsidRPr="00441A3C">
        <w:rPr>
          <w:rFonts w:ascii="Arial" w:hAnsi="Arial"/>
          <w:b/>
          <w:bCs/>
          <w:sz w:val="22"/>
          <w:szCs w:val="20"/>
        </w:rPr>
        <w:t>4</w:t>
      </w:r>
      <w:r w:rsidR="00B33347" w:rsidRPr="00441A3C">
        <w:rPr>
          <w:rFonts w:ascii="Arial" w:hAnsi="Arial"/>
          <w:b/>
          <w:bCs/>
          <w:sz w:val="22"/>
          <w:szCs w:val="20"/>
        </w:rPr>
        <w:t>61</w:t>
      </w:r>
      <w:r w:rsidR="002A242F" w:rsidRPr="00441A3C">
        <w:rPr>
          <w:rFonts w:ascii="Arial" w:hAnsi="Arial"/>
          <w:b/>
          <w:bCs/>
          <w:sz w:val="22"/>
          <w:szCs w:val="20"/>
        </w:rPr>
        <w:t>m.</w:t>
      </w:r>
      <w:r w:rsidR="002A242F" w:rsidRPr="00441A3C">
        <w:rPr>
          <w:rFonts w:ascii="Arial" w:hAnsi="Arial"/>
          <w:sz w:val="22"/>
          <w:szCs w:val="20"/>
        </w:rPr>
        <w:t xml:space="preserve"> </w:t>
      </w:r>
    </w:p>
    <w:p w14:paraId="0CBB1DEA" w14:textId="77777777" w:rsidR="002A242F" w:rsidRPr="00441A3C" w:rsidRDefault="002A242F" w:rsidP="00540D7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709"/>
        <w:rPr>
          <w:rFonts w:ascii="Arial" w:hAnsi="Arial" w:cs="Arial"/>
          <w:sz w:val="22"/>
          <w:szCs w:val="22"/>
        </w:rPr>
      </w:pPr>
    </w:p>
    <w:p w14:paraId="017750EF" w14:textId="1DD5B2D1" w:rsidR="002A242F" w:rsidRPr="00441A3C" w:rsidRDefault="002A242F" w:rsidP="00540D7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709"/>
        <w:jc w:val="both"/>
        <w:rPr>
          <w:rFonts w:ascii="Arial" w:hAnsi="Arial" w:cs="Arial"/>
          <w:sz w:val="22"/>
          <w:szCs w:val="22"/>
        </w:rPr>
      </w:pPr>
      <w:r w:rsidRPr="00441A3C">
        <w:rPr>
          <w:rFonts w:ascii="Arial" w:hAnsi="Arial" w:cs="Arial"/>
          <w:sz w:val="22"/>
          <w:szCs w:val="22"/>
        </w:rPr>
        <w:t xml:space="preserve">The Central School Services block (CSSB), introduced in 2018/19, brings together </w:t>
      </w:r>
      <w:proofErr w:type="gramStart"/>
      <w:r w:rsidRPr="00441A3C">
        <w:rPr>
          <w:rFonts w:ascii="Arial" w:hAnsi="Arial" w:cs="Arial"/>
          <w:sz w:val="22"/>
          <w:szCs w:val="22"/>
          <w:lang w:val="en-GB" w:eastAsia="en-GB"/>
        </w:rPr>
        <w:t>a number of</w:t>
      </w:r>
      <w:proofErr w:type="gramEnd"/>
      <w:r w:rsidRPr="00441A3C">
        <w:rPr>
          <w:rFonts w:ascii="Arial" w:hAnsi="Arial" w:cs="Arial"/>
          <w:sz w:val="22"/>
          <w:szCs w:val="22"/>
          <w:lang w:val="en-GB" w:eastAsia="en-GB"/>
        </w:rPr>
        <w:t xml:space="preserve"> services previously funded from other areas of the DSG and</w:t>
      </w:r>
      <w:r w:rsidRPr="00441A3C">
        <w:rPr>
          <w:rFonts w:ascii="Arial" w:hAnsi="Arial" w:cs="Arial"/>
          <w:sz w:val="22"/>
          <w:szCs w:val="22"/>
        </w:rPr>
        <w:t xml:space="preserve"> is used to fund the former Education Services Grant retained ongoing responsibilities such as admissions, Schools Forum and historical commitments including premature retirements for </w:t>
      </w:r>
      <w:r w:rsidR="00D54E85" w:rsidRPr="00441A3C">
        <w:rPr>
          <w:rFonts w:ascii="Arial" w:hAnsi="Arial" w:cs="Arial"/>
          <w:sz w:val="22"/>
          <w:szCs w:val="22"/>
        </w:rPr>
        <w:t>teachers</w:t>
      </w:r>
      <w:r w:rsidRPr="00441A3C">
        <w:rPr>
          <w:rFonts w:ascii="Arial" w:hAnsi="Arial" w:cs="Arial"/>
          <w:sz w:val="22"/>
          <w:szCs w:val="22"/>
        </w:rPr>
        <w:t xml:space="preserve"> in maintained schools and academies. </w:t>
      </w:r>
    </w:p>
    <w:p w14:paraId="56F513D0" w14:textId="77777777" w:rsidR="002A242F" w:rsidRPr="00441A3C" w:rsidRDefault="002A242F" w:rsidP="00540D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highlight w:val="yellow"/>
          <w:lang w:val="en-GB" w:eastAsia="en-GB"/>
        </w:rPr>
      </w:pPr>
    </w:p>
    <w:p w14:paraId="44310F2D" w14:textId="403224CB" w:rsidR="00D40A47" w:rsidRPr="00441A3C" w:rsidRDefault="002A242F" w:rsidP="00540D7C">
      <w:pPr>
        <w:pStyle w:val="paragraph"/>
        <w:spacing w:before="0" w:beforeAutospacing="0" w:after="0" w:afterAutospacing="0"/>
        <w:ind w:left="709"/>
        <w:jc w:val="both"/>
        <w:textAlignment w:val="baseline"/>
        <w:rPr>
          <w:rFonts w:ascii="Arial" w:hAnsi="Arial" w:cs="Arial"/>
        </w:rPr>
      </w:pPr>
      <w:r w:rsidRPr="00441A3C">
        <w:rPr>
          <w:rFonts w:ascii="Arial" w:hAnsi="Arial" w:cs="Arial"/>
        </w:rPr>
        <w:t>For 202</w:t>
      </w:r>
      <w:r w:rsidR="001229C1" w:rsidRPr="00441A3C">
        <w:rPr>
          <w:rFonts w:ascii="Arial" w:hAnsi="Arial" w:cs="Arial"/>
        </w:rPr>
        <w:t>3</w:t>
      </w:r>
      <w:r w:rsidRPr="00441A3C">
        <w:rPr>
          <w:rFonts w:ascii="Arial" w:hAnsi="Arial" w:cs="Arial"/>
        </w:rPr>
        <w:t>/2</w:t>
      </w:r>
      <w:r w:rsidR="001229C1" w:rsidRPr="00441A3C">
        <w:rPr>
          <w:rFonts w:ascii="Arial" w:hAnsi="Arial" w:cs="Arial"/>
        </w:rPr>
        <w:t>4</w:t>
      </w:r>
      <w:r w:rsidRPr="00441A3C">
        <w:rPr>
          <w:rFonts w:ascii="Arial" w:hAnsi="Arial" w:cs="Arial"/>
        </w:rPr>
        <w:t xml:space="preserve"> </w:t>
      </w:r>
      <w:r w:rsidR="000D66BE" w:rsidRPr="00441A3C">
        <w:rPr>
          <w:rFonts w:ascii="Arial" w:hAnsi="Arial" w:cs="Arial"/>
        </w:rPr>
        <w:t xml:space="preserve">the funding for </w:t>
      </w:r>
      <w:r w:rsidRPr="00441A3C">
        <w:rPr>
          <w:rFonts w:ascii="Arial" w:hAnsi="Arial" w:cs="Arial"/>
        </w:rPr>
        <w:t xml:space="preserve">historic commitments has been reduced </w:t>
      </w:r>
      <w:r w:rsidR="00243700" w:rsidRPr="00441A3C">
        <w:rPr>
          <w:rFonts w:ascii="Arial" w:hAnsi="Arial" w:cs="Arial"/>
        </w:rPr>
        <w:t xml:space="preserve">nationally, </w:t>
      </w:r>
      <w:r w:rsidR="00D21033" w:rsidRPr="00441A3C">
        <w:rPr>
          <w:rFonts w:ascii="Arial" w:hAnsi="Arial" w:cs="Arial"/>
        </w:rPr>
        <w:t xml:space="preserve">by a </w:t>
      </w:r>
      <w:r w:rsidR="00C92EF1" w:rsidRPr="00441A3C">
        <w:rPr>
          <w:rFonts w:ascii="Arial" w:hAnsi="Arial" w:cs="Arial"/>
        </w:rPr>
        <w:t>further</w:t>
      </w:r>
      <w:r w:rsidRPr="00441A3C">
        <w:rPr>
          <w:rFonts w:ascii="Arial" w:hAnsi="Arial" w:cs="Arial"/>
        </w:rPr>
        <w:t xml:space="preserve"> 20% by the Department for Education (DfE). The DfE will continue to unwind this funding in future years and further detail will be provided in due course. </w:t>
      </w:r>
      <w:r w:rsidR="00D40A47" w:rsidRPr="00441A3C">
        <w:rPr>
          <w:rFonts w:ascii="Arial" w:hAnsi="Arial" w:cs="Arial"/>
        </w:rPr>
        <w:t xml:space="preserve">Following a successful application to the DfE for funding protection in 2023/24 in respect of the 20% reduction to historic commitments the allocation </w:t>
      </w:r>
      <w:r w:rsidR="008C2814" w:rsidRPr="00441A3C">
        <w:rPr>
          <w:rFonts w:ascii="Arial" w:hAnsi="Arial" w:cs="Arial"/>
        </w:rPr>
        <w:t xml:space="preserve">for 2023/24 therefore </w:t>
      </w:r>
      <w:r w:rsidR="00D40A47" w:rsidRPr="00441A3C">
        <w:rPr>
          <w:rFonts w:ascii="Arial" w:hAnsi="Arial" w:cs="Arial"/>
        </w:rPr>
        <w:t>remains the same as for 2022/23</w:t>
      </w:r>
      <w:r w:rsidR="008C2814" w:rsidRPr="00441A3C">
        <w:rPr>
          <w:rFonts w:ascii="Arial" w:hAnsi="Arial" w:cs="Arial"/>
        </w:rPr>
        <w:t xml:space="preserve"> (as the costs will still be incurred)</w:t>
      </w:r>
      <w:r w:rsidR="00D40A47" w:rsidRPr="00441A3C">
        <w:rPr>
          <w:rFonts w:ascii="Arial" w:hAnsi="Arial" w:cs="Arial"/>
        </w:rPr>
        <w:t>.</w:t>
      </w:r>
    </w:p>
    <w:p w14:paraId="6635BEC4" w14:textId="0BC94A38" w:rsidR="00D40A47" w:rsidRPr="00441A3C" w:rsidRDefault="00D40A47" w:rsidP="00540D7C">
      <w:pPr>
        <w:pStyle w:val="paragraph"/>
        <w:spacing w:before="0" w:beforeAutospacing="0" w:after="0" w:afterAutospacing="0"/>
        <w:ind w:left="709"/>
        <w:jc w:val="both"/>
        <w:textAlignment w:val="baseline"/>
        <w:rPr>
          <w:rStyle w:val="eop"/>
          <w:sz w:val="21"/>
          <w:szCs w:val="21"/>
        </w:rPr>
      </w:pPr>
      <w:r w:rsidRPr="00441A3C">
        <w:rPr>
          <w:rStyle w:val="normaltextrun"/>
          <w:sz w:val="21"/>
          <w:szCs w:val="21"/>
        </w:rPr>
        <w:t> </w:t>
      </w:r>
      <w:r w:rsidRPr="00441A3C">
        <w:rPr>
          <w:rStyle w:val="eop"/>
          <w:sz w:val="21"/>
          <w:szCs w:val="21"/>
        </w:rPr>
        <w:t> </w:t>
      </w:r>
    </w:p>
    <w:p w14:paraId="6730CF7B" w14:textId="1C82D06D" w:rsidR="002A242F" w:rsidRPr="00441A3C" w:rsidRDefault="002A242F" w:rsidP="00540D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lang w:val="en-GB" w:eastAsia="en-GB"/>
        </w:rPr>
      </w:pPr>
      <w:r w:rsidRPr="00441A3C">
        <w:rPr>
          <w:rFonts w:ascii="Arial" w:hAnsi="Arial" w:cs="Arial"/>
          <w:sz w:val="22"/>
          <w:szCs w:val="22"/>
          <w:lang w:val="en-GB" w:eastAsia="en-GB"/>
        </w:rPr>
        <w:t>The CSSB NFF allocates funding to L</w:t>
      </w:r>
      <w:r w:rsidR="00A7068E" w:rsidRPr="00441A3C">
        <w:rPr>
          <w:rFonts w:ascii="Arial" w:hAnsi="Arial" w:cs="Arial"/>
          <w:sz w:val="22"/>
          <w:szCs w:val="22"/>
          <w:lang w:val="en-GB" w:eastAsia="en-GB"/>
        </w:rPr>
        <w:t xml:space="preserve">ocal </w:t>
      </w:r>
      <w:r w:rsidR="00D04C59" w:rsidRPr="00441A3C">
        <w:rPr>
          <w:rFonts w:ascii="Arial" w:hAnsi="Arial" w:cs="Arial"/>
          <w:sz w:val="22"/>
          <w:szCs w:val="22"/>
          <w:lang w:val="en-GB" w:eastAsia="en-GB"/>
        </w:rPr>
        <w:t>Authority’s</w:t>
      </w:r>
      <w:r w:rsidR="00A7068E" w:rsidRPr="00441A3C">
        <w:rPr>
          <w:rFonts w:ascii="Arial" w:hAnsi="Arial" w:cs="Arial"/>
          <w:sz w:val="22"/>
          <w:szCs w:val="22"/>
          <w:lang w:val="en-GB" w:eastAsia="en-GB"/>
        </w:rPr>
        <w:t xml:space="preserve"> (LA’s)</w:t>
      </w:r>
      <w:r w:rsidRPr="00441A3C">
        <w:rPr>
          <w:rFonts w:ascii="Arial" w:hAnsi="Arial" w:cs="Arial"/>
          <w:sz w:val="22"/>
          <w:szCs w:val="22"/>
          <w:lang w:val="en-GB" w:eastAsia="en-GB"/>
        </w:rPr>
        <w:t xml:space="preserve"> for ongoing functions using a pupil-led formula. The formula uses two factors, a basic per-pupil factor, through which LA</w:t>
      </w:r>
      <w:r w:rsidR="000D66BE" w:rsidRPr="00441A3C">
        <w:rPr>
          <w:rFonts w:ascii="Arial" w:hAnsi="Arial" w:cs="Arial"/>
          <w:sz w:val="22"/>
          <w:szCs w:val="22"/>
          <w:lang w:val="en-GB" w:eastAsia="en-GB"/>
        </w:rPr>
        <w:t>’</w:t>
      </w:r>
      <w:r w:rsidRPr="00441A3C">
        <w:rPr>
          <w:rFonts w:ascii="Arial" w:hAnsi="Arial" w:cs="Arial"/>
          <w:sz w:val="22"/>
          <w:szCs w:val="22"/>
          <w:lang w:val="en-GB" w:eastAsia="en-GB"/>
        </w:rPr>
        <w:t xml:space="preserve">s receive </w:t>
      </w:r>
      <w:proofErr w:type="gramStart"/>
      <w:r w:rsidRPr="00441A3C">
        <w:rPr>
          <w:rFonts w:ascii="Arial" w:hAnsi="Arial" w:cs="Arial"/>
          <w:sz w:val="22"/>
          <w:szCs w:val="22"/>
          <w:lang w:val="en-GB" w:eastAsia="en-GB"/>
        </w:rPr>
        <w:t>the majority of</w:t>
      </w:r>
      <w:proofErr w:type="gramEnd"/>
      <w:r w:rsidRPr="00441A3C">
        <w:rPr>
          <w:rFonts w:ascii="Arial" w:hAnsi="Arial" w:cs="Arial"/>
          <w:sz w:val="22"/>
          <w:szCs w:val="22"/>
          <w:lang w:val="en-GB" w:eastAsia="en-GB"/>
        </w:rPr>
        <w:t xml:space="preserve"> funding and a deprivation factor. </w:t>
      </w:r>
    </w:p>
    <w:p w14:paraId="5694967F" w14:textId="77777777" w:rsidR="002A242F" w:rsidRPr="00441A3C" w:rsidRDefault="002A242F" w:rsidP="00540D7C">
      <w:pPr>
        <w:pStyle w:val="Default"/>
        <w:ind w:left="709"/>
        <w:jc w:val="both"/>
        <w:rPr>
          <w:color w:val="auto"/>
          <w:sz w:val="23"/>
          <w:szCs w:val="23"/>
          <w:highlight w:val="yellow"/>
        </w:rPr>
      </w:pPr>
    </w:p>
    <w:p w14:paraId="42571E37" w14:textId="61405399" w:rsidR="002A242F" w:rsidRPr="00441A3C" w:rsidRDefault="002A242F" w:rsidP="00540D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lang w:val="en-GB" w:eastAsia="en-GB"/>
        </w:rPr>
      </w:pPr>
      <w:r w:rsidRPr="00441A3C">
        <w:rPr>
          <w:rFonts w:ascii="Arial" w:hAnsi="Arial" w:cs="Arial"/>
          <w:sz w:val="23"/>
          <w:szCs w:val="23"/>
          <w:lang w:val="en-GB" w:eastAsia="en-GB"/>
        </w:rPr>
        <w:t xml:space="preserve">The pupil counts used to calculate CSSB allocations are </w:t>
      </w:r>
      <w:r w:rsidR="00243700" w:rsidRPr="00441A3C">
        <w:rPr>
          <w:rFonts w:ascii="Arial" w:hAnsi="Arial" w:cs="Arial"/>
          <w:sz w:val="23"/>
          <w:szCs w:val="23"/>
          <w:lang w:val="en-GB" w:eastAsia="en-GB"/>
        </w:rPr>
        <w:t xml:space="preserve">the </w:t>
      </w:r>
      <w:r w:rsidRPr="00441A3C">
        <w:rPr>
          <w:rFonts w:ascii="Arial" w:hAnsi="Arial" w:cs="Arial"/>
          <w:sz w:val="23"/>
          <w:szCs w:val="23"/>
          <w:lang w:val="en-GB" w:eastAsia="en-GB"/>
        </w:rPr>
        <w:t>LA</w:t>
      </w:r>
      <w:r w:rsidR="000D66BE" w:rsidRPr="00441A3C">
        <w:rPr>
          <w:rFonts w:ascii="Arial" w:hAnsi="Arial" w:cs="Arial"/>
          <w:sz w:val="23"/>
          <w:szCs w:val="23"/>
          <w:lang w:val="en-GB" w:eastAsia="en-GB"/>
        </w:rPr>
        <w:t>’</w:t>
      </w:r>
      <w:r w:rsidRPr="00441A3C">
        <w:rPr>
          <w:rFonts w:ascii="Arial" w:hAnsi="Arial" w:cs="Arial"/>
          <w:sz w:val="23"/>
          <w:szCs w:val="23"/>
          <w:lang w:val="en-GB" w:eastAsia="en-GB"/>
        </w:rPr>
        <w:t>s 202</w:t>
      </w:r>
      <w:r w:rsidR="00CB1EE4" w:rsidRPr="00441A3C">
        <w:rPr>
          <w:rFonts w:ascii="Arial" w:hAnsi="Arial" w:cs="Arial"/>
          <w:sz w:val="23"/>
          <w:szCs w:val="23"/>
          <w:lang w:val="en-GB" w:eastAsia="en-GB"/>
        </w:rPr>
        <w:t>3</w:t>
      </w:r>
      <w:r w:rsidRPr="00441A3C">
        <w:rPr>
          <w:rFonts w:ascii="Arial" w:hAnsi="Arial" w:cs="Arial"/>
          <w:sz w:val="23"/>
          <w:szCs w:val="23"/>
          <w:lang w:val="en-GB" w:eastAsia="en-GB"/>
        </w:rPr>
        <w:t>/2</w:t>
      </w:r>
      <w:r w:rsidR="00CB1EE4" w:rsidRPr="00441A3C">
        <w:rPr>
          <w:rFonts w:ascii="Arial" w:hAnsi="Arial" w:cs="Arial"/>
          <w:sz w:val="23"/>
          <w:szCs w:val="23"/>
          <w:lang w:val="en-GB" w:eastAsia="en-GB"/>
        </w:rPr>
        <w:t>4</w:t>
      </w:r>
      <w:r w:rsidRPr="00441A3C">
        <w:rPr>
          <w:rFonts w:ascii="Arial" w:hAnsi="Arial" w:cs="Arial"/>
          <w:sz w:val="23"/>
          <w:szCs w:val="23"/>
          <w:lang w:val="en-GB" w:eastAsia="en-GB"/>
        </w:rPr>
        <w:t xml:space="preserve"> DSG </w:t>
      </w:r>
      <w:r w:rsidR="00AE1E86" w:rsidRPr="00441A3C">
        <w:rPr>
          <w:rFonts w:ascii="Arial" w:hAnsi="Arial" w:cs="Arial"/>
          <w:sz w:val="23"/>
          <w:szCs w:val="23"/>
          <w:lang w:val="en-GB" w:eastAsia="en-GB"/>
        </w:rPr>
        <w:t>S</w:t>
      </w:r>
      <w:r w:rsidRPr="00441A3C">
        <w:rPr>
          <w:rFonts w:ascii="Arial" w:hAnsi="Arial" w:cs="Arial"/>
          <w:sz w:val="23"/>
          <w:szCs w:val="23"/>
          <w:lang w:val="en-GB" w:eastAsia="en-GB"/>
        </w:rPr>
        <w:t xml:space="preserve">chools </w:t>
      </w:r>
      <w:r w:rsidR="00AE1E86" w:rsidRPr="00441A3C">
        <w:rPr>
          <w:rFonts w:ascii="Arial" w:hAnsi="Arial" w:cs="Arial"/>
          <w:sz w:val="23"/>
          <w:szCs w:val="23"/>
          <w:lang w:val="en-GB" w:eastAsia="en-GB"/>
        </w:rPr>
        <w:t>B</w:t>
      </w:r>
      <w:r w:rsidRPr="00441A3C">
        <w:rPr>
          <w:rFonts w:ascii="Arial" w:hAnsi="Arial" w:cs="Arial"/>
          <w:sz w:val="23"/>
          <w:szCs w:val="23"/>
          <w:lang w:val="en-GB" w:eastAsia="en-GB"/>
        </w:rPr>
        <w:t xml:space="preserve">lock pupil counts as per </w:t>
      </w:r>
      <w:r w:rsidR="00D712BE" w:rsidRPr="00441A3C">
        <w:rPr>
          <w:rFonts w:ascii="Arial" w:hAnsi="Arial" w:cs="Arial"/>
          <w:sz w:val="23"/>
          <w:szCs w:val="23"/>
          <w:lang w:val="en-GB" w:eastAsia="en-GB"/>
        </w:rPr>
        <w:t xml:space="preserve">the </w:t>
      </w:r>
      <w:r w:rsidRPr="00441A3C">
        <w:rPr>
          <w:rFonts w:ascii="Arial" w:hAnsi="Arial" w:cs="Arial"/>
          <w:sz w:val="23"/>
          <w:szCs w:val="23"/>
          <w:lang w:val="en-GB" w:eastAsia="en-GB"/>
        </w:rPr>
        <w:t>October 20</w:t>
      </w:r>
      <w:r w:rsidR="00055C03" w:rsidRPr="00441A3C">
        <w:rPr>
          <w:rFonts w:ascii="Arial" w:hAnsi="Arial" w:cs="Arial"/>
          <w:sz w:val="23"/>
          <w:szCs w:val="23"/>
          <w:lang w:val="en-GB" w:eastAsia="en-GB"/>
        </w:rPr>
        <w:t>2</w:t>
      </w:r>
      <w:r w:rsidR="00CB1EE4" w:rsidRPr="00441A3C">
        <w:rPr>
          <w:rFonts w:ascii="Arial" w:hAnsi="Arial" w:cs="Arial"/>
          <w:sz w:val="23"/>
          <w:szCs w:val="23"/>
          <w:lang w:val="en-GB" w:eastAsia="en-GB"/>
        </w:rPr>
        <w:t>2</w:t>
      </w:r>
      <w:r w:rsidRPr="00441A3C">
        <w:rPr>
          <w:rFonts w:ascii="Arial" w:hAnsi="Arial" w:cs="Arial"/>
          <w:sz w:val="23"/>
          <w:szCs w:val="23"/>
          <w:lang w:val="en-GB" w:eastAsia="en-GB"/>
        </w:rPr>
        <w:t xml:space="preserve"> census in reception to year group 11, and those aged 4 to 15 not assigned to a year group.</w:t>
      </w:r>
      <w:r w:rsidR="00D54E85" w:rsidRPr="00441A3C">
        <w:rPr>
          <w:rFonts w:ascii="Arial" w:hAnsi="Arial" w:cs="Arial"/>
          <w:sz w:val="22"/>
          <w:szCs w:val="22"/>
          <w:lang w:val="en-GB" w:eastAsia="en-GB"/>
        </w:rPr>
        <w:t xml:space="preserve"> </w:t>
      </w:r>
      <w:r w:rsidRPr="00441A3C">
        <w:rPr>
          <w:rFonts w:ascii="Arial" w:hAnsi="Arial" w:cs="Arial"/>
          <w:sz w:val="22"/>
          <w:szCs w:val="22"/>
          <w:lang w:val="en-GB" w:eastAsia="en-GB"/>
        </w:rPr>
        <w:t xml:space="preserve">including pupils occupying places in SEN units. These numbers are adjusted for duplicates for consistency with the other NFF models. </w:t>
      </w:r>
    </w:p>
    <w:p w14:paraId="5A6ACE60" w14:textId="1BF7C2C3" w:rsidR="002A242F" w:rsidRPr="00441A3C" w:rsidRDefault="002A242F" w:rsidP="00540D7C">
      <w:pPr>
        <w:ind w:left="709"/>
        <w:jc w:val="both"/>
        <w:rPr>
          <w:rFonts w:ascii="Arial" w:hAnsi="Arial" w:cs="Arial"/>
          <w:sz w:val="22"/>
          <w:szCs w:val="22"/>
        </w:rPr>
      </w:pPr>
      <w:r w:rsidRPr="00441A3C">
        <w:rPr>
          <w:rFonts w:ascii="Arial" w:hAnsi="Arial" w:cs="Arial"/>
          <w:sz w:val="22"/>
          <w:szCs w:val="22"/>
        </w:rPr>
        <w:t>The allocations are based on</w:t>
      </w:r>
      <w:r w:rsidR="0058253A" w:rsidRPr="00441A3C">
        <w:rPr>
          <w:rFonts w:ascii="Arial" w:hAnsi="Arial" w:cs="Arial"/>
          <w:sz w:val="22"/>
          <w:szCs w:val="22"/>
        </w:rPr>
        <w:t xml:space="preserve"> the following and </w:t>
      </w:r>
      <w:r w:rsidR="00243700" w:rsidRPr="00441A3C">
        <w:rPr>
          <w:rFonts w:ascii="Arial" w:hAnsi="Arial" w:cs="Arial"/>
          <w:sz w:val="22"/>
          <w:szCs w:val="22"/>
        </w:rPr>
        <w:t xml:space="preserve">as </w:t>
      </w:r>
      <w:r w:rsidR="0058253A" w:rsidRPr="00441A3C">
        <w:rPr>
          <w:rFonts w:ascii="Arial" w:hAnsi="Arial" w:cs="Arial"/>
          <w:sz w:val="22"/>
          <w:szCs w:val="22"/>
        </w:rPr>
        <w:t xml:space="preserve">illustrated in </w:t>
      </w:r>
      <w:r w:rsidR="003004DB" w:rsidRPr="00441A3C">
        <w:rPr>
          <w:rFonts w:ascii="Arial" w:hAnsi="Arial" w:cs="Arial"/>
          <w:sz w:val="22"/>
          <w:szCs w:val="22"/>
        </w:rPr>
        <w:t>Table</w:t>
      </w:r>
      <w:r w:rsidR="00D317CF" w:rsidRPr="00441A3C">
        <w:rPr>
          <w:rFonts w:ascii="Arial" w:hAnsi="Arial" w:cs="Arial"/>
          <w:sz w:val="22"/>
          <w:szCs w:val="22"/>
        </w:rPr>
        <w:t xml:space="preserve"> </w:t>
      </w:r>
      <w:r w:rsidR="003004DB" w:rsidRPr="00441A3C">
        <w:rPr>
          <w:rFonts w:ascii="Arial" w:hAnsi="Arial" w:cs="Arial"/>
          <w:sz w:val="22"/>
          <w:szCs w:val="22"/>
        </w:rPr>
        <w:t>3.</w:t>
      </w:r>
      <w:r w:rsidRPr="00441A3C">
        <w:rPr>
          <w:rFonts w:ascii="Arial" w:hAnsi="Arial" w:cs="Arial"/>
          <w:sz w:val="22"/>
          <w:szCs w:val="22"/>
        </w:rPr>
        <w:t xml:space="preserve"> </w:t>
      </w:r>
    </w:p>
    <w:p w14:paraId="4E7C2FEF" w14:textId="77777777" w:rsidR="002A242F" w:rsidRPr="00441A3C" w:rsidRDefault="002A242F" w:rsidP="002A242F">
      <w:pPr>
        <w:pStyle w:val="ListParagraph"/>
        <w:ind w:left="567" w:hanging="567"/>
        <w:jc w:val="both"/>
        <w:rPr>
          <w:rFonts w:ascii="Arial" w:hAnsi="Arial" w:cs="Arial"/>
          <w:sz w:val="22"/>
          <w:szCs w:val="22"/>
        </w:rPr>
      </w:pPr>
    </w:p>
    <w:p w14:paraId="0D47D5B8" w14:textId="6B8229E4" w:rsidR="002A242F" w:rsidRPr="00441A3C" w:rsidRDefault="002A242F" w:rsidP="00540D7C">
      <w:pPr>
        <w:pStyle w:val="BodyText"/>
        <w:numPr>
          <w:ilvl w:val="0"/>
          <w:numId w:val="9"/>
        </w:numPr>
        <w:spacing w:line="240" w:lineRule="auto"/>
        <w:ind w:left="1276" w:hanging="283"/>
        <w:jc w:val="both"/>
      </w:pPr>
      <w:r w:rsidRPr="00441A3C">
        <w:t>A per pupil element of £3</w:t>
      </w:r>
      <w:r w:rsidR="00273276" w:rsidRPr="00441A3C">
        <w:t>9.10</w:t>
      </w:r>
      <w:r w:rsidRPr="00441A3C">
        <w:t xml:space="preserve"> for ongoing functions (</w:t>
      </w:r>
      <w:r w:rsidR="003004DB" w:rsidRPr="00441A3C">
        <w:t>i.e.,</w:t>
      </w:r>
      <w:r w:rsidRPr="00441A3C">
        <w:t xml:space="preserve"> Admissions, Schools Forum, Copyright Licenses, former ESG duties) </w:t>
      </w:r>
      <w:proofErr w:type="spellStart"/>
      <w:r w:rsidRPr="00441A3C">
        <w:t>totaling</w:t>
      </w:r>
      <w:proofErr w:type="spellEnd"/>
      <w:r w:rsidRPr="00441A3C">
        <w:t xml:space="preserve"> £1</w:t>
      </w:r>
      <w:r w:rsidR="00243700" w:rsidRPr="00441A3C">
        <w:t>.</w:t>
      </w:r>
      <w:r w:rsidR="00273276" w:rsidRPr="00441A3C">
        <w:t>612</w:t>
      </w:r>
      <w:r w:rsidRPr="00441A3C">
        <w:t>m</w:t>
      </w:r>
    </w:p>
    <w:p w14:paraId="0DE169CE" w14:textId="4F478AC5" w:rsidR="00E822A4" w:rsidRPr="00441A3C" w:rsidRDefault="002A242F" w:rsidP="00540D7C">
      <w:pPr>
        <w:pStyle w:val="BodyText"/>
        <w:numPr>
          <w:ilvl w:val="0"/>
          <w:numId w:val="9"/>
        </w:numPr>
        <w:spacing w:line="240" w:lineRule="auto"/>
        <w:ind w:left="1276" w:hanging="283"/>
        <w:jc w:val="both"/>
      </w:pPr>
      <w:r w:rsidRPr="00441A3C">
        <w:t>Historic commitments of £</w:t>
      </w:r>
      <w:r w:rsidR="001274BD" w:rsidRPr="00441A3C">
        <w:t>0.849</w:t>
      </w:r>
      <w:r w:rsidRPr="00441A3C">
        <w:t xml:space="preserve">m for Premature Retirements </w:t>
      </w:r>
    </w:p>
    <w:p w14:paraId="1A75DE7D" w14:textId="185B875B" w:rsidR="00225E71" w:rsidRPr="00441A3C" w:rsidRDefault="00225E71" w:rsidP="00225E71">
      <w:pPr>
        <w:jc w:val="both"/>
        <w:rPr>
          <w:rFonts w:ascii="Arial" w:hAnsi="Arial" w:cs="Arial"/>
          <w:sz w:val="22"/>
          <w:szCs w:val="22"/>
          <w:highlight w:val="yellow"/>
        </w:rPr>
      </w:pPr>
    </w:p>
    <w:p w14:paraId="33D5485B" w14:textId="282C8940" w:rsidR="002A242F" w:rsidRPr="00441A3C" w:rsidRDefault="002A242F" w:rsidP="002A242F">
      <w:pPr>
        <w:pStyle w:val="ListParagraph"/>
        <w:ind w:left="1134" w:hanging="567"/>
        <w:rPr>
          <w:rFonts w:ascii="Arial" w:hAnsi="Arial" w:cs="Arial"/>
          <w:b/>
          <w:sz w:val="22"/>
          <w:szCs w:val="22"/>
        </w:rPr>
      </w:pPr>
      <w:r w:rsidRPr="00441A3C">
        <w:rPr>
          <w:rFonts w:ascii="Arial" w:hAnsi="Arial" w:cs="Arial"/>
          <w:b/>
          <w:sz w:val="22"/>
          <w:szCs w:val="22"/>
        </w:rPr>
        <w:t xml:space="preserve">Table </w:t>
      </w:r>
      <w:r w:rsidR="00225E71" w:rsidRPr="00441A3C">
        <w:rPr>
          <w:rFonts w:ascii="Arial" w:hAnsi="Arial" w:cs="Arial"/>
          <w:b/>
          <w:sz w:val="22"/>
          <w:szCs w:val="22"/>
        </w:rPr>
        <w:t xml:space="preserve">3 </w:t>
      </w:r>
      <w:r w:rsidRPr="00441A3C">
        <w:rPr>
          <w:rFonts w:ascii="Arial" w:hAnsi="Arial" w:cs="Arial"/>
          <w:b/>
          <w:sz w:val="22"/>
          <w:szCs w:val="22"/>
        </w:rPr>
        <w:t>– Central School Services Block</w:t>
      </w:r>
    </w:p>
    <w:p w14:paraId="4F9A229B" w14:textId="77777777" w:rsidR="00540D7C" w:rsidRPr="00441A3C" w:rsidRDefault="00540D7C" w:rsidP="002A242F">
      <w:pPr>
        <w:pStyle w:val="ListParagraph"/>
        <w:ind w:left="1134" w:hanging="567"/>
        <w:rPr>
          <w:rFonts w:ascii="Arial" w:hAnsi="Arial" w:cs="Arial"/>
          <w:b/>
          <w:sz w:val="22"/>
          <w:szCs w:val="22"/>
        </w:rPr>
      </w:pPr>
    </w:p>
    <w:tbl>
      <w:tblPr>
        <w:tblStyle w:val="TableGrid"/>
        <w:tblW w:w="0" w:type="auto"/>
        <w:tblInd w:w="720" w:type="dxa"/>
        <w:tblLook w:val="04A0" w:firstRow="1" w:lastRow="0" w:firstColumn="1" w:lastColumn="0" w:noHBand="0" w:noVBand="1"/>
      </w:tblPr>
      <w:tblGrid>
        <w:gridCol w:w="4387"/>
        <w:gridCol w:w="889"/>
        <w:gridCol w:w="1456"/>
      </w:tblGrid>
      <w:tr w:rsidR="00441A3C" w:rsidRPr="00441A3C" w14:paraId="792C454A" w14:textId="77777777" w:rsidTr="00B37115">
        <w:tc>
          <w:tcPr>
            <w:tcW w:w="0" w:type="auto"/>
          </w:tcPr>
          <w:p w14:paraId="18459F6E" w14:textId="77777777" w:rsidR="002A242F" w:rsidRPr="00441A3C" w:rsidRDefault="002A242F" w:rsidP="00B37115">
            <w:pPr>
              <w:pStyle w:val="ListParagraph"/>
              <w:ind w:left="567" w:hanging="567"/>
              <w:rPr>
                <w:rFonts w:ascii="Arial" w:hAnsi="Arial" w:cs="Arial"/>
                <w:b/>
                <w:sz w:val="22"/>
                <w:szCs w:val="22"/>
              </w:rPr>
            </w:pPr>
          </w:p>
        </w:tc>
        <w:tc>
          <w:tcPr>
            <w:tcW w:w="0" w:type="auto"/>
          </w:tcPr>
          <w:p w14:paraId="420206AB" w14:textId="77777777" w:rsidR="002A242F" w:rsidRPr="00441A3C" w:rsidRDefault="002A242F" w:rsidP="00B37115">
            <w:pPr>
              <w:pStyle w:val="ListParagraph"/>
              <w:ind w:left="567" w:hanging="567"/>
              <w:jc w:val="center"/>
              <w:rPr>
                <w:rFonts w:ascii="Arial" w:hAnsi="Arial" w:cs="Arial"/>
                <w:b/>
                <w:sz w:val="22"/>
                <w:szCs w:val="22"/>
              </w:rPr>
            </w:pPr>
            <w:r w:rsidRPr="00441A3C">
              <w:rPr>
                <w:rFonts w:ascii="Arial" w:hAnsi="Arial" w:cs="Arial"/>
                <w:b/>
                <w:sz w:val="22"/>
                <w:szCs w:val="22"/>
              </w:rPr>
              <w:t>Data</w:t>
            </w:r>
          </w:p>
        </w:tc>
        <w:tc>
          <w:tcPr>
            <w:tcW w:w="0" w:type="auto"/>
          </w:tcPr>
          <w:p w14:paraId="62C6A171" w14:textId="77777777" w:rsidR="002A242F" w:rsidRPr="00441A3C" w:rsidRDefault="002A242F" w:rsidP="00B37115">
            <w:pPr>
              <w:pStyle w:val="ListParagraph"/>
              <w:ind w:left="567" w:hanging="567"/>
              <w:jc w:val="right"/>
              <w:rPr>
                <w:rFonts w:ascii="Arial" w:hAnsi="Arial" w:cs="Arial"/>
                <w:b/>
                <w:sz w:val="22"/>
                <w:szCs w:val="22"/>
              </w:rPr>
            </w:pPr>
            <w:r w:rsidRPr="00441A3C">
              <w:rPr>
                <w:rFonts w:ascii="Arial" w:hAnsi="Arial" w:cs="Arial"/>
                <w:b/>
                <w:sz w:val="22"/>
                <w:szCs w:val="22"/>
              </w:rPr>
              <w:t xml:space="preserve">  £000’s</w:t>
            </w:r>
          </w:p>
        </w:tc>
      </w:tr>
      <w:tr w:rsidR="00441A3C" w:rsidRPr="00441A3C" w14:paraId="139E32AC" w14:textId="77777777" w:rsidTr="00B37115">
        <w:trPr>
          <w:trHeight w:val="404"/>
        </w:trPr>
        <w:tc>
          <w:tcPr>
            <w:tcW w:w="0" w:type="auto"/>
          </w:tcPr>
          <w:p w14:paraId="326B0E89" w14:textId="77777777" w:rsidR="002A242F" w:rsidRPr="00441A3C" w:rsidRDefault="002A242F" w:rsidP="00B37115">
            <w:pPr>
              <w:pStyle w:val="ListParagraph"/>
              <w:ind w:left="567" w:hanging="567"/>
              <w:rPr>
                <w:rFonts w:ascii="Arial" w:hAnsi="Arial" w:cs="Arial"/>
                <w:sz w:val="22"/>
                <w:szCs w:val="22"/>
              </w:rPr>
            </w:pPr>
            <w:r w:rsidRPr="00441A3C">
              <w:rPr>
                <w:rFonts w:ascii="Arial" w:hAnsi="Arial" w:cs="Arial"/>
                <w:sz w:val="22"/>
                <w:szCs w:val="22"/>
              </w:rPr>
              <w:t>Per Pupil amount - ongoing responsibilities</w:t>
            </w:r>
          </w:p>
        </w:tc>
        <w:tc>
          <w:tcPr>
            <w:tcW w:w="0" w:type="auto"/>
          </w:tcPr>
          <w:p w14:paraId="501971EA" w14:textId="6ABB98D0" w:rsidR="002A242F" w:rsidRPr="00441A3C" w:rsidRDefault="002A242F" w:rsidP="00B37115">
            <w:pPr>
              <w:pStyle w:val="ListParagraph"/>
              <w:ind w:left="567" w:hanging="567"/>
              <w:jc w:val="center"/>
              <w:rPr>
                <w:rFonts w:ascii="Arial" w:hAnsi="Arial" w:cs="Arial"/>
                <w:sz w:val="22"/>
                <w:szCs w:val="22"/>
              </w:rPr>
            </w:pPr>
            <w:r w:rsidRPr="00441A3C">
              <w:rPr>
                <w:rFonts w:ascii="Arial" w:hAnsi="Arial" w:cs="Arial"/>
                <w:sz w:val="22"/>
                <w:szCs w:val="22"/>
              </w:rPr>
              <w:t>£3</w:t>
            </w:r>
            <w:r w:rsidR="00273276" w:rsidRPr="00441A3C">
              <w:rPr>
                <w:rFonts w:ascii="Arial" w:hAnsi="Arial" w:cs="Arial"/>
                <w:sz w:val="22"/>
                <w:szCs w:val="22"/>
              </w:rPr>
              <w:t>9.10</w:t>
            </w:r>
          </w:p>
        </w:tc>
        <w:tc>
          <w:tcPr>
            <w:tcW w:w="0" w:type="auto"/>
          </w:tcPr>
          <w:p w14:paraId="7B33F72B" w14:textId="77777777" w:rsidR="002A242F" w:rsidRPr="00441A3C" w:rsidRDefault="002A242F" w:rsidP="00B37115">
            <w:pPr>
              <w:pStyle w:val="ListParagraph"/>
              <w:ind w:left="567" w:hanging="567"/>
              <w:jc w:val="right"/>
              <w:rPr>
                <w:rFonts w:ascii="Arial" w:hAnsi="Arial" w:cs="Arial"/>
                <w:sz w:val="22"/>
                <w:szCs w:val="22"/>
              </w:rPr>
            </w:pPr>
          </w:p>
        </w:tc>
      </w:tr>
      <w:tr w:rsidR="00441A3C" w:rsidRPr="00441A3C" w14:paraId="1CADBAF2" w14:textId="77777777" w:rsidTr="00B37115">
        <w:trPr>
          <w:trHeight w:val="423"/>
        </w:trPr>
        <w:tc>
          <w:tcPr>
            <w:tcW w:w="0" w:type="auto"/>
          </w:tcPr>
          <w:p w14:paraId="370AA250" w14:textId="0024DBB9" w:rsidR="002A242F" w:rsidRPr="00441A3C" w:rsidRDefault="002A242F" w:rsidP="00B37115">
            <w:pPr>
              <w:pStyle w:val="ListParagraph"/>
              <w:ind w:left="567" w:hanging="567"/>
              <w:rPr>
                <w:rFonts w:ascii="Arial" w:hAnsi="Arial" w:cs="Arial"/>
                <w:sz w:val="22"/>
                <w:szCs w:val="22"/>
              </w:rPr>
            </w:pPr>
            <w:r w:rsidRPr="00441A3C">
              <w:rPr>
                <w:rFonts w:ascii="Arial" w:hAnsi="Arial" w:cs="Arial"/>
                <w:sz w:val="22"/>
                <w:szCs w:val="22"/>
              </w:rPr>
              <w:t>October 20</w:t>
            </w:r>
            <w:r w:rsidR="00367784" w:rsidRPr="00441A3C">
              <w:rPr>
                <w:rFonts w:ascii="Arial" w:hAnsi="Arial" w:cs="Arial"/>
                <w:sz w:val="22"/>
                <w:szCs w:val="22"/>
              </w:rPr>
              <w:t>21</w:t>
            </w:r>
            <w:r w:rsidRPr="00441A3C">
              <w:rPr>
                <w:rFonts w:ascii="Arial" w:hAnsi="Arial" w:cs="Arial"/>
                <w:sz w:val="22"/>
                <w:szCs w:val="22"/>
              </w:rPr>
              <w:t xml:space="preserve"> Pupil Numbers</w:t>
            </w:r>
          </w:p>
        </w:tc>
        <w:tc>
          <w:tcPr>
            <w:tcW w:w="0" w:type="auto"/>
          </w:tcPr>
          <w:p w14:paraId="2E01A8E3" w14:textId="20E80777" w:rsidR="002A242F" w:rsidRPr="00441A3C" w:rsidRDefault="002A242F" w:rsidP="00B37115">
            <w:pPr>
              <w:pStyle w:val="ListParagraph"/>
              <w:ind w:left="567" w:hanging="567"/>
              <w:jc w:val="center"/>
              <w:rPr>
                <w:rFonts w:ascii="Arial" w:hAnsi="Arial" w:cs="Arial"/>
                <w:sz w:val="22"/>
                <w:szCs w:val="22"/>
              </w:rPr>
            </w:pPr>
            <w:r w:rsidRPr="00441A3C">
              <w:rPr>
                <w:rFonts w:ascii="Arial" w:hAnsi="Arial" w:cs="Arial"/>
                <w:sz w:val="22"/>
                <w:szCs w:val="22"/>
              </w:rPr>
              <w:t>4</w:t>
            </w:r>
            <w:r w:rsidR="001274BD" w:rsidRPr="00441A3C">
              <w:rPr>
                <w:rFonts w:ascii="Arial" w:hAnsi="Arial" w:cs="Arial"/>
                <w:sz w:val="22"/>
                <w:szCs w:val="22"/>
              </w:rPr>
              <w:t>1,</w:t>
            </w:r>
            <w:r w:rsidR="00273276" w:rsidRPr="00441A3C">
              <w:rPr>
                <w:rFonts w:ascii="Arial" w:hAnsi="Arial" w:cs="Arial"/>
                <w:sz w:val="22"/>
                <w:szCs w:val="22"/>
              </w:rPr>
              <w:t>219</w:t>
            </w:r>
          </w:p>
        </w:tc>
        <w:tc>
          <w:tcPr>
            <w:tcW w:w="0" w:type="auto"/>
          </w:tcPr>
          <w:p w14:paraId="10B8CD6E" w14:textId="77777777" w:rsidR="002A242F" w:rsidRPr="00441A3C" w:rsidRDefault="002A242F" w:rsidP="00B37115">
            <w:pPr>
              <w:pStyle w:val="ListParagraph"/>
              <w:ind w:left="567" w:hanging="567"/>
              <w:jc w:val="right"/>
              <w:rPr>
                <w:rFonts w:ascii="Arial" w:hAnsi="Arial" w:cs="Arial"/>
                <w:sz w:val="22"/>
                <w:szCs w:val="22"/>
              </w:rPr>
            </w:pPr>
          </w:p>
        </w:tc>
      </w:tr>
      <w:tr w:rsidR="00441A3C" w:rsidRPr="00441A3C" w14:paraId="140FAE48" w14:textId="77777777" w:rsidTr="00B37115">
        <w:trPr>
          <w:trHeight w:val="416"/>
        </w:trPr>
        <w:tc>
          <w:tcPr>
            <w:tcW w:w="0" w:type="auto"/>
          </w:tcPr>
          <w:p w14:paraId="4FE9A26A" w14:textId="77777777" w:rsidR="002A242F" w:rsidRPr="00441A3C" w:rsidRDefault="002A242F" w:rsidP="00B37115">
            <w:pPr>
              <w:pStyle w:val="ListParagraph"/>
              <w:ind w:left="567" w:hanging="567"/>
              <w:rPr>
                <w:rFonts w:ascii="Arial" w:hAnsi="Arial" w:cs="Arial"/>
                <w:b/>
                <w:sz w:val="22"/>
                <w:szCs w:val="22"/>
              </w:rPr>
            </w:pPr>
            <w:r w:rsidRPr="00441A3C">
              <w:rPr>
                <w:rFonts w:ascii="Arial" w:hAnsi="Arial" w:cs="Arial"/>
                <w:b/>
                <w:sz w:val="22"/>
                <w:szCs w:val="22"/>
              </w:rPr>
              <w:t>Sub – total</w:t>
            </w:r>
          </w:p>
        </w:tc>
        <w:tc>
          <w:tcPr>
            <w:tcW w:w="0" w:type="auto"/>
          </w:tcPr>
          <w:p w14:paraId="5108A7CE" w14:textId="77777777" w:rsidR="002A242F" w:rsidRPr="00441A3C" w:rsidRDefault="002A242F" w:rsidP="00B37115">
            <w:pPr>
              <w:pStyle w:val="ListParagraph"/>
              <w:ind w:left="567" w:hanging="567"/>
              <w:jc w:val="center"/>
              <w:rPr>
                <w:rFonts w:ascii="Arial" w:hAnsi="Arial" w:cs="Arial"/>
                <w:b/>
                <w:sz w:val="22"/>
                <w:szCs w:val="22"/>
              </w:rPr>
            </w:pPr>
          </w:p>
        </w:tc>
        <w:tc>
          <w:tcPr>
            <w:tcW w:w="0" w:type="auto"/>
          </w:tcPr>
          <w:p w14:paraId="541A67DF" w14:textId="1D3AA180" w:rsidR="002A242F" w:rsidRPr="00441A3C" w:rsidRDefault="002A242F" w:rsidP="00B37115">
            <w:pPr>
              <w:pStyle w:val="ListParagraph"/>
              <w:ind w:left="567" w:hanging="567"/>
              <w:jc w:val="right"/>
              <w:rPr>
                <w:rFonts w:ascii="Arial" w:hAnsi="Arial" w:cs="Arial"/>
                <w:b/>
                <w:sz w:val="22"/>
                <w:szCs w:val="22"/>
              </w:rPr>
            </w:pPr>
            <w:r w:rsidRPr="00441A3C">
              <w:rPr>
                <w:rFonts w:ascii="Arial" w:hAnsi="Arial" w:cs="Arial"/>
                <w:b/>
                <w:sz w:val="22"/>
                <w:szCs w:val="22"/>
              </w:rPr>
              <w:t>1</w:t>
            </w:r>
            <w:r w:rsidR="008C2814" w:rsidRPr="00441A3C">
              <w:rPr>
                <w:rFonts w:ascii="Arial" w:hAnsi="Arial" w:cs="Arial"/>
                <w:b/>
                <w:sz w:val="22"/>
                <w:szCs w:val="22"/>
              </w:rPr>
              <w:t>,</w:t>
            </w:r>
            <w:r w:rsidR="00273276" w:rsidRPr="00441A3C">
              <w:rPr>
                <w:rFonts w:ascii="Arial" w:hAnsi="Arial" w:cs="Arial"/>
                <w:b/>
                <w:sz w:val="22"/>
                <w:szCs w:val="22"/>
              </w:rPr>
              <w:t>612</w:t>
            </w:r>
          </w:p>
        </w:tc>
      </w:tr>
      <w:tr w:rsidR="00441A3C" w:rsidRPr="00441A3C" w14:paraId="1DF1EAEE" w14:textId="77777777" w:rsidTr="00B37115">
        <w:trPr>
          <w:trHeight w:val="422"/>
        </w:trPr>
        <w:tc>
          <w:tcPr>
            <w:tcW w:w="0" w:type="auto"/>
          </w:tcPr>
          <w:p w14:paraId="389DB295" w14:textId="77777777" w:rsidR="002A242F" w:rsidRPr="00441A3C" w:rsidRDefault="002A242F" w:rsidP="00B37115">
            <w:pPr>
              <w:pStyle w:val="ListParagraph"/>
              <w:ind w:left="567" w:hanging="567"/>
              <w:rPr>
                <w:rFonts w:ascii="Arial" w:hAnsi="Arial" w:cs="Arial"/>
                <w:sz w:val="22"/>
                <w:szCs w:val="22"/>
              </w:rPr>
            </w:pPr>
            <w:r w:rsidRPr="00441A3C">
              <w:rPr>
                <w:rFonts w:ascii="Arial" w:hAnsi="Arial" w:cs="Arial"/>
                <w:sz w:val="22"/>
                <w:szCs w:val="22"/>
              </w:rPr>
              <w:t>Historic commitments</w:t>
            </w:r>
          </w:p>
        </w:tc>
        <w:tc>
          <w:tcPr>
            <w:tcW w:w="0" w:type="auto"/>
          </w:tcPr>
          <w:p w14:paraId="14D8E156" w14:textId="77777777" w:rsidR="002A242F" w:rsidRPr="00441A3C" w:rsidRDefault="002A242F" w:rsidP="00B37115">
            <w:pPr>
              <w:pStyle w:val="ListParagraph"/>
              <w:ind w:left="567" w:hanging="567"/>
              <w:jc w:val="center"/>
              <w:rPr>
                <w:rFonts w:ascii="Arial" w:hAnsi="Arial" w:cs="Arial"/>
                <w:sz w:val="22"/>
                <w:szCs w:val="22"/>
              </w:rPr>
            </w:pPr>
          </w:p>
        </w:tc>
        <w:tc>
          <w:tcPr>
            <w:tcW w:w="0" w:type="auto"/>
          </w:tcPr>
          <w:p w14:paraId="5F496699" w14:textId="495AA049" w:rsidR="002A242F" w:rsidRPr="00441A3C" w:rsidRDefault="001274BD" w:rsidP="00B37115">
            <w:pPr>
              <w:pStyle w:val="ListParagraph"/>
              <w:ind w:left="567" w:hanging="567"/>
              <w:jc w:val="right"/>
              <w:rPr>
                <w:rFonts w:ascii="Arial" w:hAnsi="Arial" w:cs="Arial"/>
                <w:sz w:val="22"/>
                <w:szCs w:val="22"/>
              </w:rPr>
            </w:pPr>
            <w:r w:rsidRPr="00441A3C">
              <w:rPr>
                <w:rFonts w:ascii="Arial" w:hAnsi="Arial" w:cs="Arial"/>
                <w:sz w:val="22"/>
                <w:szCs w:val="22"/>
              </w:rPr>
              <w:t>849</w:t>
            </w:r>
          </w:p>
        </w:tc>
      </w:tr>
      <w:tr w:rsidR="002A242F" w:rsidRPr="00441A3C" w14:paraId="517372C5" w14:textId="77777777" w:rsidTr="0020338F">
        <w:trPr>
          <w:trHeight w:val="430"/>
        </w:trPr>
        <w:tc>
          <w:tcPr>
            <w:tcW w:w="0" w:type="auto"/>
          </w:tcPr>
          <w:p w14:paraId="64CE5CCA" w14:textId="77777777" w:rsidR="002A242F" w:rsidRPr="00441A3C" w:rsidRDefault="002A242F" w:rsidP="00B37115">
            <w:pPr>
              <w:pStyle w:val="ListParagraph"/>
              <w:ind w:left="567" w:hanging="567"/>
              <w:rPr>
                <w:rFonts w:ascii="Arial" w:hAnsi="Arial" w:cs="Arial"/>
                <w:b/>
                <w:sz w:val="22"/>
                <w:szCs w:val="22"/>
              </w:rPr>
            </w:pPr>
            <w:r w:rsidRPr="00441A3C">
              <w:rPr>
                <w:rFonts w:ascii="Arial" w:hAnsi="Arial" w:cs="Arial"/>
                <w:b/>
                <w:sz w:val="22"/>
                <w:szCs w:val="22"/>
              </w:rPr>
              <w:t>Total CSSB</w:t>
            </w:r>
          </w:p>
        </w:tc>
        <w:tc>
          <w:tcPr>
            <w:tcW w:w="0" w:type="auto"/>
          </w:tcPr>
          <w:p w14:paraId="5BCA914A" w14:textId="77777777" w:rsidR="002A242F" w:rsidRPr="00441A3C" w:rsidRDefault="002A242F" w:rsidP="00B37115">
            <w:pPr>
              <w:pStyle w:val="ListParagraph"/>
              <w:ind w:left="567" w:hanging="567"/>
              <w:jc w:val="center"/>
              <w:rPr>
                <w:rFonts w:ascii="Arial" w:hAnsi="Arial" w:cs="Arial"/>
                <w:b/>
                <w:sz w:val="22"/>
                <w:szCs w:val="22"/>
              </w:rPr>
            </w:pPr>
          </w:p>
        </w:tc>
        <w:tc>
          <w:tcPr>
            <w:tcW w:w="0" w:type="auto"/>
          </w:tcPr>
          <w:p w14:paraId="0534B0E8" w14:textId="0F7C472E" w:rsidR="002A242F" w:rsidRPr="00441A3C" w:rsidRDefault="002A242F" w:rsidP="00B37115">
            <w:pPr>
              <w:pStyle w:val="ListParagraph"/>
              <w:ind w:left="567" w:hanging="567"/>
              <w:jc w:val="right"/>
              <w:rPr>
                <w:rFonts w:ascii="Arial" w:hAnsi="Arial" w:cs="Arial"/>
                <w:b/>
                <w:sz w:val="22"/>
                <w:szCs w:val="22"/>
              </w:rPr>
            </w:pPr>
            <w:r w:rsidRPr="00441A3C">
              <w:rPr>
                <w:rFonts w:ascii="Arial" w:hAnsi="Arial" w:cs="Arial"/>
                <w:b/>
                <w:sz w:val="22"/>
                <w:szCs w:val="22"/>
              </w:rPr>
              <w:t>2</w:t>
            </w:r>
            <w:r w:rsidR="008C2814" w:rsidRPr="00441A3C">
              <w:rPr>
                <w:rFonts w:ascii="Arial" w:hAnsi="Arial" w:cs="Arial"/>
                <w:b/>
                <w:sz w:val="22"/>
                <w:szCs w:val="22"/>
              </w:rPr>
              <w:t>,</w:t>
            </w:r>
            <w:r w:rsidR="001274BD" w:rsidRPr="00441A3C">
              <w:rPr>
                <w:rFonts w:ascii="Arial" w:hAnsi="Arial" w:cs="Arial"/>
                <w:b/>
                <w:sz w:val="22"/>
                <w:szCs w:val="22"/>
              </w:rPr>
              <w:t>4</w:t>
            </w:r>
            <w:r w:rsidR="00273276" w:rsidRPr="00441A3C">
              <w:rPr>
                <w:rFonts w:ascii="Arial" w:hAnsi="Arial" w:cs="Arial"/>
                <w:b/>
                <w:sz w:val="22"/>
                <w:szCs w:val="22"/>
              </w:rPr>
              <w:t>61</w:t>
            </w:r>
          </w:p>
        </w:tc>
      </w:tr>
    </w:tbl>
    <w:p w14:paraId="1D20010F" w14:textId="12B09BF9" w:rsidR="002A242F" w:rsidRPr="00441A3C" w:rsidRDefault="002A242F" w:rsidP="00AC2430">
      <w:pPr>
        <w:pStyle w:val="BodyText"/>
        <w:spacing w:line="240" w:lineRule="auto"/>
        <w:rPr>
          <w:highlight w:val="yellow"/>
        </w:rPr>
      </w:pPr>
    </w:p>
    <w:p w14:paraId="1C5C53C2" w14:textId="55A46C40" w:rsidR="0090354D" w:rsidRPr="00441A3C" w:rsidRDefault="0090354D" w:rsidP="00540D7C">
      <w:pPr>
        <w:pStyle w:val="BodyText"/>
        <w:spacing w:line="240" w:lineRule="auto"/>
        <w:ind w:firstLine="709"/>
        <w:rPr>
          <w:b/>
        </w:rPr>
      </w:pPr>
      <w:r w:rsidRPr="00441A3C">
        <w:rPr>
          <w:b/>
        </w:rPr>
        <w:t>Early Years Block</w:t>
      </w:r>
    </w:p>
    <w:p w14:paraId="3DC55C40" w14:textId="1AC2F5D1" w:rsidR="00495173" w:rsidRPr="00441A3C" w:rsidRDefault="00243700" w:rsidP="00540D7C">
      <w:pPr>
        <w:pStyle w:val="BodyText"/>
        <w:numPr>
          <w:ilvl w:val="2"/>
          <w:numId w:val="30"/>
        </w:numPr>
        <w:spacing w:line="240" w:lineRule="auto"/>
        <w:ind w:left="709" w:hanging="709"/>
      </w:pPr>
      <w:r w:rsidRPr="00441A3C">
        <w:t xml:space="preserve">The </w:t>
      </w:r>
      <w:r w:rsidR="007C6A0B" w:rsidRPr="00441A3C">
        <w:t>provisional notional Early Years Block</w:t>
      </w:r>
      <w:r w:rsidR="00C06939" w:rsidRPr="00441A3C">
        <w:t xml:space="preserve"> </w:t>
      </w:r>
      <w:r w:rsidRPr="00441A3C">
        <w:t xml:space="preserve">is </w:t>
      </w:r>
      <w:r w:rsidR="00C06939" w:rsidRPr="00441A3C">
        <w:rPr>
          <w:b/>
          <w:bCs/>
        </w:rPr>
        <w:t>£1</w:t>
      </w:r>
      <w:r w:rsidR="008646E9" w:rsidRPr="00441A3C">
        <w:rPr>
          <w:b/>
          <w:bCs/>
        </w:rPr>
        <w:t>9.935</w:t>
      </w:r>
      <w:r w:rsidR="00C06939" w:rsidRPr="00441A3C">
        <w:rPr>
          <w:b/>
          <w:bCs/>
        </w:rPr>
        <w:t>m</w:t>
      </w:r>
      <w:r w:rsidR="00530F66" w:rsidRPr="00441A3C">
        <w:t>.</w:t>
      </w:r>
    </w:p>
    <w:p w14:paraId="5770E6C1" w14:textId="18518E6B" w:rsidR="00495173" w:rsidRPr="00441A3C" w:rsidRDefault="007C6A0B" w:rsidP="00540D7C">
      <w:pPr>
        <w:pStyle w:val="BodyText"/>
        <w:spacing w:line="240" w:lineRule="auto"/>
        <w:ind w:left="709"/>
        <w:jc w:val="both"/>
      </w:pPr>
      <w:r w:rsidRPr="00441A3C">
        <w:t xml:space="preserve">The amount per pupil </w:t>
      </w:r>
      <w:r w:rsidR="00495173" w:rsidRPr="00441A3C">
        <w:t xml:space="preserve">is </w:t>
      </w:r>
      <w:r w:rsidRPr="00441A3C">
        <w:t>£</w:t>
      </w:r>
      <w:r w:rsidR="008646E9" w:rsidRPr="00441A3C">
        <w:t>5.02</w:t>
      </w:r>
      <w:r w:rsidR="00495173" w:rsidRPr="00441A3C">
        <w:t xml:space="preserve"> for the </w:t>
      </w:r>
      <w:r w:rsidR="00EF59D9" w:rsidRPr="00441A3C">
        <w:rPr>
          <w:b/>
        </w:rPr>
        <w:t xml:space="preserve">Early Years Universal Entitlement </w:t>
      </w:r>
      <w:r w:rsidR="00495173" w:rsidRPr="00441A3C">
        <w:rPr>
          <w:b/>
        </w:rPr>
        <w:t xml:space="preserve">for </w:t>
      </w:r>
      <w:proofErr w:type="gramStart"/>
      <w:r w:rsidR="001B3D2D" w:rsidRPr="00441A3C">
        <w:rPr>
          <w:b/>
        </w:rPr>
        <w:t xml:space="preserve">3 </w:t>
      </w:r>
      <w:r w:rsidR="00495173" w:rsidRPr="00441A3C">
        <w:rPr>
          <w:b/>
        </w:rPr>
        <w:t xml:space="preserve">and </w:t>
      </w:r>
      <w:r w:rsidR="001B3D2D" w:rsidRPr="00441A3C">
        <w:rPr>
          <w:b/>
        </w:rPr>
        <w:t xml:space="preserve">4 </w:t>
      </w:r>
      <w:r w:rsidR="00495173" w:rsidRPr="00441A3C">
        <w:rPr>
          <w:b/>
        </w:rPr>
        <w:t>year</w:t>
      </w:r>
      <w:r w:rsidR="00495173" w:rsidRPr="00441A3C">
        <w:t xml:space="preserve"> </w:t>
      </w:r>
      <w:r w:rsidR="00495173" w:rsidRPr="00441A3C">
        <w:rPr>
          <w:b/>
        </w:rPr>
        <w:t>olds</w:t>
      </w:r>
      <w:proofErr w:type="gramEnd"/>
      <w:r w:rsidR="00495173" w:rsidRPr="00441A3C">
        <w:rPr>
          <w:b/>
        </w:rPr>
        <w:t xml:space="preserve"> </w:t>
      </w:r>
      <w:r w:rsidR="00495173" w:rsidRPr="00441A3C">
        <w:t>for 20</w:t>
      </w:r>
      <w:r w:rsidR="003E7F96" w:rsidRPr="00441A3C">
        <w:t>2</w:t>
      </w:r>
      <w:r w:rsidR="008C2814" w:rsidRPr="00441A3C">
        <w:t>3/24</w:t>
      </w:r>
      <w:r w:rsidR="002B4C5D" w:rsidRPr="00441A3C">
        <w:t xml:space="preserve">. </w:t>
      </w:r>
      <w:r w:rsidR="001B3D2D" w:rsidRPr="00441A3C">
        <w:t xml:space="preserve"> The rate </w:t>
      </w:r>
      <w:r w:rsidR="003E7F96" w:rsidRPr="00441A3C">
        <w:t xml:space="preserve">has increased </w:t>
      </w:r>
      <w:r w:rsidR="001B3D2D" w:rsidRPr="00441A3C">
        <w:t>from</w:t>
      </w:r>
      <w:r w:rsidR="00845A65" w:rsidRPr="00441A3C">
        <w:t xml:space="preserve"> 20</w:t>
      </w:r>
      <w:r w:rsidR="00FB051F" w:rsidRPr="00441A3C">
        <w:t>2</w:t>
      </w:r>
      <w:r w:rsidR="008646E9" w:rsidRPr="00441A3C">
        <w:t>2</w:t>
      </w:r>
      <w:r w:rsidR="001B3D2D" w:rsidRPr="00441A3C">
        <w:t>/</w:t>
      </w:r>
      <w:r w:rsidR="003E7F96" w:rsidRPr="00441A3C">
        <w:t>2</w:t>
      </w:r>
      <w:r w:rsidR="008646E9" w:rsidRPr="00441A3C">
        <w:t>3</w:t>
      </w:r>
      <w:r w:rsidR="003E7F96" w:rsidRPr="00441A3C">
        <w:t xml:space="preserve"> by £0.</w:t>
      </w:r>
      <w:r w:rsidR="00F55DF6" w:rsidRPr="00441A3C">
        <w:t>36</w:t>
      </w:r>
      <w:r w:rsidR="003E7F96" w:rsidRPr="00441A3C">
        <w:t xml:space="preserve"> per pupil</w:t>
      </w:r>
      <w:r w:rsidR="00845A65" w:rsidRPr="00441A3C">
        <w:t xml:space="preserve"> and is </w:t>
      </w:r>
      <w:r w:rsidR="003D4AF9" w:rsidRPr="00441A3C">
        <w:t xml:space="preserve">based on </w:t>
      </w:r>
      <w:r w:rsidR="00845A65" w:rsidRPr="00441A3C">
        <w:t>the</w:t>
      </w:r>
      <w:r w:rsidR="003D4AF9" w:rsidRPr="00441A3C">
        <w:t xml:space="preserve"> early years national funding formula for </w:t>
      </w:r>
      <w:proofErr w:type="gramStart"/>
      <w:r w:rsidR="003D4AF9" w:rsidRPr="00441A3C">
        <w:t>3 and 4 year olds</w:t>
      </w:r>
      <w:proofErr w:type="gramEnd"/>
      <w:r w:rsidR="003D4AF9" w:rsidRPr="00441A3C">
        <w:t xml:space="preserve"> </w:t>
      </w:r>
      <w:r w:rsidR="00845A65" w:rsidRPr="00441A3C">
        <w:t>introduced from April 2017</w:t>
      </w:r>
      <w:r w:rsidR="00D2457A" w:rsidRPr="00441A3C">
        <w:t>.</w:t>
      </w:r>
      <w:r w:rsidR="00495173" w:rsidRPr="00441A3C">
        <w:t xml:space="preserve"> </w:t>
      </w:r>
      <w:r w:rsidR="001B3D2D" w:rsidRPr="00441A3C">
        <w:t xml:space="preserve"> </w:t>
      </w:r>
      <w:r w:rsidR="00586CF9" w:rsidRPr="00441A3C">
        <w:t>P</w:t>
      </w:r>
      <w:r w:rsidRPr="00441A3C">
        <w:t>upil numbers from the January 20</w:t>
      </w:r>
      <w:r w:rsidR="00FB051F" w:rsidRPr="00441A3C">
        <w:t>2</w:t>
      </w:r>
      <w:r w:rsidR="00F55DF6" w:rsidRPr="00441A3C">
        <w:t>2</w:t>
      </w:r>
      <w:r w:rsidRPr="00441A3C">
        <w:t xml:space="preserve"> Early Years Census</w:t>
      </w:r>
      <w:r w:rsidR="00586CF9" w:rsidRPr="00441A3C">
        <w:t>,</w:t>
      </w:r>
      <w:r w:rsidRPr="00441A3C">
        <w:t xml:space="preserve"> January 20</w:t>
      </w:r>
      <w:r w:rsidR="00FB051F" w:rsidRPr="00441A3C">
        <w:t>2</w:t>
      </w:r>
      <w:r w:rsidR="00F55DF6" w:rsidRPr="00441A3C">
        <w:t>2</w:t>
      </w:r>
      <w:r w:rsidR="00D712BE" w:rsidRPr="00441A3C">
        <w:t xml:space="preserve"> </w:t>
      </w:r>
      <w:r w:rsidRPr="00441A3C">
        <w:t xml:space="preserve">alternative provision census </w:t>
      </w:r>
      <w:r w:rsidR="00586CF9" w:rsidRPr="00441A3C">
        <w:t xml:space="preserve">and part time equivalent pupils </w:t>
      </w:r>
      <w:r w:rsidR="00F6074D" w:rsidRPr="00441A3C">
        <w:t>from the January 20</w:t>
      </w:r>
      <w:r w:rsidR="00FB051F" w:rsidRPr="00441A3C">
        <w:t>2</w:t>
      </w:r>
      <w:r w:rsidR="00F55DF6" w:rsidRPr="00441A3C">
        <w:t>2</w:t>
      </w:r>
      <w:r w:rsidR="00F6074D" w:rsidRPr="00441A3C">
        <w:t xml:space="preserve"> school census are used to calculate the </w:t>
      </w:r>
      <w:proofErr w:type="gramStart"/>
      <w:r w:rsidR="001B3D2D" w:rsidRPr="00441A3C">
        <w:t xml:space="preserve">3 and 4 </w:t>
      </w:r>
      <w:r w:rsidR="00F6074D" w:rsidRPr="00441A3C">
        <w:t>year old</w:t>
      </w:r>
      <w:proofErr w:type="gramEnd"/>
      <w:r w:rsidR="00F6074D" w:rsidRPr="00441A3C">
        <w:t xml:space="preserve"> universal entitlement</w:t>
      </w:r>
      <w:r w:rsidRPr="00441A3C">
        <w:t xml:space="preserve"> provisional allocation. </w:t>
      </w:r>
      <w:r w:rsidR="001B3D2D" w:rsidRPr="00441A3C">
        <w:t xml:space="preserve"> </w:t>
      </w:r>
      <w:r w:rsidRPr="00441A3C">
        <w:t>This will be updated during 20</w:t>
      </w:r>
      <w:r w:rsidR="003E7F96" w:rsidRPr="00441A3C">
        <w:t>2</w:t>
      </w:r>
      <w:r w:rsidR="00F55DF6" w:rsidRPr="00441A3C">
        <w:t>3</w:t>
      </w:r>
      <w:r w:rsidRPr="00441A3C">
        <w:t>/</w:t>
      </w:r>
      <w:r w:rsidR="00F046C4" w:rsidRPr="00441A3C">
        <w:t>2</w:t>
      </w:r>
      <w:r w:rsidR="00F55DF6" w:rsidRPr="00441A3C">
        <w:t>4</w:t>
      </w:r>
      <w:r w:rsidRPr="00441A3C">
        <w:t xml:space="preserve"> for January 20</w:t>
      </w:r>
      <w:r w:rsidR="003E7F96" w:rsidRPr="00441A3C">
        <w:t>2</w:t>
      </w:r>
      <w:r w:rsidR="00F55DF6" w:rsidRPr="00441A3C">
        <w:t>3</w:t>
      </w:r>
      <w:r w:rsidR="00370D7F" w:rsidRPr="00441A3C">
        <w:t xml:space="preserve"> census </w:t>
      </w:r>
      <w:r w:rsidRPr="00441A3C">
        <w:t>numbers</w:t>
      </w:r>
      <w:r w:rsidR="00370D7F" w:rsidRPr="00441A3C">
        <w:t xml:space="preserve"> </w:t>
      </w:r>
      <w:r w:rsidR="00034F37" w:rsidRPr="00441A3C">
        <w:t>in July 20</w:t>
      </w:r>
      <w:r w:rsidR="003E7F96" w:rsidRPr="00441A3C">
        <w:t>2</w:t>
      </w:r>
      <w:r w:rsidR="00F55DF6" w:rsidRPr="00441A3C">
        <w:t>3</w:t>
      </w:r>
      <w:r w:rsidR="00BE7B26" w:rsidRPr="00441A3C">
        <w:t xml:space="preserve"> </w:t>
      </w:r>
      <w:r w:rsidR="00370D7F" w:rsidRPr="00441A3C">
        <w:t>and in July 20</w:t>
      </w:r>
      <w:r w:rsidR="00F046C4" w:rsidRPr="00441A3C">
        <w:t>2</w:t>
      </w:r>
      <w:r w:rsidR="00F55DF6" w:rsidRPr="00441A3C">
        <w:t>4</w:t>
      </w:r>
      <w:r w:rsidR="00370D7F" w:rsidRPr="00441A3C">
        <w:t xml:space="preserve"> based on </w:t>
      </w:r>
      <w:r w:rsidR="00E4184D" w:rsidRPr="00441A3C">
        <w:t>7/12ths of the January 20</w:t>
      </w:r>
      <w:r w:rsidR="00F046C4" w:rsidRPr="00441A3C">
        <w:t>2</w:t>
      </w:r>
      <w:r w:rsidR="00F55DF6" w:rsidRPr="00441A3C">
        <w:t>4</w:t>
      </w:r>
      <w:r w:rsidR="00E4184D" w:rsidRPr="00441A3C">
        <w:t xml:space="preserve"> census</w:t>
      </w:r>
      <w:r w:rsidRPr="00441A3C">
        <w:t>.</w:t>
      </w:r>
    </w:p>
    <w:p w14:paraId="21515C59" w14:textId="7907E290" w:rsidR="001A26CB" w:rsidRPr="00441A3C" w:rsidRDefault="00495173" w:rsidP="00540D7C">
      <w:pPr>
        <w:pStyle w:val="BodyText"/>
        <w:spacing w:line="240" w:lineRule="auto"/>
        <w:ind w:left="709"/>
        <w:jc w:val="both"/>
      </w:pPr>
      <w:r w:rsidRPr="00441A3C">
        <w:t>The rate</w:t>
      </w:r>
      <w:r w:rsidR="006B75DD" w:rsidRPr="00441A3C">
        <w:t xml:space="preserve"> of £</w:t>
      </w:r>
      <w:r w:rsidR="005D1CAB" w:rsidRPr="00441A3C">
        <w:t>5.02</w:t>
      </w:r>
      <w:r w:rsidRPr="00441A3C">
        <w:t xml:space="preserve"> is the same for the </w:t>
      </w:r>
      <w:r w:rsidR="00EF59D9" w:rsidRPr="00441A3C">
        <w:rPr>
          <w:b/>
        </w:rPr>
        <w:t xml:space="preserve">Early Years Additional Entitlement </w:t>
      </w:r>
      <w:r w:rsidRPr="00441A3C">
        <w:rPr>
          <w:b/>
        </w:rPr>
        <w:t xml:space="preserve">for </w:t>
      </w:r>
      <w:proofErr w:type="gramStart"/>
      <w:r w:rsidR="001B3D2D" w:rsidRPr="00441A3C">
        <w:rPr>
          <w:b/>
        </w:rPr>
        <w:t xml:space="preserve">3 and 4 </w:t>
      </w:r>
      <w:r w:rsidRPr="00441A3C">
        <w:rPr>
          <w:b/>
        </w:rPr>
        <w:t>year old</w:t>
      </w:r>
      <w:proofErr w:type="gramEnd"/>
      <w:r w:rsidRPr="00441A3C">
        <w:rPr>
          <w:b/>
        </w:rPr>
        <w:t xml:space="preserve"> children of eligible working parents.</w:t>
      </w:r>
      <w:r w:rsidRPr="00441A3C">
        <w:t xml:space="preserve"> </w:t>
      </w:r>
      <w:r w:rsidR="001B3D2D" w:rsidRPr="00441A3C">
        <w:t xml:space="preserve"> </w:t>
      </w:r>
      <w:r w:rsidRPr="00441A3C">
        <w:t xml:space="preserve">This additional entitlement </w:t>
      </w:r>
      <w:r w:rsidR="00D92A46" w:rsidRPr="00441A3C">
        <w:t xml:space="preserve">was introduced </w:t>
      </w:r>
      <w:r w:rsidR="001A26CB" w:rsidRPr="00441A3C">
        <w:t>in</w:t>
      </w:r>
      <w:r w:rsidRPr="00441A3C">
        <w:t xml:space="preserve"> September 2017</w:t>
      </w:r>
      <w:r w:rsidR="005A049C" w:rsidRPr="00441A3C">
        <w:t>.</w:t>
      </w:r>
      <w:r w:rsidR="001B3D2D" w:rsidRPr="00441A3C">
        <w:t xml:space="preserve">  </w:t>
      </w:r>
      <w:r w:rsidR="00EF59D9" w:rsidRPr="00441A3C">
        <w:t xml:space="preserve">Once </w:t>
      </w:r>
      <w:r w:rsidR="00D04C59" w:rsidRPr="00441A3C">
        <w:t>again,</w:t>
      </w:r>
      <w:r w:rsidR="00EF59D9" w:rsidRPr="00441A3C">
        <w:t xml:space="preserve"> t</w:t>
      </w:r>
      <w:r w:rsidR="009638D2" w:rsidRPr="00441A3C">
        <w:t>he final allocations for 20</w:t>
      </w:r>
      <w:r w:rsidR="00BD129E" w:rsidRPr="00441A3C">
        <w:t>2</w:t>
      </w:r>
      <w:r w:rsidR="005D1CAB" w:rsidRPr="00441A3C">
        <w:t>3</w:t>
      </w:r>
      <w:r w:rsidR="001B3D2D" w:rsidRPr="00441A3C">
        <w:t>/</w:t>
      </w:r>
      <w:r w:rsidR="00F046C4" w:rsidRPr="00441A3C">
        <w:t>2</w:t>
      </w:r>
      <w:r w:rsidR="005D1CAB" w:rsidRPr="00441A3C">
        <w:t>4</w:t>
      </w:r>
      <w:r w:rsidR="00BE7B26" w:rsidRPr="00441A3C">
        <w:t xml:space="preserve"> </w:t>
      </w:r>
      <w:r w:rsidR="009638D2" w:rsidRPr="00441A3C">
        <w:t xml:space="preserve">will be </w:t>
      </w:r>
      <w:r w:rsidR="001A26CB" w:rsidRPr="00441A3C">
        <w:t>updated during 20</w:t>
      </w:r>
      <w:r w:rsidR="00BD129E" w:rsidRPr="00441A3C">
        <w:t>2</w:t>
      </w:r>
      <w:r w:rsidR="005D1CAB" w:rsidRPr="00441A3C">
        <w:t>3</w:t>
      </w:r>
      <w:r w:rsidR="001A26CB" w:rsidRPr="00441A3C">
        <w:t>/</w:t>
      </w:r>
      <w:r w:rsidR="00F046C4" w:rsidRPr="00441A3C">
        <w:t>2</w:t>
      </w:r>
      <w:r w:rsidR="005D1CAB" w:rsidRPr="00441A3C">
        <w:t>4</w:t>
      </w:r>
      <w:r w:rsidR="001A26CB" w:rsidRPr="00441A3C">
        <w:t xml:space="preserve"> for January 20</w:t>
      </w:r>
      <w:r w:rsidR="00BD129E" w:rsidRPr="00441A3C">
        <w:t>2</w:t>
      </w:r>
      <w:r w:rsidR="005D1CAB" w:rsidRPr="00441A3C">
        <w:t>3</w:t>
      </w:r>
      <w:r w:rsidR="001A26CB" w:rsidRPr="00441A3C">
        <w:t xml:space="preserve"> census numbers </w:t>
      </w:r>
      <w:r w:rsidR="00034F37" w:rsidRPr="00441A3C">
        <w:t>in July 20</w:t>
      </w:r>
      <w:r w:rsidR="00BD129E" w:rsidRPr="00441A3C">
        <w:t>2</w:t>
      </w:r>
      <w:r w:rsidR="005D1CAB" w:rsidRPr="00441A3C">
        <w:t>3</w:t>
      </w:r>
      <w:r w:rsidR="00034F37" w:rsidRPr="00441A3C">
        <w:t xml:space="preserve"> </w:t>
      </w:r>
      <w:r w:rsidR="001A26CB" w:rsidRPr="00441A3C">
        <w:t>and in July 20</w:t>
      </w:r>
      <w:r w:rsidR="00F046C4" w:rsidRPr="00441A3C">
        <w:t>2</w:t>
      </w:r>
      <w:r w:rsidR="005D1CAB" w:rsidRPr="00441A3C">
        <w:t>4</w:t>
      </w:r>
      <w:r w:rsidR="001A26CB" w:rsidRPr="00441A3C">
        <w:t xml:space="preserve"> based on and 7/12ths of the January 20</w:t>
      </w:r>
      <w:r w:rsidR="00F046C4" w:rsidRPr="00441A3C">
        <w:t>2</w:t>
      </w:r>
      <w:r w:rsidR="005D1CAB" w:rsidRPr="00441A3C">
        <w:t>4</w:t>
      </w:r>
      <w:r w:rsidR="001A26CB" w:rsidRPr="00441A3C">
        <w:t xml:space="preserve"> census.</w:t>
      </w:r>
    </w:p>
    <w:p w14:paraId="49507AD4" w14:textId="3E703E5B" w:rsidR="000275BB" w:rsidRPr="00441A3C" w:rsidRDefault="00F046C4" w:rsidP="00540D7C">
      <w:pPr>
        <w:pStyle w:val="BodyText"/>
        <w:spacing w:line="240" w:lineRule="auto"/>
        <w:ind w:left="709"/>
        <w:jc w:val="both"/>
      </w:pPr>
      <w:r w:rsidRPr="00441A3C">
        <w:t>T</w:t>
      </w:r>
      <w:r w:rsidR="00977934" w:rsidRPr="00441A3C">
        <w:t xml:space="preserve">here is a requirement to pass through 95% of funding for </w:t>
      </w:r>
      <w:proofErr w:type="gramStart"/>
      <w:r w:rsidR="001B3D2D" w:rsidRPr="00441A3C">
        <w:t xml:space="preserve">3 and 4 </w:t>
      </w:r>
      <w:r w:rsidR="00977934" w:rsidRPr="00441A3C">
        <w:t>year olds</w:t>
      </w:r>
      <w:proofErr w:type="gramEnd"/>
      <w:r w:rsidR="00977934" w:rsidRPr="00441A3C">
        <w:t xml:space="preserve"> to providers (i.e. a maximum 5% retention by the LA for central services).</w:t>
      </w:r>
    </w:p>
    <w:p w14:paraId="0B92A1B1" w14:textId="1DB19691" w:rsidR="006569FC" w:rsidRPr="00441A3C" w:rsidRDefault="00F9248C" w:rsidP="00540D7C">
      <w:pPr>
        <w:pStyle w:val="BodyText"/>
        <w:spacing w:line="240" w:lineRule="auto"/>
        <w:ind w:left="709"/>
        <w:jc w:val="both"/>
      </w:pPr>
      <w:r w:rsidRPr="00441A3C">
        <w:t xml:space="preserve">The amount per child for </w:t>
      </w:r>
      <w:r w:rsidR="00EF59D9" w:rsidRPr="00441A3C">
        <w:rPr>
          <w:b/>
        </w:rPr>
        <w:t xml:space="preserve">Participation Funding </w:t>
      </w:r>
      <w:r w:rsidR="009D51F3" w:rsidRPr="00441A3C">
        <w:rPr>
          <w:b/>
        </w:rPr>
        <w:t xml:space="preserve">for </w:t>
      </w:r>
      <w:r w:rsidR="00EF59D9" w:rsidRPr="00441A3C">
        <w:rPr>
          <w:b/>
        </w:rPr>
        <w:t xml:space="preserve">Disadvantaged </w:t>
      </w:r>
      <w:proofErr w:type="gramStart"/>
      <w:r w:rsidR="001B3D2D" w:rsidRPr="00441A3C">
        <w:rPr>
          <w:b/>
        </w:rPr>
        <w:t xml:space="preserve">2 </w:t>
      </w:r>
      <w:r w:rsidRPr="00441A3C">
        <w:rPr>
          <w:b/>
        </w:rPr>
        <w:t>year-olds</w:t>
      </w:r>
      <w:proofErr w:type="gramEnd"/>
      <w:r w:rsidRPr="00441A3C">
        <w:t xml:space="preserve"> </w:t>
      </w:r>
      <w:r w:rsidR="006C244F" w:rsidRPr="00441A3C">
        <w:t xml:space="preserve">per hour </w:t>
      </w:r>
      <w:r w:rsidR="00D63208" w:rsidRPr="00441A3C">
        <w:t>has increased by</w:t>
      </w:r>
      <w:r w:rsidR="00B93DAD" w:rsidRPr="00441A3C">
        <w:t xml:space="preserve"> £0.</w:t>
      </w:r>
      <w:r w:rsidR="00136FB6" w:rsidRPr="00441A3C">
        <w:t>06</w:t>
      </w:r>
      <w:r w:rsidR="00B93DAD" w:rsidRPr="00441A3C">
        <w:t xml:space="preserve"> per pupil </w:t>
      </w:r>
      <w:r w:rsidR="00EF59D9" w:rsidRPr="00441A3C">
        <w:t>for 20</w:t>
      </w:r>
      <w:r w:rsidR="00B93DAD" w:rsidRPr="00441A3C">
        <w:t>2</w:t>
      </w:r>
      <w:r w:rsidR="00136FB6" w:rsidRPr="00441A3C">
        <w:t>3</w:t>
      </w:r>
      <w:r w:rsidR="00EF59D9" w:rsidRPr="00441A3C">
        <w:t>/</w:t>
      </w:r>
      <w:r w:rsidR="00576AE8" w:rsidRPr="00441A3C">
        <w:t xml:space="preserve">24 </w:t>
      </w:r>
      <w:r w:rsidR="006B75DD" w:rsidRPr="00441A3C">
        <w:t>to £5.</w:t>
      </w:r>
      <w:r w:rsidR="00136FB6" w:rsidRPr="00441A3C">
        <w:t>73</w:t>
      </w:r>
      <w:r w:rsidR="005E4F3C" w:rsidRPr="00441A3C">
        <w:t>.</w:t>
      </w:r>
      <w:r w:rsidR="001B3D2D" w:rsidRPr="00441A3C">
        <w:t xml:space="preserve">  </w:t>
      </w:r>
      <w:r w:rsidR="009528EA" w:rsidRPr="00441A3C">
        <w:t xml:space="preserve">The LA </w:t>
      </w:r>
      <w:r w:rsidR="000501D0" w:rsidRPr="00441A3C">
        <w:t xml:space="preserve">is looking to </w:t>
      </w:r>
      <w:r w:rsidR="009528EA" w:rsidRPr="00441A3C">
        <w:t>retain £0.2</w:t>
      </w:r>
      <w:r w:rsidR="00B93DAD" w:rsidRPr="00441A3C">
        <w:t>7</w:t>
      </w:r>
      <w:r w:rsidR="009528EA" w:rsidRPr="00441A3C">
        <w:t xml:space="preserve"> per hour towards central support expenditure and allocate</w:t>
      </w:r>
      <w:r w:rsidR="006B75DD" w:rsidRPr="00441A3C">
        <w:t>s</w:t>
      </w:r>
      <w:r w:rsidR="009528EA" w:rsidRPr="00441A3C">
        <w:t xml:space="preserve"> funding to providers at £5.</w:t>
      </w:r>
      <w:r w:rsidR="007A3480" w:rsidRPr="00441A3C">
        <w:t>4</w:t>
      </w:r>
      <w:r w:rsidR="00FA1777" w:rsidRPr="00441A3C">
        <w:t>6</w:t>
      </w:r>
      <w:r w:rsidR="009528EA" w:rsidRPr="00441A3C">
        <w:t xml:space="preserve"> per hour.</w:t>
      </w:r>
      <w:r w:rsidR="00EF59D9" w:rsidRPr="00441A3C">
        <w:t xml:space="preserve">  </w:t>
      </w:r>
      <w:r w:rsidR="00F046C4" w:rsidRPr="00441A3C">
        <w:t>The initial allocation is based on January 20</w:t>
      </w:r>
      <w:r w:rsidR="001F570C" w:rsidRPr="00441A3C">
        <w:t>2</w:t>
      </w:r>
      <w:r w:rsidR="00FA1777" w:rsidRPr="00441A3C">
        <w:t>2</w:t>
      </w:r>
      <w:r w:rsidR="00AA34D8" w:rsidRPr="00441A3C">
        <w:t xml:space="preserve"> </w:t>
      </w:r>
      <w:r w:rsidR="00F046C4" w:rsidRPr="00441A3C">
        <w:t xml:space="preserve">schools, early </w:t>
      </w:r>
      <w:proofErr w:type="gramStart"/>
      <w:r w:rsidR="00F046C4" w:rsidRPr="00441A3C">
        <w:t>years</w:t>
      </w:r>
      <w:proofErr w:type="gramEnd"/>
      <w:r w:rsidR="00F046C4" w:rsidRPr="00441A3C">
        <w:t xml:space="preserve"> and alternative provision censuses</w:t>
      </w:r>
      <w:r w:rsidR="00715CC2" w:rsidRPr="00441A3C">
        <w:t>.  These i</w:t>
      </w:r>
      <w:r w:rsidRPr="00441A3C">
        <w:t xml:space="preserve">nitial allocations for </w:t>
      </w:r>
      <w:r w:rsidR="009D51F3" w:rsidRPr="00441A3C">
        <w:t>20</w:t>
      </w:r>
      <w:r w:rsidR="00B93DAD" w:rsidRPr="00441A3C">
        <w:t>2</w:t>
      </w:r>
      <w:r w:rsidR="00FA1777" w:rsidRPr="00441A3C">
        <w:t>3</w:t>
      </w:r>
      <w:r w:rsidR="001B3D2D" w:rsidRPr="00441A3C">
        <w:t>/</w:t>
      </w:r>
      <w:r w:rsidR="00F046C4" w:rsidRPr="00441A3C">
        <w:t>2</w:t>
      </w:r>
      <w:r w:rsidR="00FA1777" w:rsidRPr="00441A3C">
        <w:t>4</w:t>
      </w:r>
      <w:r w:rsidR="009D51F3" w:rsidRPr="00441A3C">
        <w:t xml:space="preserve"> for </w:t>
      </w:r>
      <w:r w:rsidR="001B3D2D" w:rsidRPr="00441A3C">
        <w:t xml:space="preserve">2 </w:t>
      </w:r>
      <w:r w:rsidRPr="00441A3C">
        <w:t xml:space="preserve">year olds will be </w:t>
      </w:r>
      <w:r w:rsidR="00715CC2" w:rsidRPr="00441A3C">
        <w:t>updated</w:t>
      </w:r>
      <w:r w:rsidR="006C244F" w:rsidRPr="00441A3C">
        <w:t xml:space="preserve"> </w:t>
      </w:r>
      <w:r w:rsidR="006569FC" w:rsidRPr="00441A3C">
        <w:t>during 202</w:t>
      </w:r>
      <w:r w:rsidR="00FA1777" w:rsidRPr="00441A3C">
        <w:t>3</w:t>
      </w:r>
      <w:r w:rsidR="006569FC" w:rsidRPr="00441A3C">
        <w:t>/2</w:t>
      </w:r>
      <w:r w:rsidR="00FA1777" w:rsidRPr="00441A3C">
        <w:t>4</w:t>
      </w:r>
      <w:r w:rsidR="006569FC" w:rsidRPr="00441A3C">
        <w:t xml:space="preserve"> for January 202</w:t>
      </w:r>
      <w:r w:rsidR="00FA1777" w:rsidRPr="00441A3C">
        <w:t>3</w:t>
      </w:r>
      <w:r w:rsidR="006569FC" w:rsidRPr="00441A3C">
        <w:t xml:space="preserve"> census numbers in July 202</w:t>
      </w:r>
      <w:r w:rsidR="00FA1777" w:rsidRPr="00441A3C">
        <w:t>3</w:t>
      </w:r>
      <w:r w:rsidR="006569FC" w:rsidRPr="00441A3C">
        <w:t xml:space="preserve"> and in July 202</w:t>
      </w:r>
      <w:r w:rsidR="00FA1777" w:rsidRPr="00441A3C">
        <w:t>4</w:t>
      </w:r>
      <w:r w:rsidR="006569FC" w:rsidRPr="00441A3C">
        <w:t xml:space="preserve"> based </w:t>
      </w:r>
      <w:proofErr w:type="gramStart"/>
      <w:r w:rsidR="006569FC" w:rsidRPr="00441A3C">
        <w:t>on  7</w:t>
      </w:r>
      <w:proofErr w:type="gramEnd"/>
      <w:r w:rsidR="006569FC" w:rsidRPr="00441A3C">
        <w:t>/12ths of the January 202</w:t>
      </w:r>
      <w:r w:rsidR="00847D7D" w:rsidRPr="00441A3C">
        <w:t>3</w:t>
      </w:r>
      <w:r w:rsidR="006569FC" w:rsidRPr="00441A3C">
        <w:t xml:space="preserve"> census.</w:t>
      </w:r>
    </w:p>
    <w:p w14:paraId="19D99614" w14:textId="22E7265E" w:rsidR="001354AD" w:rsidRPr="00441A3C" w:rsidRDefault="001354AD" w:rsidP="00540D7C">
      <w:pPr>
        <w:pStyle w:val="BodyText"/>
        <w:spacing w:line="240" w:lineRule="auto"/>
        <w:ind w:left="709"/>
        <w:jc w:val="both"/>
      </w:pPr>
      <w:r w:rsidRPr="00441A3C">
        <w:t xml:space="preserve">The Early Years block includes the provisional </w:t>
      </w:r>
      <w:r w:rsidRPr="00441A3C">
        <w:rPr>
          <w:b/>
        </w:rPr>
        <w:t>Early Years Pupil Premium</w:t>
      </w:r>
      <w:r w:rsidR="001B3D2D" w:rsidRPr="00441A3C">
        <w:rPr>
          <w:b/>
        </w:rPr>
        <w:t xml:space="preserve"> (EYPP)</w:t>
      </w:r>
      <w:r w:rsidR="001B3D2D" w:rsidRPr="00441A3C">
        <w:t xml:space="preserve"> allocation</w:t>
      </w:r>
      <w:r w:rsidRPr="00441A3C">
        <w:t xml:space="preserve"> based on a national rate of </w:t>
      </w:r>
      <w:r w:rsidR="00EF59D9" w:rsidRPr="00441A3C">
        <w:t>£0.</w:t>
      </w:r>
      <w:r w:rsidR="00AE7C9E" w:rsidRPr="00441A3C">
        <w:t>6</w:t>
      </w:r>
      <w:r w:rsidR="0060194C" w:rsidRPr="00441A3C">
        <w:t>2</w:t>
      </w:r>
      <w:r w:rsidRPr="00441A3C">
        <w:t xml:space="preserve"> per hour per eligible child.</w:t>
      </w:r>
      <w:r w:rsidR="004214C9" w:rsidRPr="00441A3C">
        <w:t xml:space="preserve">  T</w:t>
      </w:r>
      <w:r w:rsidRPr="00441A3C">
        <w:t>hese allocations will be updated in July 20</w:t>
      </w:r>
      <w:r w:rsidR="00D63A53" w:rsidRPr="00441A3C">
        <w:t>2</w:t>
      </w:r>
      <w:r w:rsidR="0060194C" w:rsidRPr="00441A3C">
        <w:t>3</w:t>
      </w:r>
      <w:r w:rsidRPr="00441A3C">
        <w:t xml:space="preserve"> based on the number of eligible children as recorded in the January 20</w:t>
      </w:r>
      <w:r w:rsidR="00E55CF3" w:rsidRPr="00441A3C">
        <w:t>2</w:t>
      </w:r>
      <w:r w:rsidR="0060194C" w:rsidRPr="00441A3C">
        <w:t>3</w:t>
      </w:r>
      <w:r w:rsidRPr="00441A3C">
        <w:t xml:space="preserve"> census and in July 20</w:t>
      </w:r>
      <w:r w:rsidR="00715CC2" w:rsidRPr="00441A3C">
        <w:t>2</w:t>
      </w:r>
      <w:r w:rsidR="0060194C" w:rsidRPr="00441A3C">
        <w:t>4</w:t>
      </w:r>
      <w:r w:rsidRPr="00441A3C">
        <w:t xml:space="preserve"> based on 7/12ths of the January 20</w:t>
      </w:r>
      <w:r w:rsidR="00715CC2" w:rsidRPr="00441A3C">
        <w:t>2</w:t>
      </w:r>
      <w:r w:rsidR="0060194C" w:rsidRPr="00441A3C">
        <w:t>4</w:t>
      </w:r>
      <w:r w:rsidRPr="00441A3C">
        <w:t xml:space="preserve"> census. </w:t>
      </w:r>
    </w:p>
    <w:p w14:paraId="4B5F3E3A" w14:textId="1D1B4F32" w:rsidR="00A92684" w:rsidRPr="00441A3C" w:rsidRDefault="00A92684" w:rsidP="00540D7C">
      <w:pPr>
        <w:pStyle w:val="BodyText"/>
        <w:spacing w:line="240" w:lineRule="auto"/>
        <w:ind w:left="709"/>
        <w:jc w:val="both"/>
      </w:pPr>
      <w:r w:rsidRPr="00441A3C">
        <w:t>The Early Years block also includes an</w:t>
      </w:r>
      <w:r w:rsidR="00715CC2" w:rsidRPr="00441A3C">
        <w:t xml:space="preserve"> </w:t>
      </w:r>
      <w:r w:rsidRPr="00441A3C">
        <w:t xml:space="preserve">allocation for </w:t>
      </w:r>
      <w:r w:rsidRPr="00441A3C">
        <w:rPr>
          <w:b/>
        </w:rPr>
        <w:t xml:space="preserve">the </w:t>
      </w:r>
      <w:r w:rsidR="00EF59D9" w:rsidRPr="00441A3C">
        <w:rPr>
          <w:b/>
        </w:rPr>
        <w:t>Early Years Disability</w:t>
      </w:r>
      <w:r w:rsidR="00EF59D9" w:rsidRPr="00441A3C">
        <w:t xml:space="preserve"> </w:t>
      </w:r>
      <w:r w:rsidR="00EF59D9" w:rsidRPr="00441A3C">
        <w:rPr>
          <w:b/>
        </w:rPr>
        <w:t xml:space="preserve">Access Fund </w:t>
      </w:r>
      <w:r w:rsidR="00D92A46" w:rsidRPr="00441A3C">
        <w:rPr>
          <w:b/>
        </w:rPr>
        <w:t>(DAF)</w:t>
      </w:r>
      <w:r w:rsidRPr="00441A3C">
        <w:rPr>
          <w:b/>
        </w:rPr>
        <w:t>.</w:t>
      </w:r>
      <w:r w:rsidR="00AA3457" w:rsidRPr="00441A3C">
        <w:t xml:space="preserve"> </w:t>
      </w:r>
      <w:r w:rsidR="001B3D2D" w:rsidRPr="00441A3C">
        <w:t xml:space="preserve"> </w:t>
      </w:r>
      <w:r w:rsidR="00AA3457" w:rsidRPr="00441A3C">
        <w:t>For 20</w:t>
      </w:r>
      <w:r w:rsidR="00C55FAB" w:rsidRPr="00441A3C">
        <w:t>2</w:t>
      </w:r>
      <w:r w:rsidR="001F46E9" w:rsidRPr="00441A3C">
        <w:t>3</w:t>
      </w:r>
      <w:r w:rsidR="001B3D2D" w:rsidRPr="00441A3C">
        <w:t>/</w:t>
      </w:r>
      <w:r w:rsidR="00715CC2" w:rsidRPr="00441A3C">
        <w:t>2</w:t>
      </w:r>
      <w:r w:rsidR="001F46E9" w:rsidRPr="00441A3C">
        <w:t>4</w:t>
      </w:r>
      <w:r w:rsidR="00AA3457" w:rsidRPr="00441A3C">
        <w:t xml:space="preserve"> </w:t>
      </w:r>
      <w:r w:rsidR="00715CC2" w:rsidRPr="00441A3C">
        <w:t xml:space="preserve">the funding allocation is based on an estimate of the number of </w:t>
      </w:r>
      <w:proofErr w:type="gramStart"/>
      <w:r w:rsidR="006D6CF9" w:rsidRPr="00441A3C">
        <w:t xml:space="preserve">3 </w:t>
      </w:r>
      <w:r w:rsidR="00715CC2" w:rsidRPr="00441A3C">
        <w:t xml:space="preserve">and </w:t>
      </w:r>
      <w:r w:rsidR="006D6CF9" w:rsidRPr="00441A3C">
        <w:t>4</w:t>
      </w:r>
      <w:r w:rsidR="00715CC2" w:rsidRPr="00441A3C">
        <w:t xml:space="preserve"> year olds</w:t>
      </w:r>
      <w:proofErr w:type="gramEnd"/>
      <w:r w:rsidR="00715CC2" w:rsidRPr="00441A3C">
        <w:t xml:space="preserve"> who are not in Reception that are </w:t>
      </w:r>
      <w:r w:rsidR="00D92A46" w:rsidRPr="00441A3C">
        <w:t xml:space="preserve">in receipt of </w:t>
      </w:r>
      <w:r w:rsidR="00AA3457" w:rsidRPr="00441A3C">
        <w:t>Disability Living Allowance (DLA)</w:t>
      </w:r>
      <w:r w:rsidR="001B3D2D" w:rsidRPr="00441A3C">
        <w:t>.</w:t>
      </w:r>
    </w:p>
    <w:p w14:paraId="1FE3236B" w14:textId="3C36A695" w:rsidR="00715CC2" w:rsidRPr="00441A3C" w:rsidRDefault="00715CC2" w:rsidP="00540D7C">
      <w:pPr>
        <w:pStyle w:val="BodyText"/>
        <w:spacing w:line="240" w:lineRule="auto"/>
        <w:ind w:left="709"/>
        <w:jc w:val="both"/>
      </w:pPr>
      <w:r w:rsidRPr="00441A3C">
        <w:t>The total February 20</w:t>
      </w:r>
      <w:r w:rsidR="002218A8" w:rsidRPr="00441A3C">
        <w:t>2</w:t>
      </w:r>
      <w:r w:rsidR="001A78C0" w:rsidRPr="00441A3C">
        <w:t>2</w:t>
      </w:r>
      <w:r w:rsidRPr="00441A3C">
        <w:t xml:space="preserve"> DLA claimant count of </w:t>
      </w:r>
      <w:proofErr w:type="gramStart"/>
      <w:r w:rsidR="006D6CF9" w:rsidRPr="00441A3C">
        <w:t>3</w:t>
      </w:r>
      <w:r w:rsidRPr="00441A3C">
        <w:t xml:space="preserve"> and </w:t>
      </w:r>
      <w:r w:rsidR="006D6CF9" w:rsidRPr="00441A3C">
        <w:t>4</w:t>
      </w:r>
      <w:r w:rsidRPr="00441A3C">
        <w:t xml:space="preserve"> year old</w:t>
      </w:r>
      <w:proofErr w:type="gramEnd"/>
      <w:r w:rsidRPr="00441A3C">
        <w:t xml:space="preserve"> children, using data from the Department for Work and Pensions (DWP), </w:t>
      </w:r>
      <w:r w:rsidR="001A78C0" w:rsidRPr="00441A3C">
        <w:t>is</w:t>
      </w:r>
      <w:r w:rsidR="006E7190" w:rsidRPr="00441A3C">
        <w:t xml:space="preserve"> adjusted to remove an estimated number of children in reception.  </w:t>
      </w:r>
      <w:r w:rsidRPr="00441A3C">
        <w:t xml:space="preserve">This will give an estimate of the number of </w:t>
      </w:r>
      <w:proofErr w:type="gramStart"/>
      <w:r w:rsidR="006D6CF9" w:rsidRPr="00441A3C">
        <w:t>3</w:t>
      </w:r>
      <w:r w:rsidRPr="00441A3C">
        <w:t xml:space="preserve"> and </w:t>
      </w:r>
      <w:r w:rsidR="006D6CF9" w:rsidRPr="00441A3C">
        <w:t>4</w:t>
      </w:r>
      <w:r w:rsidRPr="00441A3C">
        <w:t xml:space="preserve"> year olds</w:t>
      </w:r>
      <w:proofErr w:type="gramEnd"/>
      <w:r w:rsidRPr="00441A3C">
        <w:t xml:space="preserve"> eligible to take up DAF in </w:t>
      </w:r>
      <w:r w:rsidR="006E7190" w:rsidRPr="00441A3C">
        <w:t>Oldham.</w:t>
      </w:r>
    </w:p>
    <w:p w14:paraId="67D28C5F" w14:textId="50605B73" w:rsidR="00AA3457" w:rsidRPr="00441A3C" w:rsidRDefault="00AA3457" w:rsidP="00540D7C">
      <w:pPr>
        <w:pStyle w:val="BodyText"/>
        <w:spacing w:line="240" w:lineRule="auto"/>
        <w:ind w:left="709"/>
        <w:jc w:val="both"/>
      </w:pPr>
      <w:r w:rsidRPr="00441A3C">
        <w:lastRenderedPageBreak/>
        <w:t xml:space="preserve">The </w:t>
      </w:r>
      <w:r w:rsidR="006A7089" w:rsidRPr="00441A3C">
        <w:t>20</w:t>
      </w:r>
      <w:r w:rsidR="00C55FAB" w:rsidRPr="00441A3C">
        <w:t>2</w:t>
      </w:r>
      <w:r w:rsidR="001A78C0" w:rsidRPr="00441A3C">
        <w:t>3</w:t>
      </w:r>
      <w:r w:rsidR="001B3D2D" w:rsidRPr="00441A3C">
        <w:t>/</w:t>
      </w:r>
      <w:r w:rsidR="00715CC2" w:rsidRPr="00441A3C">
        <w:t>2</w:t>
      </w:r>
      <w:r w:rsidR="001A78C0" w:rsidRPr="00441A3C">
        <w:t>4</w:t>
      </w:r>
      <w:r w:rsidR="006A7089" w:rsidRPr="00441A3C">
        <w:t xml:space="preserve"> allocation is calculated as follows:</w:t>
      </w:r>
    </w:p>
    <w:p w14:paraId="136003D0" w14:textId="4C67B876" w:rsidR="006A7089" w:rsidRPr="00441A3C" w:rsidRDefault="006A7089" w:rsidP="00540D7C">
      <w:pPr>
        <w:pStyle w:val="BodyText"/>
        <w:numPr>
          <w:ilvl w:val="0"/>
          <w:numId w:val="10"/>
        </w:numPr>
        <w:spacing w:line="240" w:lineRule="auto"/>
        <w:ind w:left="851" w:firstLine="283"/>
      </w:pPr>
      <w:r w:rsidRPr="00441A3C">
        <w:t>The DfE’s estimate</w:t>
      </w:r>
      <w:r w:rsidR="001B3D2D" w:rsidRPr="00441A3C">
        <w:t>d</w:t>
      </w:r>
      <w:r w:rsidRPr="00441A3C">
        <w:t xml:space="preserve"> number of children </w:t>
      </w:r>
      <w:r w:rsidR="00256C18" w:rsidRPr="00441A3C">
        <w:t>(1</w:t>
      </w:r>
      <w:r w:rsidR="001A78C0" w:rsidRPr="00441A3C">
        <w:t>57</w:t>
      </w:r>
      <w:r w:rsidR="00256C18" w:rsidRPr="00441A3C">
        <w:t xml:space="preserve">) </w:t>
      </w:r>
      <w:r w:rsidRPr="00441A3C">
        <w:t>eligible to take up DAF</w:t>
      </w:r>
      <w:r w:rsidR="00256C18" w:rsidRPr="00441A3C">
        <w:t xml:space="preserve"> </w:t>
      </w:r>
    </w:p>
    <w:p w14:paraId="657EFA3B" w14:textId="0010BE05" w:rsidR="006A7089" w:rsidRPr="00441A3C" w:rsidRDefault="006A7089" w:rsidP="00540D7C">
      <w:pPr>
        <w:pStyle w:val="BodyText"/>
        <w:numPr>
          <w:ilvl w:val="0"/>
          <w:numId w:val="10"/>
        </w:numPr>
        <w:spacing w:line="240" w:lineRule="auto"/>
        <w:ind w:left="851" w:firstLine="283"/>
      </w:pPr>
      <w:r w:rsidRPr="00441A3C">
        <w:t>multiplied by £</w:t>
      </w:r>
      <w:r w:rsidR="00AE7C9E" w:rsidRPr="00441A3C">
        <w:t>8</w:t>
      </w:r>
      <w:r w:rsidR="001A78C0" w:rsidRPr="00441A3C">
        <w:t>28</w:t>
      </w:r>
      <w:r w:rsidRPr="00441A3C">
        <w:t xml:space="preserve"> per child</w:t>
      </w:r>
    </w:p>
    <w:p w14:paraId="5352A810" w14:textId="6F03AED8" w:rsidR="00A2676F" w:rsidRPr="00441A3C" w:rsidRDefault="008D0EDD" w:rsidP="00540D7C">
      <w:pPr>
        <w:pStyle w:val="BodyText"/>
        <w:spacing w:line="240" w:lineRule="auto"/>
        <w:ind w:left="709"/>
      </w:pPr>
      <w:r w:rsidRPr="00441A3C">
        <w:t xml:space="preserve">The grant conditions for the EYPP and the DLA ensure all funding is </w:t>
      </w:r>
      <w:r w:rsidR="00252CA6" w:rsidRPr="00441A3C">
        <w:t>passported</w:t>
      </w:r>
      <w:r w:rsidRPr="00441A3C">
        <w:t xml:space="preserve"> to providers.</w:t>
      </w:r>
    </w:p>
    <w:p w14:paraId="6F7017B5" w14:textId="77777777" w:rsidR="001D0568" w:rsidRPr="00441A3C" w:rsidRDefault="001D0568" w:rsidP="009E6181">
      <w:pPr>
        <w:pStyle w:val="BodyText"/>
        <w:spacing w:line="240" w:lineRule="auto"/>
        <w:ind w:left="567"/>
      </w:pPr>
    </w:p>
    <w:p w14:paraId="7CCF6526" w14:textId="532A0B35" w:rsidR="009E6181" w:rsidRPr="00441A3C" w:rsidRDefault="0090354D" w:rsidP="00540D7C">
      <w:pPr>
        <w:pStyle w:val="BodyText"/>
        <w:spacing w:line="240" w:lineRule="auto"/>
        <w:ind w:left="567" w:firstLine="142"/>
      </w:pPr>
      <w:r w:rsidRPr="00441A3C">
        <w:rPr>
          <w:b/>
        </w:rPr>
        <w:t>High Needs Block</w:t>
      </w:r>
    </w:p>
    <w:p w14:paraId="3B684F87" w14:textId="5D7E4235" w:rsidR="00E92E13" w:rsidRPr="00441A3C" w:rsidRDefault="002C35A3" w:rsidP="00540D7C">
      <w:pPr>
        <w:pStyle w:val="BodyText"/>
        <w:numPr>
          <w:ilvl w:val="2"/>
          <w:numId w:val="30"/>
        </w:numPr>
        <w:spacing w:line="240" w:lineRule="auto"/>
        <w:ind w:left="709" w:hanging="709"/>
      </w:pPr>
      <w:r w:rsidRPr="00441A3C">
        <w:t>A</w:t>
      </w:r>
      <w:r w:rsidR="00481810" w:rsidRPr="00441A3C">
        <w:t xml:space="preserve"> </w:t>
      </w:r>
      <w:r w:rsidR="00034F37" w:rsidRPr="00441A3C">
        <w:rPr>
          <w:b/>
        </w:rPr>
        <w:t>provisiona</w:t>
      </w:r>
      <w:r w:rsidR="00034F37" w:rsidRPr="00441A3C">
        <w:t xml:space="preserve">l </w:t>
      </w:r>
      <w:r w:rsidR="007C6A0B" w:rsidRPr="00441A3C">
        <w:t xml:space="preserve">High Needs Block </w:t>
      </w:r>
      <w:r w:rsidR="004B5250" w:rsidRPr="00441A3C">
        <w:t xml:space="preserve">of </w:t>
      </w:r>
      <w:r w:rsidR="004B5250" w:rsidRPr="00441A3C">
        <w:rPr>
          <w:b/>
        </w:rPr>
        <w:t>£</w:t>
      </w:r>
      <w:r w:rsidR="00AA41D8" w:rsidRPr="00441A3C">
        <w:rPr>
          <w:b/>
        </w:rPr>
        <w:t>5</w:t>
      </w:r>
      <w:r w:rsidR="00E13D84" w:rsidRPr="00441A3C">
        <w:rPr>
          <w:b/>
        </w:rPr>
        <w:t>8.722</w:t>
      </w:r>
      <w:r w:rsidR="004B5250" w:rsidRPr="00441A3C">
        <w:rPr>
          <w:b/>
        </w:rPr>
        <w:t>m</w:t>
      </w:r>
      <w:r w:rsidR="004B5250" w:rsidRPr="00441A3C">
        <w:t xml:space="preserve"> </w:t>
      </w:r>
      <w:r w:rsidR="002F0D24" w:rsidRPr="00441A3C">
        <w:t xml:space="preserve">for </w:t>
      </w:r>
      <w:r w:rsidR="00D92A46" w:rsidRPr="00441A3C">
        <w:t>L</w:t>
      </w:r>
      <w:r w:rsidR="002F0D24" w:rsidRPr="00441A3C">
        <w:t xml:space="preserve">ocal </w:t>
      </w:r>
      <w:r w:rsidR="00D92A46" w:rsidRPr="00441A3C">
        <w:t>A</w:t>
      </w:r>
      <w:r w:rsidR="002F0D24" w:rsidRPr="00441A3C">
        <w:t>uthorit</w:t>
      </w:r>
      <w:r w:rsidR="00D92A46" w:rsidRPr="00441A3C">
        <w:t>y</w:t>
      </w:r>
      <w:r w:rsidR="002F0D24" w:rsidRPr="00441A3C">
        <w:t xml:space="preserve"> pupils and students aged 0 to 24, with high needs</w:t>
      </w:r>
      <w:r w:rsidR="00D92A46" w:rsidRPr="00441A3C">
        <w:t xml:space="preserve"> is </w:t>
      </w:r>
      <w:r w:rsidR="00960F7F" w:rsidRPr="00441A3C">
        <w:t xml:space="preserve">presented in Table </w:t>
      </w:r>
      <w:r w:rsidR="007C652F" w:rsidRPr="00441A3C">
        <w:t>4</w:t>
      </w:r>
      <w:r w:rsidR="002F0D24" w:rsidRPr="00441A3C">
        <w:t>. The block includes funding for pre 16 and post 16 places in:</w:t>
      </w:r>
    </w:p>
    <w:p w14:paraId="2BBFB71A" w14:textId="77777777" w:rsidR="00FF0233" w:rsidRPr="00441A3C" w:rsidRDefault="00FF0233" w:rsidP="009E6181">
      <w:pPr>
        <w:pStyle w:val="BodyText"/>
        <w:numPr>
          <w:ilvl w:val="0"/>
          <w:numId w:val="10"/>
        </w:numPr>
        <w:spacing w:line="240" w:lineRule="auto"/>
        <w:ind w:left="851" w:firstLine="283"/>
      </w:pPr>
      <w:r w:rsidRPr="00441A3C">
        <w:t>Maintained mainstrea</w:t>
      </w:r>
      <w:r w:rsidR="009379B0" w:rsidRPr="00441A3C">
        <w:t>m schools</w:t>
      </w:r>
    </w:p>
    <w:p w14:paraId="74E017BD" w14:textId="77777777" w:rsidR="009379B0" w:rsidRPr="00441A3C" w:rsidRDefault="009379B0" w:rsidP="009E6181">
      <w:pPr>
        <w:pStyle w:val="BodyText"/>
        <w:numPr>
          <w:ilvl w:val="0"/>
          <w:numId w:val="10"/>
        </w:numPr>
        <w:spacing w:line="240" w:lineRule="auto"/>
        <w:ind w:left="851" w:firstLine="283"/>
      </w:pPr>
      <w:r w:rsidRPr="00441A3C">
        <w:t>Maintained Special Schools</w:t>
      </w:r>
    </w:p>
    <w:p w14:paraId="53FBAFCF" w14:textId="77777777" w:rsidR="009379B0" w:rsidRPr="00441A3C" w:rsidRDefault="009379B0" w:rsidP="00AD09D1">
      <w:pPr>
        <w:pStyle w:val="BodyText"/>
        <w:numPr>
          <w:ilvl w:val="0"/>
          <w:numId w:val="10"/>
        </w:numPr>
        <w:spacing w:line="240" w:lineRule="auto"/>
        <w:ind w:left="851" w:firstLine="283"/>
      </w:pPr>
      <w:r w:rsidRPr="00441A3C">
        <w:t>Pupil Referral Units</w:t>
      </w:r>
    </w:p>
    <w:p w14:paraId="799485AB" w14:textId="47244C6A" w:rsidR="009379B0" w:rsidRPr="00441A3C" w:rsidRDefault="009379B0">
      <w:pPr>
        <w:pStyle w:val="BodyText"/>
        <w:numPr>
          <w:ilvl w:val="0"/>
          <w:numId w:val="10"/>
        </w:numPr>
        <w:spacing w:line="240" w:lineRule="auto"/>
        <w:ind w:left="851" w:firstLine="283"/>
      </w:pPr>
      <w:r w:rsidRPr="00441A3C">
        <w:t xml:space="preserve">Mainstream </w:t>
      </w:r>
      <w:r w:rsidR="00D712BE" w:rsidRPr="00441A3C">
        <w:t>A</w:t>
      </w:r>
      <w:r w:rsidRPr="00441A3C">
        <w:t xml:space="preserve">cademies and </w:t>
      </w:r>
      <w:r w:rsidR="00D712BE" w:rsidRPr="00441A3C">
        <w:t>F</w:t>
      </w:r>
      <w:r w:rsidRPr="00441A3C">
        <w:t xml:space="preserve">ree </w:t>
      </w:r>
      <w:r w:rsidR="00D712BE" w:rsidRPr="00441A3C">
        <w:t>S</w:t>
      </w:r>
      <w:r w:rsidRPr="00441A3C">
        <w:t>chools</w:t>
      </w:r>
    </w:p>
    <w:p w14:paraId="51D8D96C" w14:textId="77777777" w:rsidR="009379B0" w:rsidRPr="00441A3C" w:rsidRDefault="009379B0">
      <w:pPr>
        <w:pStyle w:val="BodyText"/>
        <w:numPr>
          <w:ilvl w:val="0"/>
          <w:numId w:val="10"/>
        </w:numPr>
        <w:spacing w:line="240" w:lineRule="auto"/>
        <w:ind w:left="851" w:firstLine="283"/>
      </w:pPr>
      <w:r w:rsidRPr="00441A3C">
        <w:t>Special Academies</w:t>
      </w:r>
    </w:p>
    <w:p w14:paraId="0719D815" w14:textId="14759B5A" w:rsidR="009379B0" w:rsidRPr="00441A3C" w:rsidRDefault="009379B0">
      <w:pPr>
        <w:pStyle w:val="BodyText"/>
        <w:numPr>
          <w:ilvl w:val="0"/>
          <w:numId w:val="10"/>
        </w:numPr>
        <w:spacing w:line="240" w:lineRule="auto"/>
        <w:ind w:left="851" w:firstLine="283"/>
      </w:pPr>
      <w:r w:rsidRPr="00441A3C">
        <w:t xml:space="preserve">Alternative </w:t>
      </w:r>
      <w:r w:rsidR="00D712BE" w:rsidRPr="00441A3C">
        <w:t>P</w:t>
      </w:r>
      <w:r w:rsidRPr="00441A3C">
        <w:t xml:space="preserve">rovision </w:t>
      </w:r>
      <w:r w:rsidR="00252CA6" w:rsidRPr="00441A3C">
        <w:t xml:space="preserve">(AP) </w:t>
      </w:r>
      <w:r w:rsidR="00D712BE" w:rsidRPr="00441A3C">
        <w:t>A</w:t>
      </w:r>
      <w:r w:rsidRPr="00441A3C">
        <w:t>cademies</w:t>
      </w:r>
    </w:p>
    <w:p w14:paraId="05835AED" w14:textId="7D3A87A3" w:rsidR="009379B0" w:rsidRPr="00441A3C" w:rsidRDefault="009379B0">
      <w:pPr>
        <w:pStyle w:val="BodyText"/>
        <w:numPr>
          <w:ilvl w:val="0"/>
          <w:numId w:val="10"/>
        </w:numPr>
        <w:spacing w:line="240" w:lineRule="auto"/>
        <w:ind w:left="851" w:firstLine="283"/>
      </w:pPr>
      <w:r w:rsidRPr="00441A3C">
        <w:t>F</w:t>
      </w:r>
      <w:r w:rsidR="00252CA6" w:rsidRPr="00441A3C">
        <w:t xml:space="preserve">urther </w:t>
      </w:r>
      <w:r w:rsidRPr="00441A3C">
        <w:t>E</w:t>
      </w:r>
      <w:r w:rsidR="00252CA6" w:rsidRPr="00441A3C">
        <w:t>ducation (FE)</w:t>
      </w:r>
      <w:r w:rsidRPr="00441A3C">
        <w:t xml:space="preserve"> </w:t>
      </w:r>
      <w:r w:rsidR="002F0D24" w:rsidRPr="00441A3C">
        <w:t xml:space="preserve">institutions and </w:t>
      </w:r>
      <w:r w:rsidR="00D712BE" w:rsidRPr="00441A3C">
        <w:t>I</w:t>
      </w:r>
      <w:r w:rsidR="002F0D24" w:rsidRPr="00441A3C">
        <w:t>ndependent</w:t>
      </w:r>
      <w:r w:rsidR="00D712BE" w:rsidRPr="00441A3C">
        <w:t xml:space="preserve"> L</w:t>
      </w:r>
      <w:r w:rsidR="002F0D24" w:rsidRPr="00441A3C">
        <w:t xml:space="preserve">earning </w:t>
      </w:r>
      <w:r w:rsidR="00D712BE" w:rsidRPr="00441A3C">
        <w:t>P</w:t>
      </w:r>
      <w:r w:rsidR="002F0D24" w:rsidRPr="00441A3C">
        <w:t>roviders (ILP)</w:t>
      </w:r>
    </w:p>
    <w:p w14:paraId="1B43D98B" w14:textId="493FFEA6" w:rsidR="009379B0" w:rsidRPr="00441A3C" w:rsidRDefault="009379B0">
      <w:pPr>
        <w:pStyle w:val="BodyText"/>
        <w:numPr>
          <w:ilvl w:val="0"/>
          <w:numId w:val="10"/>
        </w:numPr>
        <w:spacing w:line="240" w:lineRule="auto"/>
        <w:ind w:left="851" w:firstLine="283"/>
      </w:pPr>
      <w:r w:rsidRPr="00441A3C">
        <w:t xml:space="preserve">AP </w:t>
      </w:r>
      <w:r w:rsidR="00D712BE" w:rsidRPr="00441A3C">
        <w:t>F</w:t>
      </w:r>
      <w:r w:rsidRPr="00441A3C">
        <w:t xml:space="preserve">ree </w:t>
      </w:r>
      <w:r w:rsidR="00D712BE" w:rsidRPr="00441A3C">
        <w:t>S</w:t>
      </w:r>
      <w:r w:rsidRPr="00441A3C">
        <w:t>chools</w:t>
      </w:r>
    </w:p>
    <w:p w14:paraId="14FD59C1" w14:textId="3BB9EAB6" w:rsidR="009379B0" w:rsidRPr="00441A3C" w:rsidRDefault="009379B0" w:rsidP="00540D7C">
      <w:pPr>
        <w:pStyle w:val="BodyText"/>
        <w:spacing w:line="240" w:lineRule="auto"/>
        <w:ind w:left="709"/>
        <w:jc w:val="both"/>
        <w:rPr>
          <w:szCs w:val="22"/>
        </w:rPr>
      </w:pPr>
      <w:r w:rsidRPr="00441A3C">
        <w:rPr>
          <w:szCs w:val="22"/>
        </w:rPr>
        <w:t xml:space="preserve">The </w:t>
      </w:r>
      <w:r w:rsidR="00D92A46" w:rsidRPr="00441A3C">
        <w:rPr>
          <w:szCs w:val="22"/>
        </w:rPr>
        <w:t>H</w:t>
      </w:r>
      <w:r w:rsidRPr="00441A3C">
        <w:rPr>
          <w:szCs w:val="22"/>
        </w:rPr>
        <w:t xml:space="preserve">igh </w:t>
      </w:r>
      <w:r w:rsidR="00D92A46" w:rsidRPr="00441A3C">
        <w:rPr>
          <w:szCs w:val="22"/>
        </w:rPr>
        <w:t>N</w:t>
      </w:r>
      <w:r w:rsidRPr="00441A3C">
        <w:rPr>
          <w:szCs w:val="22"/>
        </w:rPr>
        <w:t xml:space="preserve">eeds </w:t>
      </w:r>
      <w:r w:rsidR="00D92A46" w:rsidRPr="00441A3C">
        <w:rPr>
          <w:szCs w:val="22"/>
        </w:rPr>
        <w:t>B</w:t>
      </w:r>
      <w:r w:rsidRPr="00441A3C">
        <w:rPr>
          <w:szCs w:val="22"/>
        </w:rPr>
        <w:t xml:space="preserve">lock includes top up funding for </w:t>
      </w:r>
      <w:r w:rsidR="009159A2" w:rsidRPr="00441A3C">
        <w:rPr>
          <w:szCs w:val="22"/>
        </w:rPr>
        <w:t xml:space="preserve">mainstream </w:t>
      </w:r>
      <w:r w:rsidRPr="00441A3C">
        <w:rPr>
          <w:szCs w:val="22"/>
        </w:rPr>
        <w:t>pupils and students</w:t>
      </w:r>
      <w:r w:rsidR="00587457" w:rsidRPr="00441A3C">
        <w:rPr>
          <w:szCs w:val="22"/>
        </w:rPr>
        <w:t xml:space="preserve"> in schools, elements 1</w:t>
      </w:r>
      <w:r w:rsidR="00576AE8" w:rsidRPr="00441A3C">
        <w:rPr>
          <w:szCs w:val="22"/>
        </w:rPr>
        <w:t>,</w:t>
      </w:r>
      <w:r w:rsidR="00587457" w:rsidRPr="00441A3C">
        <w:rPr>
          <w:szCs w:val="22"/>
        </w:rPr>
        <w:t xml:space="preserve"> 2 </w:t>
      </w:r>
      <w:r w:rsidR="007A7E06" w:rsidRPr="00441A3C">
        <w:rPr>
          <w:szCs w:val="22"/>
        </w:rPr>
        <w:t xml:space="preserve">and 3 </w:t>
      </w:r>
      <w:r w:rsidR="00587457" w:rsidRPr="00441A3C">
        <w:rPr>
          <w:szCs w:val="22"/>
        </w:rPr>
        <w:t xml:space="preserve">for students in FE colleges </w:t>
      </w:r>
      <w:r w:rsidRPr="00441A3C">
        <w:rPr>
          <w:szCs w:val="22"/>
        </w:rPr>
        <w:t xml:space="preserve">as well as all funding for children and young people placed in </w:t>
      </w:r>
      <w:r w:rsidR="00587457" w:rsidRPr="00441A3C">
        <w:rPr>
          <w:szCs w:val="22"/>
        </w:rPr>
        <w:t xml:space="preserve">special schools, </w:t>
      </w:r>
      <w:r w:rsidRPr="00441A3C">
        <w:rPr>
          <w:szCs w:val="22"/>
        </w:rPr>
        <w:t xml:space="preserve">independent </w:t>
      </w:r>
      <w:proofErr w:type="gramStart"/>
      <w:r w:rsidRPr="00441A3C">
        <w:rPr>
          <w:szCs w:val="22"/>
        </w:rPr>
        <w:t>schools</w:t>
      </w:r>
      <w:proofErr w:type="gramEnd"/>
      <w:r w:rsidR="002F0D24" w:rsidRPr="00441A3C">
        <w:rPr>
          <w:szCs w:val="22"/>
        </w:rPr>
        <w:t xml:space="preserve"> and hospital education</w:t>
      </w:r>
      <w:r w:rsidRPr="00441A3C">
        <w:rPr>
          <w:szCs w:val="22"/>
        </w:rPr>
        <w:t>.</w:t>
      </w:r>
      <w:r w:rsidR="002F0D24" w:rsidRPr="00441A3C">
        <w:rPr>
          <w:szCs w:val="22"/>
        </w:rPr>
        <w:t xml:space="preserve"> </w:t>
      </w:r>
      <w:r w:rsidR="00252CA6" w:rsidRPr="00441A3C">
        <w:rPr>
          <w:szCs w:val="22"/>
        </w:rPr>
        <w:t xml:space="preserve"> </w:t>
      </w:r>
      <w:r w:rsidR="002F0D24" w:rsidRPr="00441A3C">
        <w:rPr>
          <w:szCs w:val="22"/>
        </w:rPr>
        <w:t>I</w:t>
      </w:r>
      <w:r w:rsidRPr="00441A3C">
        <w:rPr>
          <w:szCs w:val="22"/>
        </w:rPr>
        <w:t>t also includes funding for central high needs services and budgets</w:t>
      </w:r>
      <w:r w:rsidR="0085333F" w:rsidRPr="00441A3C">
        <w:rPr>
          <w:szCs w:val="22"/>
        </w:rPr>
        <w:t>.</w:t>
      </w:r>
      <w:r w:rsidR="004839FB" w:rsidRPr="00441A3C">
        <w:rPr>
          <w:szCs w:val="22"/>
        </w:rPr>
        <w:t xml:space="preserve">  </w:t>
      </w:r>
    </w:p>
    <w:p w14:paraId="0F89E8F2" w14:textId="2B910402" w:rsidR="002F65D7" w:rsidRPr="00441A3C" w:rsidRDefault="007C652F" w:rsidP="00540D7C">
      <w:pPr>
        <w:pStyle w:val="BodyText"/>
        <w:spacing w:line="240" w:lineRule="auto"/>
        <w:ind w:left="709"/>
        <w:jc w:val="both"/>
        <w:rPr>
          <w:rFonts w:cs="Arial"/>
        </w:rPr>
      </w:pPr>
      <w:r w:rsidRPr="00441A3C">
        <w:rPr>
          <w:rFonts w:cs="Arial"/>
        </w:rPr>
        <w:t xml:space="preserve">In summary </w:t>
      </w:r>
      <w:r w:rsidR="006B75DD" w:rsidRPr="00441A3C">
        <w:rPr>
          <w:rFonts w:cs="Arial"/>
        </w:rPr>
        <w:t>t</w:t>
      </w:r>
      <w:r w:rsidR="002F65D7" w:rsidRPr="00441A3C">
        <w:rPr>
          <w:rFonts w:cs="Arial"/>
        </w:rPr>
        <w:t xml:space="preserve">he NFF is calculated </w:t>
      </w:r>
      <w:r w:rsidRPr="00441A3C">
        <w:rPr>
          <w:rFonts w:cs="Arial"/>
        </w:rPr>
        <w:t>using the following factors, based</w:t>
      </w:r>
      <w:r w:rsidRPr="00441A3C">
        <w:rPr>
          <w:szCs w:val="22"/>
        </w:rPr>
        <w:t xml:space="preserve"> on pupil data from the October 20</w:t>
      </w:r>
      <w:r w:rsidR="000F4012" w:rsidRPr="00441A3C">
        <w:rPr>
          <w:szCs w:val="22"/>
        </w:rPr>
        <w:t>2</w:t>
      </w:r>
      <w:r w:rsidR="00146FB0" w:rsidRPr="00441A3C">
        <w:rPr>
          <w:szCs w:val="22"/>
        </w:rPr>
        <w:t>2</w:t>
      </w:r>
      <w:r w:rsidRPr="00441A3C">
        <w:rPr>
          <w:szCs w:val="22"/>
        </w:rPr>
        <w:t xml:space="preserve"> census</w:t>
      </w:r>
      <w:r w:rsidR="00AE1E86" w:rsidRPr="00441A3C">
        <w:rPr>
          <w:szCs w:val="22"/>
        </w:rPr>
        <w:t xml:space="preserve"> (a</w:t>
      </w:r>
      <w:r w:rsidRPr="00441A3C">
        <w:rPr>
          <w:rFonts w:cs="Arial"/>
        </w:rPr>
        <w:t xml:space="preserve"> more detailed explanation </w:t>
      </w:r>
      <w:r w:rsidRPr="00441A3C">
        <w:rPr>
          <w:szCs w:val="22"/>
        </w:rPr>
        <w:t xml:space="preserve">of the High Needs NFF is provided at </w:t>
      </w:r>
      <w:r w:rsidR="00AE1E86" w:rsidRPr="00441A3C">
        <w:rPr>
          <w:szCs w:val="22"/>
        </w:rPr>
        <w:t>A</w:t>
      </w:r>
      <w:r w:rsidRPr="00441A3C">
        <w:rPr>
          <w:szCs w:val="22"/>
        </w:rPr>
        <w:t>ppendix 1</w:t>
      </w:r>
      <w:r w:rsidR="00AE1E86" w:rsidRPr="00441A3C">
        <w:rPr>
          <w:szCs w:val="22"/>
        </w:rPr>
        <w:t>)</w:t>
      </w:r>
      <w:r w:rsidRPr="00441A3C">
        <w:rPr>
          <w:szCs w:val="22"/>
        </w:rPr>
        <w:t>:</w:t>
      </w:r>
    </w:p>
    <w:p w14:paraId="38BA355A" w14:textId="3718F4AE" w:rsidR="002F65D7" w:rsidRPr="00441A3C" w:rsidRDefault="002F65D7" w:rsidP="00540D7C">
      <w:pPr>
        <w:pStyle w:val="BodyText"/>
        <w:numPr>
          <w:ilvl w:val="0"/>
          <w:numId w:val="10"/>
        </w:numPr>
        <w:spacing w:line="240" w:lineRule="auto"/>
        <w:ind w:left="851" w:firstLine="283"/>
      </w:pPr>
      <w:r w:rsidRPr="00441A3C">
        <w:t>Pupil numbers for</w:t>
      </w:r>
      <w:r w:rsidR="00D54E85" w:rsidRPr="00441A3C">
        <w:t xml:space="preserve"> each </w:t>
      </w:r>
      <w:r w:rsidRPr="00441A3C">
        <w:t>factor for Oldham</w:t>
      </w:r>
    </w:p>
    <w:p w14:paraId="5A9D8254" w14:textId="1E69B444" w:rsidR="002F65D7" w:rsidRPr="00441A3C" w:rsidRDefault="002F65D7" w:rsidP="00EB1C4A">
      <w:pPr>
        <w:pStyle w:val="BodyText"/>
        <w:numPr>
          <w:ilvl w:val="0"/>
          <w:numId w:val="10"/>
        </w:numPr>
        <w:spacing w:line="240" w:lineRule="auto"/>
        <w:ind w:left="1418" w:hanging="284"/>
      </w:pPr>
      <w:r w:rsidRPr="00441A3C">
        <w:t>Multiplied by Area cost adjustment (1.00</w:t>
      </w:r>
      <w:r w:rsidR="00EB7D76" w:rsidRPr="00441A3C">
        <w:t>8</w:t>
      </w:r>
      <w:r w:rsidR="000C61C9" w:rsidRPr="00441A3C">
        <w:t>6</w:t>
      </w:r>
      <w:r w:rsidR="00157630" w:rsidRPr="00441A3C">
        <w:t>1</w:t>
      </w:r>
      <w:r w:rsidRPr="00441A3C">
        <w:t>). The area cost adjustment is applied to all factors in the formula, except those based on historic spending</w:t>
      </w:r>
    </w:p>
    <w:p w14:paraId="679DB90A" w14:textId="77777777" w:rsidR="002F65D7" w:rsidRPr="00441A3C" w:rsidRDefault="002F65D7" w:rsidP="00540D7C">
      <w:pPr>
        <w:pStyle w:val="BodyText"/>
        <w:numPr>
          <w:ilvl w:val="0"/>
          <w:numId w:val="10"/>
        </w:numPr>
        <w:spacing w:line="240" w:lineRule="auto"/>
        <w:ind w:left="851" w:firstLine="283"/>
      </w:pPr>
      <w:r w:rsidRPr="00441A3C">
        <w:t>Divided by total weighted numbers for England for the factor</w:t>
      </w:r>
    </w:p>
    <w:p w14:paraId="28D09D62" w14:textId="3E104F80" w:rsidR="002F65D7" w:rsidRPr="00441A3C" w:rsidRDefault="002F65D7" w:rsidP="00540D7C">
      <w:pPr>
        <w:pStyle w:val="BodyText"/>
        <w:numPr>
          <w:ilvl w:val="0"/>
          <w:numId w:val="10"/>
        </w:numPr>
        <w:spacing w:line="240" w:lineRule="auto"/>
        <w:ind w:left="851" w:firstLine="283"/>
      </w:pPr>
      <w:r w:rsidRPr="00441A3C">
        <w:t>Multiplied by total numbers for England</w:t>
      </w:r>
    </w:p>
    <w:p w14:paraId="7043B8C3" w14:textId="7113FC0F" w:rsidR="00225E71" w:rsidRPr="00441A3C" w:rsidRDefault="00225E71" w:rsidP="00540D7C">
      <w:pPr>
        <w:autoSpaceDE w:val="0"/>
        <w:autoSpaceDN w:val="0"/>
        <w:adjustRightInd w:val="0"/>
        <w:ind w:left="709"/>
        <w:rPr>
          <w:rFonts w:ascii="Arial" w:hAnsi="Arial" w:cs="Arial"/>
          <w:sz w:val="22"/>
          <w:highlight w:val="yellow"/>
        </w:rPr>
      </w:pPr>
    </w:p>
    <w:p w14:paraId="2F448987" w14:textId="773D15F9" w:rsidR="005418FE" w:rsidRPr="00441A3C" w:rsidRDefault="005418FE" w:rsidP="00540D7C">
      <w:pPr>
        <w:pStyle w:val="Default"/>
        <w:ind w:left="709"/>
        <w:rPr>
          <w:color w:val="auto"/>
          <w:sz w:val="22"/>
          <w:szCs w:val="22"/>
          <w:lang w:eastAsia="en-US"/>
        </w:rPr>
      </w:pPr>
      <w:r w:rsidRPr="00441A3C">
        <w:rPr>
          <w:color w:val="auto"/>
          <w:sz w:val="22"/>
          <w:szCs w:val="22"/>
          <w:lang w:eastAsia="en-US"/>
        </w:rPr>
        <w:t>The High Needs funding includes the Authority’s determination of £</w:t>
      </w:r>
      <w:r w:rsidR="0093786E" w:rsidRPr="00441A3C">
        <w:rPr>
          <w:color w:val="auto"/>
          <w:sz w:val="22"/>
          <w:szCs w:val="22"/>
          <w:lang w:eastAsia="en-US"/>
        </w:rPr>
        <w:t>2.178</w:t>
      </w:r>
      <w:r w:rsidRPr="00441A3C">
        <w:rPr>
          <w:color w:val="auto"/>
          <w:sz w:val="22"/>
          <w:szCs w:val="22"/>
          <w:lang w:eastAsia="en-US"/>
        </w:rPr>
        <w:t>m</w:t>
      </w:r>
      <w:r w:rsidR="000229AB" w:rsidRPr="00441A3C">
        <w:rPr>
          <w:color w:val="auto"/>
          <w:sz w:val="22"/>
          <w:szCs w:val="22"/>
          <w:lang w:eastAsia="en-US"/>
        </w:rPr>
        <w:t xml:space="preserve"> which is the High Needs element of the £</w:t>
      </w:r>
      <w:r w:rsidR="0093786E" w:rsidRPr="00441A3C">
        <w:rPr>
          <w:color w:val="auto"/>
          <w:sz w:val="22"/>
          <w:szCs w:val="22"/>
          <w:lang w:eastAsia="en-US"/>
        </w:rPr>
        <w:t>2.3</w:t>
      </w:r>
      <w:r w:rsidR="000229AB" w:rsidRPr="00441A3C">
        <w:rPr>
          <w:color w:val="auto"/>
          <w:sz w:val="22"/>
          <w:szCs w:val="22"/>
          <w:lang w:eastAsia="en-US"/>
        </w:rPr>
        <w:t xml:space="preserve">bn additional funding for schools announced in the </w:t>
      </w:r>
      <w:r w:rsidR="0093786E" w:rsidRPr="00441A3C">
        <w:rPr>
          <w:color w:val="auto"/>
          <w:sz w:val="22"/>
          <w:szCs w:val="22"/>
          <w:lang w:eastAsia="en-US"/>
        </w:rPr>
        <w:t>Autumn Statement</w:t>
      </w:r>
      <w:r w:rsidR="000229AB" w:rsidRPr="00441A3C">
        <w:rPr>
          <w:color w:val="auto"/>
          <w:sz w:val="22"/>
          <w:szCs w:val="22"/>
          <w:lang w:eastAsia="en-US"/>
        </w:rPr>
        <w:t xml:space="preserve"> and subsequently confirmed on 16 December 202</w:t>
      </w:r>
      <w:r w:rsidR="0093786E" w:rsidRPr="00441A3C">
        <w:rPr>
          <w:color w:val="auto"/>
          <w:sz w:val="22"/>
          <w:szCs w:val="22"/>
          <w:lang w:eastAsia="en-US"/>
        </w:rPr>
        <w:t>2</w:t>
      </w:r>
      <w:r w:rsidR="00095371" w:rsidRPr="00441A3C">
        <w:rPr>
          <w:color w:val="auto"/>
          <w:sz w:val="22"/>
          <w:szCs w:val="22"/>
          <w:lang w:eastAsia="en-US"/>
        </w:rPr>
        <w:t xml:space="preserve">, </w:t>
      </w:r>
      <w:r w:rsidR="000229AB" w:rsidRPr="00441A3C">
        <w:rPr>
          <w:color w:val="auto"/>
          <w:sz w:val="22"/>
          <w:szCs w:val="22"/>
          <w:lang w:eastAsia="en-US"/>
        </w:rPr>
        <w:t>further details are provided in section</w:t>
      </w:r>
      <w:r w:rsidRPr="00441A3C">
        <w:rPr>
          <w:color w:val="auto"/>
          <w:sz w:val="22"/>
          <w:szCs w:val="22"/>
          <w:lang w:eastAsia="en-US"/>
        </w:rPr>
        <w:t xml:space="preserve"> </w:t>
      </w:r>
      <w:r w:rsidR="00095371" w:rsidRPr="00441A3C">
        <w:rPr>
          <w:color w:val="auto"/>
          <w:sz w:val="22"/>
          <w:szCs w:val="22"/>
          <w:lang w:eastAsia="en-US"/>
        </w:rPr>
        <w:t xml:space="preserve">2.3.7. </w:t>
      </w:r>
    </w:p>
    <w:p w14:paraId="26B9C8F5" w14:textId="405F1C12" w:rsidR="00225E71" w:rsidRPr="00441A3C" w:rsidRDefault="00225E71" w:rsidP="00540D7C">
      <w:pPr>
        <w:autoSpaceDE w:val="0"/>
        <w:autoSpaceDN w:val="0"/>
        <w:adjustRightInd w:val="0"/>
        <w:ind w:left="709"/>
        <w:rPr>
          <w:rFonts w:ascii="Arial" w:hAnsi="Arial" w:cs="Arial"/>
          <w:sz w:val="22"/>
        </w:rPr>
      </w:pPr>
    </w:p>
    <w:p w14:paraId="1BC4B9CE" w14:textId="16C94AFD" w:rsidR="00225E71" w:rsidRPr="00441A3C" w:rsidRDefault="00225E71" w:rsidP="00225E71">
      <w:pPr>
        <w:autoSpaceDE w:val="0"/>
        <w:autoSpaceDN w:val="0"/>
        <w:adjustRightInd w:val="0"/>
        <w:ind w:left="1288"/>
        <w:rPr>
          <w:rFonts w:ascii="Arial" w:hAnsi="Arial" w:cs="Arial"/>
          <w:sz w:val="22"/>
          <w:highlight w:val="yellow"/>
        </w:rPr>
      </w:pPr>
    </w:p>
    <w:p w14:paraId="434E91F8" w14:textId="3842AA91" w:rsidR="00C76FDC" w:rsidRPr="00441A3C" w:rsidRDefault="00C76FDC" w:rsidP="00225E71">
      <w:pPr>
        <w:autoSpaceDE w:val="0"/>
        <w:autoSpaceDN w:val="0"/>
        <w:adjustRightInd w:val="0"/>
        <w:ind w:left="1288"/>
        <w:rPr>
          <w:rFonts w:ascii="Arial" w:hAnsi="Arial" w:cs="Arial"/>
          <w:sz w:val="22"/>
          <w:highlight w:val="yellow"/>
        </w:rPr>
      </w:pPr>
    </w:p>
    <w:p w14:paraId="70963D7C" w14:textId="4EC1C2D2" w:rsidR="00C76FDC" w:rsidRPr="00441A3C" w:rsidRDefault="00C76FDC" w:rsidP="00225E71">
      <w:pPr>
        <w:autoSpaceDE w:val="0"/>
        <w:autoSpaceDN w:val="0"/>
        <w:adjustRightInd w:val="0"/>
        <w:ind w:left="1288"/>
        <w:rPr>
          <w:rFonts w:ascii="Arial" w:hAnsi="Arial" w:cs="Arial"/>
          <w:sz w:val="22"/>
          <w:highlight w:val="yellow"/>
        </w:rPr>
      </w:pPr>
    </w:p>
    <w:p w14:paraId="7A5BC708" w14:textId="2DEF6875" w:rsidR="00C76FDC" w:rsidRPr="00441A3C" w:rsidRDefault="00C76FDC" w:rsidP="00225E71">
      <w:pPr>
        <w:autoSpaceDE w:val="0"/>
        <w:autoSpaceDN w:val="0"/>
        <w:adjustRightInd w:val="0"/>
        <w:ind w:left="1288"/>
        <w:rPr>
          <w:rFonts w:ascii="Arial" w:hAnsi="Arial" w:cs="Arial"/>
          <w:sz w:val="22"/>
          <w:highlight w:val="yellow"/>
        </w:rPr>
      </w:pPr>
    </w:p>
    <w:p w14:paraId="54870F5E" w14:textId="5C657232" w:rsidR="00C76FDC" w:rsidRPr="00441A3C" w:rsidRDefault="00C76FDC" w:rsidP="00225E71">
      <w:pPr>
        <w:autoSpaceDE w:val="0"/>
        <w:autoSpaceDN w:val="0"/>
        <w:adjustRightInd w:val="0"/>
        <w:ind w:left="1288"/>
        <w:rPr>
          <w:rFonts w:ascii="Arial" w:hAnsi="Arial" w:cs="Arial"/>
          <w:sz w:val="22"/>
          <w:highlight w:val="yellow"/>
        </w:rPr>
      </w:pPr>
    </w:p>
    <w:p w14:paraId="3ADADB54" w14:textId="77777777" w:rsidR="00C76FDC" w:rsidRPr="00441A3C" w:rsidRDefault="00C76FDC" w:rsidP="00225E71">
      <w:pPr>
        <w:autoSpaceDE w:val="0"/>
        <w:autoSpaceDN w:val="0"/>
        <w:adjustRightInd w:val="0"/>
        <w:ind w:left="1288"/>
        <w:rPr>
          <w:rFonts w:ascii="Arial" w:hAnsi="Arial" w:cs="Arial"/>
          <w:sz w:val="22"/>
          <w:highlight w:val="yellow"/>
        </w:rPr>
      </w:pPr>
    </w:p>
    <w:p w14:paraId="0401C9F6" w14:textId="53AD9159" w:rsidR="00225E71" w:rsidRPr="00441A3C" w:rsidRDefault="00225E71" w:rsidP="00225E71">
      <w:pPr>
        <w:autoSpaceDE w:val="0"/>
        <w:autoSpaceDN w:val="0"/>
        <w:adjustRightInd w:val="0"/>
        <w:ind w:left="1288"/>
        <w:rPr>
          <w:rFonts w:ascii="Arial" w:hAnsi="Arial" w:cs="Arial"/>
          <w:sz w:val="22"/>
          <w:highlight w:val="yellow"/>
        </w:rPr>
      </w:pPr>
    </w:p>
    <w:p w14:paraId="44ADD8E6" w14:textId="5C66DA07" w:rsidR="00225E71" w:rsidRPr="00441A3C" w:rsidRDefault="00225E71" w:rsidP="00225E71">
      <w:pPr>
        <w:autoSpaceDE w:val="0"/>
        <w:autoSpaceDN w:val="0"/>
        <w:adjustRightInd w:val="0"/>
        <w:ind w:left="1288"/>
        <w:rPr>
          <w:rFonts w:ascii="Arial" w:hAnsi="Arial" w:cs="Arial"/>
          <w:sz w:val="22"/>
          <w:highlight w:val="yellow"/>
        </w:rPr>
      </w:pPr>
    </w:p>
    <w:p w14:paraId="0C19D64E" w14:textId="700823EA" w:rsidR="00587457" w:rsidRPr="00441A3C" w:rsidRDefault="00063729" w:rsidP="0020338F">
      <w:pPr>
        <w:autoSpaceDE w:val="0"/>
        <w:autoSpaceDN w:val="0"/>
        <w:adjustRightInd w:val="0"/>
        <w:ind w:firstLine="567"/>
        <w:rPr>
          <w:rFonts w:ascii="Arial" w:hAnsi="Arial" w:cs="Arial"/>
          <w:b/>
          <w:sz w:val="22"/>
        </w:rPr>
      </w:pPr>
      <w:r w:rsidRPr="00441A3C">
        <w:rPr>
          <w:rFonts w:ascii="Arial" w:hAnsi="Arial" w:cs="Arial"/>
          <w:b/>
          <w:sz w:val="22"/>
        </w:rPr>
        <w:lastRenderedPageBreak/>
        <w:t xml:space="preserve">Table </w:t>
      </w:r>
      <w:r w:rsidR="00225E71" w:rsidRPr="00441A3C">
        <w:rPr>
          <w:rFonts w:ascii="Arial" w:hAnsi="Arial" w:cs="Arial"/>
          <w:b/>
          <w:sz w:val="22"/>
        </w:rPr>
        <w:t>4</w:t>
      </w:r>
      <w:r w:rsidRPr="00441A3C">
        <w:rPr>
          <w:rFonts w:ascii="Arial" w:hAnsi="Arial" w:cs="Arial"/>
          <w:b/>
          <w:sz w:val="22"/>
        </w:rPr>
        <w:t>- High Needs National Funding Formula for Oldham 202</w:t>
      </w:r>
      <w:r w:rsidR="00D46A29" w:rsidRPr="00441A3C">
        <w:rPr>
          <w:rFonts w:ascii="Arial" w:hAnsi="Arial" w:cs="Arial"/>
          <w:b/>
          <w:sz w:val="22"/>
        </w:rPr>
        <w:t>3</w:t>
      </w:r>
      <w:r w:rsidRPr="00441A3C">
        <w:rPr>
          <w:rFonts w:ascii="Arial" w:hAnsi="Arial" w:cs="Arial"/>
          <w:b/>
          <w:sz w:val="22"/>
        </w:rPr>
        <w:t>/2</w:t>
      </w:r>
      <w:r w:rsidR="00D46A29" w:rsidRPr="00441A3C">
        <w:rPr>
          <w:rFonts w:ascii="Arial" w:hAnsi="Arial" w:cs="Arial"/>
          <w:b/>
          <w:sz w:val="22"/>
        </w:rPr>
        <w:t>4</w:t>
      </w:r>
    </w:p>
    <w:p w14:paraId="4E329A78" w14:textId="77777777" w:rsidR="00A641AD" w:rsidRPr="00441A3C" w:rsidRDefault="00A641AD" w:rsidP="0020338F">
      <w:pPr>
        <w:autoSpaceDE w:val="0"/>
        <w:autoSpaceDN w:val="0"/>
        <w:adjustRightInd w:val="0"/>
        <w:ind w:firstLine="567"/>
        <w:rPr>
          <w:szCs w:val="22"/>
        </w:rPr>
      </w:pPr>
    </w:p>
    <w:tbl>
      <w:tblPr>
        <w:tblStyle w:val="TableGrid"/>
        <w:tblW w:w="10022" w:type="dxa"/>
        <w:tblInd w:w="-147" w:type="dxa"/>
        <w:tblLayout w:type="fixed"/>
        <w:tblLook w:val="04A0" w:firstRow="1" w:lastRow="0" w:firstColumn="1" w:lastColumn="0" w:noHBand="0" w:noVBand="1"/>
      </w:tblPr>
      <w:tblGrid>
        <w:gridCol w:w="3756"/>
        <w:gridCol w:w="1489"/>
        <w:gridCol w:w="993"/>
        <w:gridCol w:w="807"/>
        <w:gridCol w:w="1177"/>
        <w:gridCol w:w="666"/>
        <w:gridCol w:w="1134"/>
      </w:tblGrid>
      <w:tr w:rsidR="00441A3C" w:rsidRPr="00441A3C" w14:paraId="5E918610" w14:textId="77777777" w:rsidTr="00D12801">
        <w:tc>
          <w:tcPr>
            <w:tcW w:w="3756" w:type="dxa"/>
          </w:tcPr>
          <w:p w14:paraId="4F2D3CD5"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Factors</w:t>
            </w:r>
          </w:p>
        </w:tc>
        <w:tc>
          <w:tcPr>
            <w:tcW w:w="1489" w:type="dxa"/>
          </w:tcPr>
          <w:p w14:paraId="158390C5" w14:textId="666E0EC6"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 xml:space="preserve">% </w:t>
            </w:r>
            <w:r w:rsidR="00C5183C" w:rsidRPr="00441A3C">
              <w:rPr>
                <w:rFonts w:ascii="Arial" w:hAnsi="Arial" w:cs="Arial"/>
                <w:b/>
                <w:sz w:val="22"/>
                <w:szCs w:val="22"/>
                <w:lang w:val="en-GB" w:eastAsia="en-GB"/>
              </w:rPr>
              <w:t>Assigned</w:t>
            </w:r>
          </w:p>
        </w:tc>
        <w:tc>
          <w:tcPr>
            <w:tcW w:w="993" w:type="dxa"/>
          </w:tcPr>
          <w:p w14:paraId="7355A3CA"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Pupils</w:t>
            </w:r>
          </w:p>
        </w:tc>
        <w:tc>
          <w:tcPr>
            <w:tcW w:w="807" w:type="dxa"/>
          </w:tcPr>
          <w:p w14:paraId="37796E80"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 per pupil</w:t>
            </w:r>
          </w:p>
        </w:tc>
        <w:tc>
          <w:tcPr>
            <w:tcW w:w="1177" w:type="dxa"/>
          </w:tcPr>
          <w:p w14:paraId="4890F08D"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ACA</w:t>
            </w:r>
          </w:p>
        </w:tc>
        <w:tc>
          <w:tcPr>
            <w:tcW w:w="666" w:type="dxa"/>
          </w:tcPr>
          <w:p w14:paraId="7B693912"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w:t>
            </w:r>
          </w:p>
        </w:tc>
        <w:tc>
          <w:tcPr>
            <w:tcW w:w="1134" w:type="dxa"/>
          </w:tcPr>
          <w:p w14:paraId="0EBF5E4E"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Amount £000</w:t>
            </w:r>
          </w:p>
        </w:tc>
      </w:tr>
      <w:tr w:rsidR="00441A3C" w:rsidRPr="00441A3C" w14:paraId="0B050E80" w14:textId="77777777" w:rsidTr="00D12801">
        <w:tc>
          <w:tcPr>
            <w:tcW w:w="3756" w:type="dxa"/>
          </w:tcPr>
          <w:p w14:paraId="0FD108B4"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 xml:space="preserve">Historic Spend </w:t>
            </w:r>
          </w:p>
        </w:tc>
        <w:tc>
          <w:tcPr>
            <w:tcW w:w="1489" w:type="dxa"/>
          </w:tcPr>
          <w:p w14:paraId="6147A2A7" w14:textId="0A616196" w:rsidR="00063729" w:rsidRPr="00441A3C" w:rsidRDefault="00734CFC"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2</w:t>
            </w:r>
            <w:r w:rsidR="009A1B7D" w:rsidRPr="00441A3C">
              <w:rPr>
                <w:rFonts w:ascii="Arial" w:hAnsi="Arial" w:cs="Arial"/>
                <w:sz w:val="22"/>
                <w:szCs w:val="22"/>
                <w:lang w:val="en-GB" w:eastAsia="en-GB"/>
              </w:rPr>
              <w:t>6</w:t>
            </w:r>
          </w:p>
        </w:tc>
        <w:tc>
          <w:tcPr>
            <w:tcW w:w="993" w:type="dxa"/>
          </w:tcPr>
          <w:p w14:paraId="1437C287"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807" w:type="dxa"/>
          </w:tcPr>
          <w:p w14:paraId="3A2E7110"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22B4393F"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666" w:type="dxa"/>
          </w:tcPr>
          <w:p w14:paraId="7704F5D5" w14:textId="77777777"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50%</w:t>
            </w:r>
          </w:p>
        </w:tc>
        <w:tc>
          <w:tcPr>
            <w:tcW w:w="1134" w:type="dxa"/>
          </w:tcPr>
          <w:p w14:paraId="1457E551" w14:textId="6E1DF5AE" w:rsidR="00063729" w:rsidRPr="00441A3C" w:rsidRDefault="00063729"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13,</w:t>
            </w:r>
            <w:r w:rsidR="00A36D42" w:rsidRPr="00441A3C">
              <w:rPr>
                <w:rFonts w:ascii="Arial" w:hAnsi="Arial" w:cs="Arial"/>
                <w:sz w:val="22"/>
                <w:szCs w:val="22"/>
                <w:lang w:val="en-GB" w:eastAsia="en-GB"/>
              </w:rPr>
              <w:t>922</w:t>
            </w:r>
          </w:p>
        </w:tc>
      </w:tr>
      <w:tr w:rsidR="00441A3C" w:rsidRPr="00441A3C" w14:paraId="3669F31D" w14:textId="77777777" w:rsidTr="00D12801">
        <w:tc>
          <w:tcPr>
            <w:tcW w:w="3756" w:type="dxa"/>
          </w:tcPr>
          <w:p w14:paraId="5C09EF35"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Population</w:t>
            </w:r>
          </w:p>
        </w:tc>
        <w:tc>
          <w:tcPr>
            <w:tcW w:w="1489" w:type="dxa"/>
          </w:tcPr>
          <w:p w14:paraId="042AB2A1" w14:textId="7EA60BC0"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25</w:t>
            </w:r>
          </w:p>
        </w:tc>
        <w:tc>
          <w:tcPr>
            <w:tcW w:w="993" w:type="dxa"/>
          </w:tcPr>
          <w:p w14:paraId="75136CF4" w14:textId="43833EB0"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5</w:t>
            </w:r>
            <w:r w:rsidR="00A40AB6" w:rsidRPr="00441A3C">
              <w:rPr>
                <w:rFonts w:ascii="Arial" w:hAnsi="Arial" w:cs="Arial"/>
                <w:sz w:val="22"/>
                <w:szCs w:val="22"/>
                <w:lang w:val="en-GB" w:eastAsia="en-GB"/>
              </w:rPr>
              <w:t>6,973</w:t>
            </w:r>
          </w:p>
        </w:tc>
        <w:tc>
          <w:tcPr>
            <w:tcW w:w="807" w:type="dxa"/>
          </w:tcPr>
          <w:p w14:paraId="0547BBC3"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2BFAE9B4" w14:textId="7D99C9DD"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53E46B44"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7CF3F77A" w14:textId="70A42598" w:rsidR="00063729" w:rsidRPr="00441A3C" w:rsidRDefault="000F4012"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1</w:t>
            </w:r>
            <w:r w:rsidR="00D46A29" w:rsidRPr="00441A3C">
              <w:rPr>
                <w:rFonts w:ascii="Arial" w:hAnsi="Arial" w:cs="Arial"/>
                <w:sz w:val="22"/>
                <w:szCs w:val="22"/>
                <w:lang w:val="en-GB" w:eastAsia="en-GB"/>
              </w:rPr>
              <w:t>3,613</w:t>
            </w:r>
          </w:p>
        </w:tc>
      </w:tr>
      <w:tr w:rsidR="00441A3C" w:rsidRPr="00441A3C" w14:paraId="35CD760D" w14:textId="77777777" w:rsidTr="00D12801">
        <w:tc>
          <w:tcPr>
            <w:tcW w:w="3756" w:type="dxa"/>
          </w:tcPr>
          <w:p w14:paraId="19A079AD"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FSM</w:t>
            </w:r>
          </w:p>
        </w:tc>
        <w:tc>
          <w:tcPr>
            <w:tcW w:w="1489" w:type="dxa"/>
          </w:tcPr>
          <w:p w14:paraId="3C68A908" w14:textId="684A741D"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7</w:t>
            </w:r>
          </w:p>
        </w:tc>
        <w:tc>
          <w:tcPr>
            <w:tcW w:w="993" w:type="dxa"/>
          </w:tcPr>
          <w:p w14:paraId="162960D0" w14:textId="78A52320" w:rsidR="00063729" w:rsidRPr="00441A3C" w:rsidRDefault="000F4012"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w:t>
            </w:r>
            <w:r w:rsidR="00A40AB6" w:rsidRPr="00441A3C">
              <w:rPr>
                <w:rFonts w:ascii="Arial" w:hAnsi="Arial" w:cs="Arial"/>
                <w:sz w:val="22"/>
                <w:szCs w:val="22"/>
                <w:lang w:val="en-GB" w:eastAsia="en-GB"/>
              </w:rPr>
              <w:t>4,576</w:t>
            </w:r>
          </w:p>
        </w:tc>
        <w:tc>
          <w:tcPr>
            <w:tcW w:w="807" w:type="dxa"/>
          </w:tcPr>
          <w:p w14:paraId="4C73DB49"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13B0638D" w14:textId="702DB2F4"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70E7DE81"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0A4FE33E" w14:textId="1CCAEE01" w:rsidR="00063729" w:rsidRPr="00441A3C" w:rsidRDefault="00F60064"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4,002</w:t>
            </w:r>
          </w:p>
        </w:tc>
      </w:tr>
      <w:tr w:rsidR="00441A3C" w:rsidRPr="00441A3C" w14:paraId="210DEA99" w14:textId="77777777" w:rsidTr="00D12801">
        <w:tc>
          <w:tcPr>
            <w:tcW w:w="3756" w:type="dxa"/>
          </w:tcPr>
          <w:p w14:paraId="263690DD" w14:textId="03CB90E6"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 xml:space="preserve">IDACI (6 </w:t>
            </w:r>
            <w:proofErr w:type="gramStart"/>
            <w:r w:rsidRPr="00441A3C">
              <w:rPr>
                <w:rFonts w:ascii="Arial" w:hAnsi="Arial" w:cs="Arial"/>
                <w:sz w:val="22"/>
                <w:szCs w:val="22"/>
                <w:lang w:val="en-GB" w:eastAsia="en-GB"/>
              </w:rPr>
              <w:t>bands )</w:t>
            </w:r>
            <w:proofErr w:type="gramEnd"/>
          </w:p>
        </w:tc>
        <w:tc>
          <w:tcPr>
            <w:tcW w:w="1489" w:type="dxa"/>
          </w:tcPr>
          <w:p w14:paraId="16603459" w14:textId="64CE07D0"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9</w:t>
            </w:r>
          </w:p>
        </w:tc>
        <w:tc>
          <w:tcPr>
            <w:tcW w:w="993" w:type="dxa"/>
          </w:tcPr>
          <w:p w14:paraId="03C4E771"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807" w:type="dxa"/>
          </w:tcPr>
          <w:p w14:paraId="33EF9ADD"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0A14EEB3" w14:textId="72108DDF"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6015F768"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45C13B54" w14:textId="760F8B4C" w:rsidR="00063729" w:rsidRPr="00441A3C" w:rsidRDefault="007A1BAC"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4,</w:t>
            </w:r>
            <w:r w:rsidR="00F60064" w:rsidRPr="00441A3C">
              <w:rPr>
                <w:rFonts w:ascii="Arial" w:hAnsi="Arial" w:cs="Arial"/>
                <w:sz w:val="22"/>
                <w:szCs w:val="22"/>
                <w:lang w:val="en-GB" w:eastAsia="en-GB"/>
              </w:rPr>
              <w:t>729</w:t>
            </w:r>
          </w:p>
        </w:tc>
      </w:tr>
      <w:tr w:rsidR="00441A3C" w:rsidRPr="00441A3C" w14:paraId="5E4D8A33" w14:textId="77777777" w:rsidTr="00D12801">
        <w:tc>
          <w:tcPr>
            <w:tcW w:w="3756" w:type="dxa"/>
          </w:tcPr>
          <w:p w14:paraId="2DEDA455"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Bad Health</w:t>
            </w:r>
          </w:p>
        </w:tc>
        <w:tc>
          <w:tcPr>
            <w:tcW w:w="1489" w:type="dxa"/>
          </w:tcPr>
          <w:p w14:paraId="10C625ED" w14:textId="7D30EC4D"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5</w:t>
            </w:r>
          </w:p>
        </w:tc>
        <w:tc>
          <w:tcPr>
            <w:tcW w:w="993" w:type="dxa"/>
          </w:tcPr>
          <w:p w14:paraId="1CA9AECC"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r w:rsidRPr="00441A3C">
              <w:rPr>
                <w:rFonts w:ascii="Arial" w:hAnsi="Arial" w:cs="Arial"/>
                <w:sz w:val="22"/>
                <w:szCs w:val="22"/>
                <w:lang w:val="en-GB" w:eastAsia="en-GB"/>
              </w:rPr>
              <w:t>420</w:t>
            </w:r>
          </w:p>
        </w:tc>
        <w:tc>
          <w:tcPr>
            <w:tcW w:w="807" w:type="dxa"/>
          </w:tcPr>
          <w:p w14:paraId="34A37657"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7DFFC437" w14:textId="5659616B"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58175F4D"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13AFE76A" w14:textId="380A5226" w:rsidR="00063729" w:rsidRPr="00441A3C" w:rsidRDefault="00153DD8"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2,</w:t>
            </w:r>
            <w:r w:rsidR="00F60064" w:rsidRPr="00441A3C">
              <w:rPr>
                <w:rFonts w:ascii="Arial" w:hAnsi="Arial" w:cs="Arial"/>
                <w:sz w:val="22"/>
                <w:szCs w:val="22"/>
                <w:lang w:val="en-GB" w:eastAsia="en-GB"/>
              </w:rPr>
              <w:t>716</w:t>
            </w:r>
          </w:p>
        </w:tc>
      </w:tr>
      <w:tr w:rsidR="00441A3C" w:rsidRPr="00441A3C" w14:paraId="38748C73" w14:textId="77777777" w:rsidTr="00D12801">
        <w:tc>
          <w:tcPr>
            <w:tcW w:w="3756" w:type="dxa"/>
          </w:tcPr>
          <w:p w14:paraId="5FBBA54F"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 xml:space="preserve">Disability </w:t>
            </w:r>
          </w:p>
        </w:tc>
        <w:tc>
          <w:tcPr>
            <w:tcW w:w="1489" w:type="dxa"/>
          </w:tcPr>
          <w:p w14:paraId="3CC1BF49" w14:textId="77777777"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4</w:t>
            </w:r>
          </w:p>
        </w:tc>
        <w:tc>
          <w:tcPr>
            <w:tcW w:w="993" w:type="dxa"/>
          </w:tcPr>
          <w:p w14:paraId="6FD42976" w14:textId="223EF924"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2,</w:t>
            </w:r>
            <w:r w:rsidR="00A40AB6" w:rsidRPr="00441A3C">
              <w:rPr>
                <w:rFonts w:ascii="Arial" w:hAnsi="Arial" w:cs="Arial"/>
                <w:sz w:val="22"/>
                <w:szCs w:val="22"/>
                <w:lang w:val="en-GB" w:eastAsia="en-GB"/>
              </w:rPr>
              <w:t>830</w:t>
            </w:r>
          </w:p>
        </w:tc>
        <w:tc>
          <w:tcPr>
            <w:tcW w:w="807" w:type="dxa"/>
          </w:tcPr>
          <w:p w14:paraId="39477AD2"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063F93F3" w14:textId="65B48C68"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501B7398"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482E6F67" w14:textId="5553EE09" w:rsidR="00063729" w:rsidRPr="00441A3C" w:rsidRDefault="00CE339F"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2,</w:t>
            </w:r>
            <w:r w:rsidR="00F60064" w:rsidRPr="00441A3C">
              <w:rPr>
                <w:rFonts w:ascii="Arial" w:hAnsi="Arial" w:cs="Arial"/>
                <w:sz w:val="22"/>
                <w:szCs w:val="22"/>
                <w:lang w:val="en-GB" w:eastAsia="en-GB"/>
              </w:rPr>
              <w:t>348</w:t>
            </w:r>
          </w:p>
        </w:tc>
      </w:tr>
      <w:tr w:rsidR="00441A3C" w:rsidRPr="00441A3C" w14:paraId="0F995298" w14:textId="77777777" w:rsidTr="00D12801">
        <w:tc>
          <w:tcPr>
            <w:tcW w:w="3756" w:type="dxa"/>
          </w:tcPr>
          <w:p w14:paraId="6A3CDCEF"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KS2 Low Attainment</w:t>
            </w:r>
          </w:p>
        </w:tc>
        <w:tc>
          <w:tcPr>
            <w:tcW w:w="1489" w:type="dxa"/>
          </w:tcPr>
          <w:p w14:paraId="3BF4AFC4" w14:textId="15331D44"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6</w:t>
            </w:r>
          </w:p>
        </w:tc>
        <w:tc>
          <w:tcPr>
            <w:tcW w:w="993" w:type="dxa"/>
          </w:tcPr>
          <w:p w14:paraId="3507BE1B" w14:textId="16E54A37"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6</w:t>
            </w:r>
            <w:r w:rsidR="00A40AB6" w:rsidRPr="00441A3C">
              <w:rPr>
                <w:rFonts w:ascii="Arial" w:hAnsi="Arial" w:cs="Arial"/>
                <w:sz w:val="22"/>
                <w:szCs w:val="22"/>
                <w:lang w:val="en-GB" w:eastAsia="en-GB"/>
              </w:rPr>
              <w:t>6</w:t>
            </w:r>
            <w:r w:rsidR="004712A2" w:rsidRPr="00441A3C">
              <w:rPr>
                <w:rFonts w:ascii="Arial" w:hAnsi="Arial" w:cs="Arial"/>
                <w:sz w:val="22"/>
                <w:szCs w:val="22"/>
                <w:lang w:val="en-GB" w:eastAsia="en-GB"/>
              </w:rPr>
              <w:t>2</w:t>
            </w:r>
          </w:p>
        </w:tc>
        <w:tc>
          <w:tcPr>
            <w:tcW w:w="807" w:type="dxa"/>
          </w:tcPr>
          <w:p w14:paraId="0514EBBA"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0EA3F0DA" w14:textId="4A38A018"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425B8A1A"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4CCDD60B" w14:textId="44F75D97" w:rsidR="00063729" w:rsidRPr="00441A3C" w:rsidRDefault="00F60064"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3,082</w:t>
            </w:r>
          </w:p>
        </w:tc>
      </w:tr>
      <w:tr w:rsidR="00441A3C" w:rsidRPr="00441A3C" w14:paraId="4F81DE02" w14:textId="77777777" w:rsidTr="00D12801">
        <w:tc>
          <w:tcPr>
            <w:tcW w:w="3756" w:type="dxa"/>
          </w:tcPr>
          <w:p w14:paraId="08024898"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KS4 Low Attainment</w:t>
            </w:r>
          </w:p>
        </w:tc>
        <w:tc>
          <w:tcPr>
            <w:tcW w:w="1489" w:type="dxa"/>
          </w:tcPr>
          <w:p w14:paraId="5AA7AB9C" w14:textId="6039C7AE"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6</w:t>
            </w:r>
          </w:p>
        </w:tc>
        <w:tc>
          <w:tcPr>
            <w:tcW w:w="993" w:type="dxa"/>
          </w:tcPr>
          <w:p w14:paraId="6D6F68F2" w14:textId="4526F959" w:rsidR="00063729" w:rsidRPr="00441A3C" w:rsidRDefault="003444BC" w:rsidP="00B37115">
            <w:pPr>
              <w:autoSpaceDE w:val="0"/>
              <w:autoSpaceDN w:val="0"/>
              <w:adjustRightInd w:val="0"/>
              <w:jc w:val="center"/>
              <w:rPr>
                <w:rFonts w:ascii="Arial" w:hAnsi="Arial" w:cs="Arial"/>
                <w:sz w:val="22"/>
                <w:szCs w:val="22"/>
                <w:highlight w:val="yellow"/>
                <w:lang w:val="en-GB" w:eastAsia="en-GB"/>
              </w:rPr>
            </w:pPr>
            <w:r w:rsidRPr="00441A3C">
              <w:rPr>
                <w:rFonts w:ascii="Arial" w:hAnsi="Arial" w:cs="Arial"/>
                <w:sz w:val="22"/>
                <w:szCs w:val="22"/>
                <w:lang w:val="en-GB" w:eastAsia="en-GB"/>
              </w:rPr>
              <w:t>9</w:t>
            </w:r>
            <w:r w:rsidR="00A40AB6" w:rsidRPr="00441A3C">
              <w:rPr>
                <w:rFonts w:ascii="Arial" w:hAnsi="Arial" w:cs="Arial"/>
                <w:sz w:val="22"/>
                <w:szCs w:val="22"/>
                <w:lang w:val="en-GB" w:eastAsia="en-GB"/>
              </w:rPr>
              <w:t>46</w:t>
            </w:r>
          </w:p>
        </w:tc>
        <w:tc>
          <w:tcPr>
            <w:tcW w:w="807" w:type="dxa"/>
          </w:tcPr>
          <w:p w14:paraId="6619ED9E"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0BBDC136" w14:textId="547AF6AF"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09A9DCEF"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548D65A9" w14:textId="7AF080CE" w:rsidR="00063729" w:rsidRPr="00441A3C" w:rsidRDefault="00F60064"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3,022</w:t>
            </w:r>
          </w:p>
        </w:tc>
      </w:tr>
      <w:tr w:rsidR="00441A3C" w:rsidRPr="00441A3C" w14:paraId="3FFF76C4" w14:textId="77777777" w:rsidTr="00D12801">
        <w:tc>
          <w:tcPr>
            <w:tcW w:w="3756" w:type="dxa"/>
          </w:tcPr>
          <w:p w14:paraId="442ED5DB" w14:textId="711D8093" w:rsidR="00063729" w:rsidRPr="00441A3C" w:rsidRDefault="00E737CC" w:rsidP="00B37115">
            <w:pPr>
              <w:autoSpaceDE w:val="0"/>
              <w:autoSpaceDN w:val="0"/>
              <w:adjustRightInd w:val="0"/>
              <w:rPr>
                <w:rFonts w:ascii="Arial" w:hAnsi="Arial" w:cs="Arial"/>
                <w:b/>
                <w:bCs/>
                <w:sz w:val="22"/>
                <w:szCs w:val="22"/>
                <w:lang w:val="en-GB" w:eastAsia="en-GB"/>
              </w:rPr>
            </w:pPr>
            <w:r w:rsidRPr="00441A3C">
              <w:rPr>
                <w:rFonts w:ascii="Arial" w:hAnsi="Arial" w:cs="Arial"/>
                <w:b/>
                <w:bCs/>
                <w:sz w:val="22"/>
                <w:szCs w:val="22"/>
                <w:lang w:val="en-GB" w:eastAsia="en-GB"/>
              </w:rPr>
              <w:t xml:space="preserve">Total </w:t>
            </w:r>
            <w:r w:rsidR="00063729" w:rsidRPr="00441A3C">
              <w:rPr>
                <w:rFonts w:ascii="Arial" w:hAnsi="Arial" w:cs="Arial"/>
                <w:b/>
                <w:bCs/>
                <w:sz w:val="22"/>
                <w:szCs w:val="22"/>
                <w:lang w:val="en-GB" w:eastAsia="en-GB"/>
              </w:rPr>
              <w:t>Proxy factors allocation</w:t>
            </w:r>
          </w:p>
        </w:tc>
        <w:tc>
          <w:tcPr>
            <w:tcW w:w="1489" w:type="dxa"/>
          </w:tcPr>
          <w:p w14:paraId="53CF184F" w14:textId="77777777" w:rsidR="00063729" w:rsidRPr="00441A3C" w:rsidRDefault="00063729" w:rsidP="00B37115">
            <w:pPr>
              <w:autoSpaceDE w:val="0"/>
              <w:autoSpaceDN w:val="0"/>
              <w:adjustRightInd w:val="0"/>
              <w:jc w:val="center"/>
              <w:rPr>
                <w:rFonts w:ascii="Arial" w:hAnsi="Arial" w:cs="Arial"/>
                <w:b/>
                <w:bCs/>
                <w:sz w:val="22"/>
                <w:szCs w:val="22"/>
                <w:lang w:val="en-GB" w:eastAsia="en-GB"/>
              </w:rPr>
            </w:pPr>
          </w:p>
        </w:tc>
        <w:tc>
          <w:tcPr>
            <w:tcW w:w="993" w:type="dxa"/>
          </w:tcPr>
          <w:p w14:paraId="4AE4822A" w14:textId="77777777" w:rsidR="00063729" w:rsidRPr="00441A3C" w:rsidRDefault="00063729" w:rsidP="00B37115">
            <w:pPr>
              <w:autoSpaceDE w:val="0"/>
              <w:autoSpaceDN w:val="0"/>
              <w:adjustRightInd w:val="0"/>
              <w:jc w:val="center"/>
              <w:rPr>
                <w:rFonts w:ascii="Arial" w:hAnsi="Arial" w:cs="Arial"/>
                <w:b/>
                <w:bCs/>
                <w:sz w:val="22"/>
                <w:szCs w:val="22"/>
                <w:highlight w:val="yellow"/>
                <w:lang w:val="en-GB" w:eastAsia="en-GB"/>
              </w:rPr>
            </w:pPr>
          </w:p>
        </w:tc>
        <w:tc>
          <w:tcPr>
            <w:tcW w:w="807" w:type="dxa"/>
          </w:tcPr>
          <w:p w14:paraId="3B625B93" w14:textId="77777777" w:rsidR="00063729" w:rsidRPr="00441A3C" w:rsidRDefault="00063729" w:rsidP="00B37115">
            <w:pPr>
              <w:autoSpaceDE w:val="0"/>
              <w:autoSpaceDN w:val="0"/>
              <w:adjustRightInd w:val="0"/>
              <w:jc w:val="center"/>
              <w:rPr>
                <w:rFonts w:ascii="Arial" w:hAnsi="Arial" w:cs="Arial"/>
                <w:b/>
                <w:bCs/>
                <w:sz w:val="22"/>
                <w:szCs w:val="22"/>
                <w:highlight w:val="yellow"/>
                <w:lang w:val="en-GB" w:eastAsia="en-GB"/>
              </w:rPr>
            </w:pPr>
          </w:p>
        </w:tc>
        <w:tc>
          <w:tcPr>
            <w:tcW w:w="1177" w:type="dxa"/>
          </w:tcPr>
          <w:p w14:paraId="475FF9D5" w14:textId="77777777" w:rsidR="00063729" w:rsidRPr="00441A3C" w:rsidRDefault="00063729" w:rsidP="00B37115">
            <w:pPr>
              <w:autoSpaceDE w:val="0"/>
              <w:autoSpaceDN w:val="0"/>
              <w:adjustRightInd w:val="0"/>
              <w:jc w:val="center"/>
              <w:rPr>
                <w:rFonts w:ascii="Arial" w:hAnsi="Arial" w:cs="Arial"/>
                <w:b/>
                <w:bCs/>
                <w:sz w:val="22"/>
                <w:szCs w:val="22"/>
                <w:lang w:val="en-GB" w:eastAsia="en-GB"/>
              </w:rPr>
            </w:pPr>
          </w:p>
        </w:tc>
        <w:tc>
          <w:tcPr>
            <w:tcW w:w="666" w:type="dxa"/>
          </w:tcPr>
          <w:p w14:paraId="48003BA4" w14:textId="77777777" w:rsidR="00063729" w:rsidRPr="00441A3C" w:rsidRDefault="00063729" w:rsidP="00B37115">
            <w:pPr>
              <w:autoSpaceDE w:val="0"/>
              <w:autoSpaceDN w:val="0"/>
              <w:adjustRightInd w:val="0"/>
              <w:jc w:val="center"/>
              <w:rPr>
                <w:rFonts w:ascii="Arial" w:hAnsi="Arial" w:cs="Arial"/>
                <w:b/>
                <w:bCs/>
                <w:sz w:val="22"/>
                <w:szCs w:val="22"/>
                <w:highlight w:val="yellow"/>
                <w:lang w:val="en-GB" w:eastAsia="en-GB"/>
              </w:rPr>
            </w:pPr>
          </w:p>
        </w:tc>
        <w:tc>
          <w:tcPr>
            <w:tcW w:w="1134" w:type="dxa"/>
          </w:tcPr>
          <w:p w14:paraId="4BFCE58F" w14:textId="13A13D4C" w:rsidR="00063729" w:rsidRPr="00441A3C" w:rsidRDefault="003444BC" w:rsidP="00B37115">
            <w:pPr>
              <w:autoSpaceDE w:val="0"/>
              <w:autoSpaceDN w:val="0"/>
              <w:adjustRightInd w:val="0"/>
              <w:jc w:val="right"/>
              <w:rPr>
                <w:rFonts w:ascii="Arial" w:hAnsi="Arial" w:cs="Arial"/>
                <w:b/>
                <w:bCs/>
                <w:sz w:val="22"/>
                <w:szCs w:val="22"/>
                <w:lang w:val="en-GB" w:eastAsia="en-GB"/>
              </w:rPr>
            </w:pPr>
            <w:r w:rsidRPr="00441A3C">
              <w:rPr>
                <w:rFonts w:ascii="Arial" w:hAnsi="Arial" w:cs="Arial"/>
                <w:b/>
                <w:bCs/>
                <w:sz w:val="22"/>
                <w:szCs w:val="22"/>
                <w:lang w:val="en-GB" w:eastAsia="en-GB"/>
              </w:rPr>
              <w:t>4</w:t>
            </w:r>
            <w:r w:rsidR="00F60064" w:rsidRPr="00441A3C">
              <w:rPr>
                <w:rFonts w:ascii="Arial" w:hAnsi="Arial" w:cs="Arial"/>
                <w:b/>
                <w:bCs/>
                <w:sz w:val="22"/>
                <w:szCs w:val="22"/>
                <w:lang w:val="en-GB" w:eastAsia="en-GB"/>
              </w:rPr>
              <w:t>7,434</w:t>
            </w:r>
          </w:p>
        </w:tc>
      </w:tr>
      <w:tr w:rsidR="00441A3C" w:rsidRPr="00441A3C" w14:paraId="57B7A757" w14:textId="77777777" w:rsidTr="00D12801">
        <w:tc>
          <w:tcPr>
            <w:tcW w:w="3756" w:type="dxa"/>
          </w:tcPr>
          <w:p w14:paraId="017FFC13"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Basic Entitlement</w:t>
            </w:r>
          </w:p>
        </w:tc>
        <w:tc>
          <w:tcPr>
            <w:tcW w:w="1489" w:type="dxa"/>
          </w:tcPr>
          <w:p w14:paraId="25F60580" w14:textId="0251393F"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w:t>
            </w:r>
          </w:p>
        </w:tc>
        <w:tc>
          <w:tcPr>
            <w:tcW w:w="993" w:type="dxa"/>
          </w:tcPr>
          <w:p w14:paraId="6A3DCA7F" w14:textId="2EEC15D2" w:rsidR="00063729" w:rsidRPr="00441A3C" w:rsidRDefault="00046565"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w:t>
            </w:r>
            <w:r w:rsidR="00502C49" w:rsidRPr="00441A3C">
              <w:rPr>
                <w:rFonts w:ascii="Arial" w:hAnsi="Arial" w:cs="Arial"/>
                <w:sz w:val="22"/>
                <w:szCs w:val="22"/>
                <w:lang w:val="en-GB" w:eastAsia="en-GB"/>
              </w:rPr>
              <w:t>,</w:t>
            </w:r>
            <w:r w:rsidR="00E737CC" w:rsidRPr="00441A3C">
              <w:rPr>
                <w:rFonts w:ascii="Arial" w:hAnsi="Arial" w:cs="Arial"/>
                <w:sz w:val="22"/>
                <w:szCs w:val="22"/>
                <w:lang w:val="en-GB" w:eastAsia="en-GB"/>
              </w:rPr>
              <w:t>369</w:t>
            </w:r>
          </w:p>
        </w:tc>
        <w:tc>
          <w:tcPr>
            <w:tcW w:w="807" w:type="dxa"/>
          </w:tcPr>
          <w:p w14:paraId="5F8E5060" w14:textId="25CF02B6"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4</w:t>
            </w:r>
            <w:r w:rsidR="00046565" w:rsidRPr="00441A3C">
              <w:rPr>
                <w:rFonts w:ascii="Arial" w:hAnsi="Arial" w:cs="Arial"/>
                <w:sz w:val="22"/>
                <w:szCs w:val="22"/>
                <w:lang w:val="en-GB" w:eastAsia="en-GB"/>
              </w:rPr>
              <w:t>,66</w:t>
            </w:r>
            <w:r w:rsidR="005D3E3C" w:rsidRPr="00441A3C">
              <w:rPr>
                <w:rFonts w:ascii="Arial" w:hAnsi="Arial" w:cs="Arial"/>
                <w:sz w:val="22"/>
                <w:szCs w:val="22"/>
                <w:lang w:val="en-GB" w:eastAsia="en-GB"/>
              </w:rPr>
              <w:t>0</w:t>
            </w:r>
          </w:p>
        </w:tc>
        <w:tc>
          <w:tcPr>
            <w:tcW w:w="1177" w:type="dxa"/>
          </w:tcPr>
          <w:p w14:paraId="71AE5A20" w14:textId="4043A60F"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E737CC"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48C46301"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3116EE10" w14:textId="4EBCDE0A" w:rsidR="00063729" w:rsidRPr="00441A3C" w:rsidRDefault="00E737CC"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6,434</w:t>
            </w:r>
          </w:p>
        </w:tc>
      </w:tr>
      <w:tr w:rsidR="00441A3C" w:rsidRPr="00441A3C" w14:paraId="4C987711" w14:textId="77777777" w:rsidTr="00D12801">
        <w:tc>
          <w:tcPr>
            <w:tcW w:w="3756" w:type="dxa"/>
          </w:tcPr>
          <w:p w14:paraId="3B9B920B"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Hospital Education Funding</w:t>
            </w:r>
          </w:p>
        </w:tc>
        <w:tc>
          <w:tcPr>
            <w:tcW w:w="1489" w:type="dxa"/>
          </w:tcPr>
          <w:p w14:paraId="5A3E76E1" w14:textId="2FF21819"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993" w:type="dxa"/>
          </w:tcPr>
          <w:p w14:paraId="29636923"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807" w:type="dxa"/>
          </w:tcPr>
          <w:p w14:paraId="65C51D8F"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560BD97B"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666" w:type="dxa"/>
          </w:tcPr>
          <w:p w14:paraId="1FA3180E"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4EDE98CB" w14:textId="5401B5B8" w:rsidR="00063729" w:rsidRPr="00441A3C" w:rsidRDefault="005D3E3C"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6</w:t>
            </w:r>
            <w:r w:rsidR="00E737CC" w:rsidRPr="00441A3C">
              <w:rPr>
                <w:rFonts w:ascii="Arial" w:hAnsi="Arial" w:cs="Arial"/>
                <w:sz w:val="22"/>
                <w:szCs w:val="22"/>
                <w:lang w:val="en-GB" w:eastAsia="en-GB"/>
              </w:rPr>
              <w:t>62</w:t>
            </w:r>
          </w:p>
        </w:tc>
      </w:tr>
      <w:tr w:rsidR="00441A3C" w:rsidRPr="00441A3C" w14:paraId="4F7C376C" w14:textId="77777777" w:rsidTr="00D12801">
        <w:tc>
          <w:tcPr>
            <w:tcW w:w="3756" w:type="dxa"/>
          </w:tcPr>
          <w:p w14:paraId="101CA06B" w14:textId="77777777" w:rsidR="00063729" w:rsidRPr="00441A3C" w:rsidRDefault="00063729" w:rsidP="00B37115">
            <w:pPr>
              <w:autoSpaceDE w:val="0"/>
              <w:autoSpaceDN w:val="0"/>
              <w:adjustRightInd w:val="0"/>
              <w:rPr>
                <w:rFonts w:ascii="Arial" w:hAnsi="Arial" w:cs="Arial"/>
                <w:b/>
                <w:sz w:val="22"/>
                <w:szCs w:val="22"/>
                <w:lang w:val="en-GB" w:eastAsia="en-GB"/>
              </w:rPr>
            </w:pPr>
            <w:r w:rsidRPr="00441A3C">
              <w:rPr>
                <w:rFonts w:ascii="Arial" w:hAnsi="Arial" w:cs="Arial"/>
                <w:b/>
                <w:sz w:val="22"/>
                <w:szCs w:val="22"/>
                <w:lang w:val="en-GB" w:eastAsia="en-GB"/>
              </w:rPr>
              <w:t>NFF before import/export</w:t>
            </w:r>
          </w:p>
        </w:tc>
        <w:tc>
          <w:tcPr>
            <w:tcW w:w="1489" w:type="dxa"/>
          </w:tcPr>
          <w:p w14:paraId="3542E929"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993" w:type="dxa"/>
          </w:tcPr>
          <w:p w14:paraId="62F79DE3"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807" w:type="dxa"/>
          </w:tcPr>
          <w:p w14:paraId="5070FF0E"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1177" w:type="dxa"/>
          </w:tcPr>
          <w:p w14:paraId="19F5A404"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666" w:type="dxa"/>
          </w:tcPr>
          <w:p w14:paraId="7FA1DE74"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1134" w:type="dxa"/>
          </w:tcPr>
          <w:p w14:paraId="7FE00066" w14:textId="280D57AB" w:rsidR="00063729" w:rsidRPr="00441A3C" w:rsidRDefault="00E737CC" w:rsidP="00B37115">
            <w:pPr>
              <w:autoSpaceDE w:val="0"/>
              <w:autoSpaceDN w:val="0"/>
              <w:adjustRightInd w:val="0"/>
              <w:jc w:val="right"/>
              <w:rPr>
                <w:rFonts w:ascii="Arial" w:hAnsi="Arial" w:cs="Arial"/>
                <w:b/>
                <w:sz w:val="22"/>
                <w:szCs w:val="22"/>
                <w:lang w:val="en-GB" w:eastAsia="en-GB"/>
              </w:rPr>
            </w:pPr>
            <w:r w:rsidRPr="00441A3C">
              <w:rPr>
                <w:rFonts w:ascii="Arial" w:hAnsi="Arial" w:cs="Arial"/>
                <w:b/>
                <w:sz w:val="22"/>
                <w:szCs w:val="22"/>
                <w:lang w:val="en-GB" w:eastAsia="en-GB"/>
              </w:rPr>
              <w:t>54,530</w:t>
            </w:r>
          </w:p>
        </w:tc>
      </w:tr>
      <w:tr w:rsidR="00441A3C" w:rsidRPr="00441A3C" w14:paraId="6A4C4736" w14:textId="77777777" w:rsidTr="00D12801">
        <w:tc>
          <w:tcPr>
            <w:tcW w:w="3756" w:type="dxa"/>
          </w:tcPr>
          <w:p w14:paraId="6B671980"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Import/Export Adjustment</w:t>
            </w:r>
          </w:p>
        </w:tc>
        <w:tc>
          <w:tcPr>
            <w:tcW w:w="1489" w:type="dxa"/>
          </w:tcPr>
          <w:p w14:paraId="6D4A3996" w14:textId="72F7C0E9" w:rsidR="00063729" w:rsidRPr="00441A3C" w:rsidRDefault="00734CFC" w:rsidP="00B37115">
            <w:pPr>
              <w:autoSpaceDE w:val="0"/>
              <w:autoSpaceDN w:val="0"/>
              <w:adjustRightInd w:val="0"/>
              <w:jc w:val="center"/>
              <w:rPr>
                <w:rFonts w:ascii="Arial" w:hAnsi="Arial" w:cs="Arial"/>
                <w:sz w:val="22"/>
                <w:szCs w:val="22"/>
                <w:highlight w:val="yellow"/>
                <w:lang w:val="en-GB" w:eastAsia="en-GB"/>
              </w:rPr>
            </w:pPr>
            <w:r w:rsidRPr="00441A3C">
              <w:rPr>
                <w:rFonts w:ascii="Arial" w:hAnsi="Arial" w:cs="Arial"/>
                <w:sz w:val="22"/>
                <w:szCs w:val="22"/>
                <w:lang w:val="en-GB" w:eastAsia="en-GB"/>
              </w:rPr>
              <w:t>2</w:t>
            </w:r>
          </w:p>
        </w:tc>
        <w:tc>
          <w:tcPr>
            <w:tcW w:w="993" w:type="dxa"/>
          </w:tcPr>
          <w:p w14:paraId="53901385" w14:textId="14920EB2" w:rsidR="00063729" w:rsidRPr="00441A3C" w:rsidRDefault="0004011A"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w:t>
            </w:r>
            <w:r w:rsidR="00A40AB6" w:rsidRPr="00441A3C">
              <w:rPr>
                <w:rFonts w:ascii="Arial" w:hAnsi="Arial" w:cs="Arial"/>
                <w:sz w:val="22"/>
                <w:szCs w:val="22"/>
                <w:lang w:val="en-GB" w:eastAsia="en-GB"/>
              </w:rPr>
              <w:t>66.5</w:t>
            </w:r>
          </w:p>
        </w:tc>
        <w:tc>
          <w:tcPr>
            <w:tcW w:w="807" w:type="dxa"/>
          </w:tcPr>
          <w:p w14:paraId="5949C209" w14:textId="77777777"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6,000</w:t>
            </w:r>
          </w:p>
        </w:tc>
        <w:tc>
          <w:tcPr>
            <w:tcW w:w="1177" w:type="dxa"/>
          </w:tcPr>
          <w:p w14:paraId="7DA5C29C"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666" w:type="dxa"/>
          </w:tcPr>
          <w:p w14:paraId="5B27D7BA"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228BDA8E" w14:textId="4E800031" w:rsidR="00063729" w:rsidRPr="00441A3C" w:rsidRDefault="00E737CC"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999</w:t>
            </w:r>
          </w:p>
        </w:tc>
      </w:tr>
      <w:tr w:rsidR="00441A3C" w:rsidRPr="00441A3C" w14:paraId="5DDB9450" w14:textId="77777777" w:rsidTr="00D12801">
        <w:tc>
          <w:tcPr>
            <w:tcW w:w="3756" w:type="dxa"/>
          </w:tcPr>
          <w:p w14:paraId="289F5643" w14:textId="03CC5923" w:rsidR="005D3E3C" w:rsidRPr="00441A3C" w:rsidRDefault="005D3E3C" w:rsidP="00B37115">
            <w:pPr>
              <w:autoSpaceDE w:val="0"/>
              <w:autoSpaceDN w:val="0"/>
              <w:adjustRightInd w:val="0"/>
              <w:rPr>
                <w:rFonts w:ascii="Arial" w:hAnsi="Arial" w:cs="Arial"/>
                <w:bCs/>
                <w:sz w:val="22"/>
                <w:szCs w:val="22"/>
                <w:lang w:val="en-GB" w:eastAsia="en-GB"/>
              </w:rPr>
            </w:pPr>
            <w:r w:rsidRPr="00441A3C">
              <w:rPr>
                <w:rFonts w:ascii="Arial" w:hAnsi="Arial" w:cs="Arial"/>
                <w:bCs/>
                <w:sz w:val="22"/>
                <w:szCs w:val="22"/>
                <w:lang w:val="en-GB" w:eastAsia="en-GB"/>
              </w:rPr>
              <w:t>Special Free School Funding</w:t>
            </w:r>
          </w:p>
        </w:tc>
        <w:tc>
          <w:tcPr>
            <w:tcW w:w="1489" w:type="dxa"/>
          </w:tcPr>
          <w:p w14:paraId="03BD0DBA" w14:textId="77777777" w:rsidR="005D3E3C" w:rsidRPr="00441A3C" w:rsidRDefault="005D3E3C" w:rsidP="00B37115">
            <w:pPr>
              <w:autoSpaceDE w:val="0"/>
              <w:autoSpaceDN w:val="0"/>
              <w:adjustRightInd w:val="0"/>
              <w:jc w:val="center"/>
              <w:rPr>
                <w:rFonts w:ascii="Arial" w:hAnsi="Arial" w:cs="Arial"/>
                <w:b/>
                <w:sz w:val="22"/>
                <w:szCs w:val="22"/>
                <w:highlight w:val="yellow"/>
                <w:lang w:val="en-GB" w:eastAsia="en-GB"/>
              </w:rPr>
            </w:pPr>
          </w:p>
        </w:tc>
        <w:tc>
          <w:tcPr>
            <w:tcW w:w="993" w:type="dxa"/>
          </w:tcPr>
          <w:p w14:paraId="06C453B1" w14:textId="77777777" w:rsidR="005D3E3C" w:rsidRPr="00441A3C" w:rsidRDefault="005D3E3C" w:rsidP="00B37115">
            <w:pPr>
              <w:autoSpaceDE w:val="0"/>
              <w:autoSpaceDN w:val="0"/>
              <w:adjustRightInd w:val="0"/>
              <w:jc w:val="center"/>
              <w:rPr>
                <w:rFonts w:ascii="Arial" w:hAnsi="Arial" w:cs="Arial"/>
                <w:b/>
                <w:sz w:val="22"/>
                <w:szCs w:val="22"/>
                <w:highlight w:val="yellow"/>
                <w:lang w:val="en-GB" w:eastAsia="en-GB"/>
              </w:rPr>
            </w:pPr>
          </w:p>
        </w:tc>
        <w:tc>
          <w:tcPr>
            <w:tcW w:w="807" w:type="dxa"/>
          </w:tcPr>
          <w:p w14:paraId="34CB6CD7" w14:textId="77777777" w:rsidR="005D3E3C" w:rsidRPr="00441A3C" w:rsidRDefault="005D3E3C" w:rsidP="00B37115">
            <w:pPr>
              <w:autoSpaceDE w:val="0"/>
              <w:autoSpaceDN w:val="0"/>
              <w:adjustRightInd w:val="0"/>
              <w:jc w:val="center"/>
              <w:rPr>
                <w:rFonts w:ascii="Arial" w:hAnsi="Arial" w:cs="Arial"/>
                <w:b/>
                <w:sz w:val="22"/>
                <w:szCs w:val="22"/>
                <w:highlight w:val="yellow"/>
                <w:lang w:val="en-GB" w:eastAsia="en-GB"/>
              </w:rPr>
            </w:pPr>
          </w:p>
        </w:tc>
        <w:tc>
          <w:tcPr>
            <w:tcW w:w="1177" w:type="dxa"/>
          </w:tcPr>
          <w:p w14:paraId="7B1B4F24" w14:textId="77777777" w:rsidR="005D3E3C" w:rsidRPr="00441A3C" w:rsidRDefault="005D3E3C" w:rsidP="00B37115">
            <w:pPr>
              <w:autoSpaceDE w:val="0"/>
              <w:autoSpaceDN w:val="0"/>
              <w:adjustRightInd w:val="0"/>
              <w:jc w:val="center"/>
              <w:rPr>
                <w:rFonts w:ascii="Arial" w:hAnsi="Arial" w:cs="Arial"/>
                <w:b/>
                <w:sz w:val="22"/>
                <w:szCs w:val="22"/>
                <w:highlight w:val="yellow"/>
                <w:lang w:val="en-GB" w:eastAsia="en-GB"/>
              </w:rPr>
            </w:pPr>
          </w:p>
        </w:tc>
        <w:tc>
          <w:tcPr>
            <w:tcW w:w="666" w:type="dxa"/>
          </w:tcPr>
          <w:p w14:paraId="61B80C84" w14:textId="77777777" w:rsidR="005D3E3C" w:rsidRPr="00441A3C" w:rsidRDefault="005D3E3C" w:rsidP="00B37115">
            <w:pPr>
              <w:autoSpaceDE w:val="0"/>
              <w:autoSpaceDN w:val="0"/>
              <w:adjustRightInd w:val="0"/>
              <w:jc w:val="center"/>
              <w:rPr>
                <w:rFonts w:ascii="Arial" w:hAnsi="Arial" w:cs="Arial"/>
                <w:b/>
                <w:sz w:val="22"/>
                <w:szCs w:val="22"/>
                <w:highlight w:val="yellow"/>
                <w:lang w:val="en-GB" w:eastAsia="en-GB"/>
              </w:rPr>
            </w:pPr>
          </w:p>
        </w:tc>
        <w:tc>
          <w:tcPr>
            <w:tcW w:w="1134" w:type="dxa"/>
          </w:tcPr>
          <w:p w14:paraId="6CC50848" w14:textId="0E2B8D19" w:rsidR="005D3E3C" w:rsidRPr="00441A3C" w:rsidRDefault="00E737CC" w:rsidP="00B37115">
            <w:pPr>
              <w:autoSpaceDE w:val="0"/>
              <w:autoSpaceDN w:val="0"/>
              <w:adjustRightInd w:val="0"/>
              <w:jc w:val="right"/>
              <w:rPr>
                <w:rFonts w:ascii="Arial" w:hAnsi="Arial" w:cs="Arial"/>
                <w:bCs/>
                <w:sz w:val="22"/>
                <w:szCs w:val="22"/>
                <w:lang w:val="en-GB" w:eastAsia="en-GB"/>
              </w:rPr>
            </w:pPr>
            <w:r w:rsidRPr="00441A3C">
              <w:rPr>
                <w:rFonts w:ascii="Arial" w:hAnsi="Arial" w:cs="Arial"/>
                <w:bCs/>
                <w:sz w:val="22"/>
                <w:szCs w:val="22"/>
                <w:lang w:val="en-GB" w:eastAsia="en-GB"/>
              </w:rPr>
              <w:t>1,015</w:t>
            </w:r>
          </w:p>
        </w:tc>
      </w:tr>
      <w:tr w:rsidR="00441A3C" w:rsidRPr="00441A3C" w14:paraId="5F2DE2ED" w14:textId="77777777" w:rsidTr="00D12801">
        <w:tc>
          <w:tcPr>
            <w:tcW w:w="3756" w:type="dxa"/>
          </w:tcPr>
          <w:p w14:paraId="0B54C35A" w14:textId="77777777" w:rsidR="00063729" w:rsidRPr="00441A3C" w:rsidRDefault="00063729" w:rsidP="00B37115">
            <w:pPr>
              <w:autoSpaceDE w:val="0"/>
              <w:autoSpaceDN w:val="0"/>
              <w:adjustRightInd w:val="0"/>
              <w:rPr>
                <w:rFonts w:ascii="Arial" w:hAnsi="Arial" w:cs="Arial"/>
                <w:b/>
                <w:sz w:val="22"/>
                <w:szCs w:val="22"/>
                <w:lang w:val="en-GB" w:eastAsia="en-GB"/>
              </w:rPr>
            </w:pPr>
            <w:r w:rsidRPr="00441A3C">
              <w:rPr>
                <w:rFonts w:ascii="Arial" w:hAnsi="Arial" w:cs="Arial"/>
                <w:b/>
                <w:sz w:val="22"/>
                <w:szCs w:val="22"/>
                <w:lang w:val="en-GB" w:eastAsia="en-GB"/>
              </w:rPr>
              <w:t xml:space="preserve">High needs NFF </w:t>
            </w:r>
          </w:p>
        </w:tc>
        <w:tc>
          <w:tcPr>
            <w:tcW w:w="1489" w:type="dxa"/>
          </w:tcPr>
          <w:p w14:paraId="4DD71A47"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993" w:type="dxa"/>
          </w:tcPr>
          <w:p w14:paraId="5017F3AD"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807" w:type="dxa"/>
          </w:tcPr>
          <w:p w14:paraId="41EC248A"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1177" w:type="dxa"/>
          </w:tcPr>
          <w:p w14:paraId="1B42A32B"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666" w:type="dxa"/>
          </w:tcPr>
          <w:p w14:paraId="667A64B6"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1134" w:type="dxa"/>
          </w:tcPr>
          <w:p w14:paraId="00768DE3" w14:textId="38514277" w:rsidR="00063729" w:rsidRPr="00441A3C" w:rsidRDefault="00E737CC" w:rsidP="00B37115">
            <w:pPr>
              <w:autoSpaceDE w:val="0"/>
              <w:autoSpaceDN w:val="0"/>
              <w:adjustRightInd w:val="0"/>
              <w:jc w:val="right"/>
              <w:rPr>
                <w:rFonts w:ascii="Arial" w:hAnsi="Arial" w:cs="Arial"/>
                <w:b/>
                <w:sz w:val="22"/>
                <w:szCs w:val="22"/>
                <w:lang w:val="en-GB" w:eastAsia="en-GB"/>
              </w:rPr>
            </w:pPr>
            <w:r w:rsidRPr="00441A3C">
              <w:rPr>
                <w:rFonts w:ascii="Arial" w:hAnsi="Arial" w:cs="Arial"/>
                <w:b/>
                <w:sz w:val="22"/>
                <w:szCs w:val="22"/>
                <w:lang w:val="en-GB" w:eastAsia="en-GB"/>
              </w:rPr>
              <w:t>56.544</w:t>
            </w:r>
          </w:p>
        </w:tc>
      </w:tr>
      <w:tr w:rsidR="00441A3C" w:rsidRPr="00441A3C" w14:paraId="72696FC5" w14:textId="77777777" w:rsidTr="00D12801">
        <w:tc>
          <w:tcPr>
            <w:tcW w:w="3756" w:type="dxa"/>
          </w:tcPr>
          <w:p w14:paraId="0849627D" w14:textId="46864790" w:rsidR="0004011A" w:rsidRPr="00441A3C" w:rsidRDefault="0004011A" w:rsidP="00B37115">
            <w:pPr>
              <w:autoSpaceDE w:val="0"/>
              <w:autoSpaceDN w:val="0"/>
              <w:adjustRightInd w:val="0"/>
              <w:rPr>
                <w:rFonts w:ascii="Arial" w:hAnsi="Arial" w:cs="Arial"/>
                <w:b/>
                <w:sz w:val="22"/>
                <w:szCs w:val="22"/>
                <w:lang w:val="en-GB" w:eastAsia="en-GB"/>
              </w:rPr>
            </w:pPr>
            <w:r w:rsidRPr="00441A3C">
              <w:rPr>
                <w:rFonts w:ascii="Arial" w:hAnsi="Arial" w:cs="Arial"/>
                <w:bCs/>
                <w:sz w:val="22"/>
                <w:szCs w:val="22"/>
              </w:rPr>
              <w:t>Additional allocation to High Needs Block following the spending review</w:t>
            </w:r>
          </w:p>
        </w:tc>
        <w:tc>
          <w:tcPr>
            <w:tcW w:w="1489" w:type="dxa"/>
          </w:tcPr>
          <w:p w14:paraId="0254019F"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993" w:type="dxa"/>
          </w:tcPr>
          <w:p w14:paraId="6BCEEAAE"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807" w:type="dxa"/>
          </w:tcPr>
          <w:p w14:paraId="7C0DFEB5"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1177" w:type="dxa"/>
          </w:tcPr>
          <w:p w14:paraId="3FF17372"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666" w:type="dxa"/>
          </w:tcPr>
          <w:p w14:paraId="2CE6A279"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1134" w:type="dxa"/>
          </w:tcPr>
          <w:p w14:paraId="26F3CF6E" w14:textId="0CA1BA7E" w:rsidR="0004011A" w:rsidRPr="00441A3C" w:rsidRDefault="00E737CC" w:rsidP="00B37115">
            <w:pPr>
              <w:autoSpaceDE w:val="0"/>
              <w:autoSpaceDN w:val="0"/>
              <w:adjustRightInd w:val="0"/>
              <w:jc w:val="right"/>
              <w:rPr>
                <w:rFonts w:ascii="Arial" w:hAnsi="Arial" w:cs="Arial"/>
                <w:bCs/>
                <w:sz w:val="22"/>
                <w:szCs w:val="22"/>
                <w:lang w:val="en-GB" w:eastAsia="en-GB"/>
              </w:rPr>
            </w:pPr>
            <w:r w:rsidRPr="00441A3C">
              <w:rPr>
                <w:rFonts w:ascii="Arial" w:hAnsi="Arial" w:cs="Arial"/>
                <w:bCs/>
                <w:sz w:val="22"/>
                <w:szCs w:val="22"/>
                <w:lang w:val="en-GB" w:eastAsia="en-GB"/>
              </w:rPr>
              <w:t>2,178</w:t>
            </w:r>
          </w:p>
        </w:tc>
      </w:tr>
      <w:tr w:rsidR="00441A3C" w:rsidRPr="00441A3C" w14:paraId="15A1B79F" w14:textId="77777777" w:rsidTr="00D12801">
        <w:tc>
          <w:tcPr>
            <w:tcW w:w="3756" w:type="dxa"/>
          </w:tcPr>
          <w:p w14:paraId="3334CDE7" w14:textId="7B57921F" w:rsidR="0004011A" w:rsidRPr="00441A3C" w:rsidRDefault="0004011A" w:rsidP="00B37115">
            <w:pPr>
              <w:autoSpaceDE w:val="0"/>
              <w:autoSpaceDN w:val="0"/>
              <w:adjustRightInd w:val="0"/>
              <w:rPr>
                <w:rFonts w:ascii="Arial" w:hAnsi="Arial" w:cs="Arial"/>
                <w:b/>
                <w:sz w:val="22"/>
                <w:szCs w:val="22"/>
                <w:lang w:val="en-GB" w:eastAsia="en-GB"/>
              </w:rPr>
            </w:pPr>
            <w:r w:rsidRPr="00441A3C">
              <w:rPr>
                <w:rFonts w:ascii="Arial" w:hAnsi="Arial" w:cs="Arial"/>
                <w:b/>
                <w:sz w:val="22"/>
                <w:szCs w:val="22"/>
                <w:lang w:val="en-GB" w:eastAsia="en-GB"/>
              </w:rPr>
              <w:t>High Needs Block 202</w:t>
            </w:r>
            <w:r w:rsidR="00D317CF" w:rsidRPr="00441A3C">
              <w:rPr>
                <w:rFonts w:ascii="Arial" w:hAnsi="Arial" w:cs="Arial"/>
                <w:b/>
                <w:sz w:val="22"/>
                <w:szCs w:val="22"/>
                <w:lang w:val="en-GB" w:eastAsia="en-GB"/>
              </w:rPr>
              <w:t>3/24</w:t>
            </w:r>
          </w:p>
        </w:tc>
        <w:tc>
          <w:tcPr>
            <w:tcW w:w="1489" w:type="dxa"/>
          </w:tcPr>
          <w:p w14:paraId="0BCBF136"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993" w:type="dxa"/>
          </w:tcPr>
          <w:p w14:paraId="29F15360"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807" w:type="dxa"/>
          </w:tcPr>
          <w:p w14:paraId="2A184A8A"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1177" w:type="dxa"/>
          </w:tcPr>
          <w:p w14:paraId="00F0609C"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666" w:type="dxa"/>
          </w:tcPr>
          <w:p w14:paraId="20B6F74C"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1134" w:type="dxa"/>
          </w:tcPr>
          <w:p w14:paraId="2639E20C" w14:textId="2A97BF70" w:rsidR="0004011A" w:rsidRPr="00441A3C" w:rsidRDefault="0004011A" w:rsidP="00B37115">
            <w:pPr>
              <w:autoSpaceDE w:val="0"/>
              <w:autoSpaceDN w:val="0"/>
              <w:adjustRightInd w:val="0"/>
              <w:jc w:val="right"/>
              <w:rPr>
                <w:rFonts w:ascii="Arial" w:hAnsi="Arial" w:cs="Arial"/>
                <w:b/>
                <w:sz w:val="22"/>
                <w:szCs w:val="22"/>
                <w:lang w:val="en-GB" w:eastAsia="en-GB"/>
              </w:rPr>
            </w:pPr>
            <w:r w:rsidRPr="00441A3C">
              <w:rPr>
                <w:rFonts w:ascii="Arial" w:hAnsi="Arial" w:cs="Arial"/>
                <w:b/>
                <w:sz w:val="22"/>
                <w:szCs w:val="22"/>
                <w:lang w:val="en-GB" w:eastAsia="en-GB"/>
              </w:rPr>
              <w:t>5</w:t>
            </w:r>
            <w:r w:rsidR="00E737CC" w:rsidRPr="00441A3C">
              <w:rPr>
                <w:rFonts w:ascii="Arial" w:hAnsi="Arial" w:cs="Arial"/>
                <w:b/>
                <w:sz w:val="22"/>
                <w:szCs w:val="22"/>
                <w:lang w:val="en-GB" w:eastAsia="en-GB"/>
              </w:rPr>
              <w:t>8,722</w:t>
            </w:r>
          </w:p>
        </w:tc>
      </w:tr>
    </w:tbl>
    <w:p w14:paraId="5550FD28" w14:textId="77777777" w:rsidR="00A858B6" w:rsidRPr="00441A3C" w:rsidRDefault="00A858B6" w:rsidP="00A858B6">
      <w:pPr>
        <w:jc w:val="both"/>
        <w:rPr>
          <w:rFonts w:ascii="Arial" w:hAnsi="Arial" w:cs="Arial"/>
          <w:sz w:val="22"/>
          <w:szCs w:val="22"/>
          <w:highlight w:val="yellow"/>
        </w:rPr>
      </w:pPr>
    </w:p>
    <w:p w14:paraId="127CF163" w14:textId="4EECE4A9" w:rsidR="00A641AD" w:rsidRPr="00441A3C" w:rsidRDefault="00DD242F" w:rsidP="00540D7C">
      <w:pPr>
        <w:pStyle w:val="Default"/>
        <w:ind w:left="709"/>
        <w:rPr>
          <w:color w:val="auto"/>
          <w:sz w:val="22"/>
          <w:szCs w:val="22"/>
          <w:lang w:eastAsia="en-US"/>
        </w:rPr>
      </w:pPr>
      <w:r w:rsidRPr="00441A3C">
        <w:rPr>
          <w:color w:val="auto"/>
          <w:sz w:val="22"/>
          <w:szCs w:val="22"/>
          <w:lang w:eastAsia="en-US"/>
        </w:rPr>
        <w:t>The table below demonstrates how the Historic Spend Factor has been calculated for the National Funding Formula</w:t>
      </w:r>
      <w:r w:rsidR="00550989" w:rsidRPr="00441A3C">
        <w:rPr>
          <w:color w:val="auto"/>
          <w:sz w:val="22"/>
          <w:szCs w:val="22"/>
          <w:lang w:eastAsia="en-US"/>
        </w:rPr>
        <w:t>.</w:t>
      </w:r>
      <w:r w:rsidR="0084422C" w:rsidRPr="00441A3C">
        <w:rPr>
          <w:color w:val="auto"/>
          <w:sz w:val="22"/>
          <w:szCs w:val="22"/>
          <w:lang w:eastAsia="en-US"/>
        </w:rPr>
        <w:t xml:space="preserve">  50% of the revised baseline </w:t>
      </w:r>
      <w:r w:rsidR="007C652F" w:rsidRPr="00441A3C">
        <w:rPr>
          <w:color w:val="auto"/>
          <w:sz w:val="22"/>
          <w:szCs w:val="22"/>
          <w:lang w:eastAsia="en-US"/>
        </w:rPr>
        <w:t>of £2</w:t>
      </w:r>
      <w:r w:rsidR="00A641AD" w:rsidRPr="00441A3C">
        <w:rPr>
          <w:color w:val="auto"/>
          <w:sz w:val="22"/>
          <w:szCs w:val="22"/>
          <w:lang w:eastAsia="en-US"/>
        </w:rPr>
        <w:t>7.844</w:t>
      </w:r>
      <w:r w:rsidR="007C652F" w:rsidRPr="00441A3C">
        <w:rPr>
          <w:color w:val="auto"/>
          <w:sz w:val="22"/>
          <w:szCs w:val="22"/>
          <w:lang w:eastAsia="en-US"/>
        </w:rPr>
        <w:t>m</w:t>
      </w:r>
      <w:r w:rsidR="0084422C" w:rsidRPr="00441A3C">
        <w:rPr>
          <w:color w:val="auto"/>
          <w:sz w:val="22"/>
          <w:szCs w:val="22"/>
          <w:lang w:eastAsia="en-US"/>
        </w:rPr>
        <w:t xml:space="preserve"> is included in the High Needs National Funding formula for Oldham for 202</w:t>
      </w:r>
      <w:r w:rsidR="00120393" w:rsidRPr="00441A3C">
        <w:rPr>
          <w:color w:val="auto"/>
          <w:sz w:val="22"/>
          <w:szCs w:val="22"/>
          <w:lang w:eastAsia="en-US"/>
        </w:rPr>
        <w:t>3</w:t>
      </w:r>
      <w:r w:rsidR="0084422C" w:rsidRPr="00441A3C">
        <w:rPr>
          <w:color w:val="auto"/>
          <w:sz w:val="22"/>
          <w:szCs w:val="22"/>
          <w:lang w:eastAsia="en-US"/>
        </w:rPr>
        <w:t>/2</w:t>
      </w:r>
      <w:r w:rsidR="00120393" w:rsidRPr="00441A3C">
        <w:rPr>
          <w:color w:val="auto"/>
          <w:sz w:val="22"/>
          <w:szCs w:val="22"/>
          <w:lang w:eastAsia="en-US"/>
        </w:rPr>
        <w:t>4</w:t>
      </w:r>
      <w:r w:rsidR="00C0243E" w:rsidRPr="00441A3C">
        <w:rPr>
          <w:color w:val="auto"/>
          <w:sz w:val="22"/>
          <w:szCs w:val="22"/>
          <w:lang w:eastAsia="en-US"/>
        </w:rPr>
        <w:t xml:space="preserve"> (£13.922m)</w:t>
      </w:r>
      <w:r w:rsidR="00A641AD" w:rsidRPr="00441A3C">
        <w:rPr>
          <w:color w:val="auto"/>
          <w:sz w:val="22"/>
          <w:szCs w:val="22"/>
          <w:lang w:eastAsia="en-US"/>
        </w:rPr>
        <w:t>. The baseline is based on high needs planned spending in 2017</w:t>
      </w:r>
      <w:r w:rsidR="00AE1E86" w:rsidRPr="00441A3C">
        <w:rPr>
          <w:color w:val="auto"/>
          <w:sz w:val="22"/>
          <w:szCs w:val="22"/>
          <w:lang w:eastAsia="en-US"/>
        </w:rPr>
        <w:t>/</w:t>
      </w:r>
      <w:r w:rsidR="00A641AD" w:rsidRPr="00441A3C">
        <w:rPr>
          <w:color w:val="auto"/>
          <w:sz w:val="22"/>
          <w:szCs w:val="22"/>
          <w:lang w:eastAsia="en-US"/>
        </w:rPr>
        <w:t xml:space="preserve">18 </w:t>
      </w:r>
    </w:p>
    <w:p w14:paraId="0184B26D" w14:textId="5ABDA25D" w:rsidR="006B75DD" w:rsidRPr="00441A3C" w:rsidRDefault="006B75DD" w:rsidP="00A641AD">
      <w:pPr>
        <w:pStyle w:val="Default"/>
        <w:ind w:left="567"/>
        <w:rPr>
          <w:color w:val="auto"/>
          <w:sz w:val="22"/>
          <w:szCs w:val="22"/>
          <w:lang w:eastAsia="en-US"/>
        </w:rPr>
      </w:pPr>
    </w:p>
    <w:p w14:paraId="227EA7B7" w14:textId="4BE467DB" w:rsidR="00DD242F" w:rsidRPr="00441A3C" w:rsidRDefault="00DD242F" w:rsidP="005874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sz w:val="22"/>
          <w:szCs w:val="22"/>
          <w:lang w:val="en-GB" w:eastAsia="en-GB"/>
        </w:rPr>
      </w:pPr>
      <w:r w:rsidRPr="00441A3C">
        <w:rPr>
          <w:rFonts w:ascii="Arial" w:hAnsi="Arial" w:cs="Arial"/>
          <w:b/>
          <w:sz w:val="22"/>
          <w:szCs w:val="22"/>
          <w:lang w:val="en-GB" w:eastAsia="en-GB"/>
        </w:rPr>
        <w:t xml:space="preserve">Table </w:t>
      </w:r>
      <w:r w:rsidR="00225E71" w:rsidRPr="00441A3C">
        <w:rPr>
          <w:rFonts w:ascii="Arial" w:hAnsi="Arial" w:cs="Arial"/>
          <w:b/>
          <w:sz w:val="22"/>
          <w:szCs w:val="22"/>
          <w:lang w:val="en-GB" w:eastAsia="en-GB"/>
        </w:rPr>
        <w:t>5</w:t>
      </w:r>
      <w:r w:rsidRPr="00441A3C">
        <w:rPr>
          <w:rFonts w:ascii="Arial" w:hAnsi="Arial" w:cs="Arial"/>
          <w:b/>
          <w:sz w:val="22"/>
          <w:szCs w:val="22"/>
          <w:lang w:val="en-GB" w:eastAsia="en-GB"/>
        </w:rPr>
        <w:t>- Historic Spend Factor</w:t>
      </w:r>
    </w:p>
    <w:p w14:paraId="147107DD" w14:textId="77777777" w:rsidR="00A641AD" w:rsidRPr="00441A3C" w:rsidRDefault="00A641AD" w:rsidP="005874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sz w:val="22"/>
          <w:szCs w:val="22"/>
          <w:lang w:val="en-GB" w:eastAsia="en-GB"/>
        </w:rPr>
      </w:pPr>
    </w:p>
    <w:tbl>
      <w:tblPr>
        <w:tblStyle w:val="TableGrid"/>
        <w:tblW w:w="0" w:type="auto"/>
        <w:tblLook w:val="04A0" w:firstRow="1" w:lastRow="0" w:firstColumn="1" w:lastColumn="0" w:noHBand="0" w:noVBand="1"/>
      </w:tblPr>
      <w:tblGrid>
        <w:gridCol w:w="3354"/>
        <w:gridCol w:w="1084"/>
        <w:gridCol w:w="1181"/>
        <w:gridCol w:w="950"/>
        <w:gridCol w:w="1291"/>
        <w:gridCol w:w="1327"/>
      </w:tblGrid>
      <w:tr w:rsidR="00441A3C" w:rsidRPr="00441A3C" w14:paraId="483C7758" w14:textId="77777777" w:rsidTr="00B37115">
        <w:tc>
          <w:tcPr>
            <w:tcW w:w="3794" w:type="dxa"/>
          </w:tcPr>
          <w:p w14:paraId="6FF4D00C" w14:textId="77777777" w:rsidR="00DD242F" w:rsidRPr="00441A3C" w:rsidRDefault="00DD242F" w:rsidP="00B37115">
            <w:pPr>
              <w:autoSpaceDE w:val="0"/>
              <w:autoSpaceDN w:val="0"/>
              <w:adjustRightInd w:val="0"/>
              <w:jc w:val="center"/>
              <w:rPr>
                <w:rFonts w:ascii="Arial" w:hAnsi="Arial" w:cs="Arial"/>
                <w:b/>
                <w:lang w:val="en-GB" w:eastAsia="en-GB"/>
              </w:rPr>
            </w:pPr>
          </w:p>
        </w:tc>
        <w:tc>
          <w:tcPr>
            <w:tcW w:w="992" w:type="dxa"/>
          </w:tcPr>
          <w:p w14:paraId="1DDE61E2" w14:textId="77777777" w:rsidR="00DD242F" w:rsidRPr="00441A3C" w:rsidRDefault="00DD242F" w:rsidP="00B37115">
            <w:pPr>
              <w:autoSpaceDE w:val="0"/>
              <w:autoSpaceDN w:val="0"/>
              <w:adjustRightInd w:val="0"/>
              <w:jc w:val="center"/>
              <w:rPr>
                <w:rFonts w:ascii="Arial" w:hAnsi="Arial" w:cs="Arial"/>
                <w:b/>
                <w:lang w:val="en-GB" w:eastAsia="en-GB"/>
              </w:rPr>
            </w:pPr>
            <w:r w:rsidRPr="00441A3C">
              <w:rPr>
                <w:rFonts w:ascii="Arial" w:hAnsi="Arial" w:cs="Arial"/>
                <w:b/>
                <w:lang w:val="en-GB" w:eastAsia="en-GB"/>
              </w:rPr>
              <w:t>Pupils</w:t>
            </w:r>
          </w:p>
        </w:tc>
        <w:tc>
          <w:tcPr>
            <w:tcW w:w="1276" w:type="dxa"/>
          </w:tcPr>
          <w:p w14:paraId="775DE8F3" w14:textId="77777777" w:rsidR="00DD242F" w:rsidRPr="00441A3C" w:rsidRDefault="00DD242F" w:rsidP="00B37115">
            <w:pPr>
              <w:autoSpaceDE w:val="0"/>
              <w:autoSpaceDN w:val="0"/>
              <w:adjustRightInd w:val="0"/>
              <w:jc w:val="center"/>
              <w:rPr>
                <w:rFonts w:ascii="Arial" w:hAnsi="Arial" w:cs="Arial"/>
                <w:b/>
                <w:lang w:val="en-GB" w:eastAsia="en-GB"/>
              </w:rPr>
            </w:pPr>
            <w:r w:rsidRPr="00441A3C">
              <w:rPr>
                <w:rFonts w:ascii="Arial" w:hAnsi="Arial" w:cs="Arial"/>
                <w:b/>
                <w:lang w:val="en-GB" w:eastAsia="en-GB"/>
              </w:rPr>
              <w:t>£ per pupil</w:t>
            </w:r>
          </w:p>
        </w:tc>
        <w:tc>
          <w:tcPr>
            <w:tcW w:w="984" w:type="dxa"/>
          </w:tcPr>
          <w:p w14:paraId="68BEA7EA" w14:textId="77777777" w:rsidR="00DD242F" w:rsidRPr="00441A3C" w:rsidRDefault="00DD242F" w:rsidP="00B37115">
            <w:pPr>
              <w:autoSpaceDE w:val="0"/>
              <w:autoSpaceDN w:val="0"/>
              <w:adjustRightInd w:val="0"/>
              <w:jc w:val="center"/>
              <w:rPr>
                <w:rFonts w:ascii="Arial" w:hAnsi="Arial" w:cs="Arial"/>
                <w:b/>
                <w:lang w:val="en-GB" w:eastAsia="en-GB"/>
              </w:rPr>
            </w:pPr>
            <w:r w:rsidRPr="00441A3C">
              <w:rPr>
                <w:rFonts w:ascii="Arial" w:hAnsi="Arial" w:cs="Arial"/>
                <w:b/>
                <w:lang w:val="en-GB" w:eastAsia="en-GB"/>
              </w:rPr>
              <w:t>ACA</w:t>
            </w:r>
          </w:p>
        </w:tc>
        <w:tc>
          <w:tcPr>
            <w:tcW w:w="1373" w:type="dxa"/>
          </w:tcPr>
          <w:p w14:paraId="753C9CBD" w14:textId="1193C91B" w:rsidR="00DD242F" w:rsidRPr="00441A3C" w:rsidRDefault="00DD242F" w:rsidP="00B37115">
            <w:pPr>
              <w:autoSpaceDE w:val="0"/>
              <w:autoSpaceDN w:val="0"/>
              <w:adjustRightInd w:val="0"/>
              <w:jc w:val="center"/>
              <w:rPr>
                <w:rFonts w:ascii="Arial" w:hAnsi="Arial" w:cs="Arial"/>
                <w:b/>
                <w:lang w:val="en-GB" w:eastAsia="en-GB"/>
              </w:rPr>
            </w:pPr>
            <w:r w:rsidRPr="00441A3C">
              <w:rPr>
                <w:rFonts w:ascii="Arial" w:hAnsi="Arial" w:cs="Arial"/>
                <w:b/>
                <w:lang w:val="en-GB" w:eastAsia="en-GB"/>
              </w:rPr>
              <w:t>£</w:t>
            </w:r>
            <w:r w:rsidR="006759A4" w:rsidRPr="00441A3C">
              <w:rPr>
                <w:rFonts w:ascii="Arial" w:hAnsi="Arial" w:cs="Arial"/>
                <w:b/>
                <w:lang w:val="en-GB" w:eastAsia="en-GB"/>
              </w:rPr>
              <w:t>000</w:t>
            </w:r>
          </w:p>
        </w:tc>
        <w:tc>
          <w:tcPr>
            <w:tcW w:w="1418" w:type="dxa"/>
          </w:tcPr>
          <w:p w14:paraId="3155EB9B" w14:textId="77777777" w:rsidR="00DD242F" w:rsidRPr="00441A3C" w:rsidRDefault="00DD242F" w:rsidP="00B37115">
            <w:pPr>
              <w:autoSpaceDE w:val="0"/>
              <w:autoSpaceDN w:val="0"/>
              <w:adjustRightInd w:val="0"/>
              <w:jc w:val="center"/>
              <w:rPr>
                <w:rFonts w:ascii="Arial" w:hAnsi="Arial" w:cs="Arial"/>
                <w:b/>
                <w:lang w:val="en-GB" w:eastAsia="en-GB"/>
              </w:rPr>
            </w:pPr>
            <w:r w:rsidRPr="00441A3C">
              <w:rPr>
                <w:rFonts w:ascii="Arial" w:hAnsi="Arial" w:cs="Arial"/>
                <w:b/>
                <w:lang w:val="en-GB" w:eastAsia="en-GB"/>
              </w:rPr>
              <w:t>£000</w:t>
            </w:r>
          </w:p>
        </w:tc>
      </w:tr>
      <w:tr w:rsidR="00441A3C" w:rsidRPr="00441A3C" w14:paraId="02DC2D39" w14:textId="77777777" w:rsidTr="007C7729">
        <w:trPr>
          <w:trHeight w:val="321"/>
        </w:trPr>
        <w:tc>
          <w:tcPr>
            <w:tcW w:w="3794" w:type="dxa"/>
          </w:tcPr>
          <w:p w14:paraId="52BB433C" w14:textId="71971FCE"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 xml:space="preserve">Oldham baseline 2017 </w:t>
            </w:r>
            <w:r w:rsidR="000143F2" w:rsidRPr="00441A3C">
              <w:rPr>
                <w:rFonts w:ascii="Arial" w:hAnsi="Arial" w:cs="Arial"/>
                <w:lang w:val="en-GB" w:eastAsia="en-GB"/>
              </w:rPr>
              <w:t>-18</w:t>
            </w:r>
          </w:p>
        </w:tc>
        <w:tc>
          <w:tcPr>
            <w:tcW w:w="992" w:type="dxa"/>
          </w:tcPr>
          <w:p w14:paraId="750F2D96" w14:textId="77777777" w:rsidR="00DD242F" w:rsidRPr="00441A3C" w:rsidRDefault="00DD242F" w:rsidP="00B37115">
            <w:pPr>
              <w:autoSpaceDE w:val="0"/>
              <w:autoSpaceDN w:val="0"/>
              <w:adjustRightInd w:val="0"/>
              <w:jc w:val="center"/>
              <w:rPr>
                <w:rFonts w:ascii="Arial" w:hAnsi="Arial" w:cs="Arial"/>
                <w:lang w:val="en-GB" w:eastAsia="en-GB"/>
              </w:rPr>
            </w:pPr>
          </w:p>
        </w:tc>
        <w:tc>
          <w:tcPr>
            <w:tcW w:w="1276" w:type="dxa"/>
          </w:tcPr>
          <w:p w14:paraId="6254B6B2" w14:textId="77777777" w:rsidR="00DD242F" w:rsidRPr="00441A3C" w:rsidRDefault="00DD242F" w:rsidP="00B37115">
            <w:pPr>
              <w:autoSpaceDE w:val="0"/>
              <w:autoSpaceDN w:val="0"/>
              <w:adjustRightInd w:val="0"/>
              <w:jc w:val="right"/>
              <w:rPr>
                <w:rFonts w:ascii="Arial" w:hAnsi="Arial" w:cs="Arial"/>
                <w:lang w:val="en-GB" w:eastAsia="en-GB"/>
              </w:rPr>
            </w:pPr>
          </w:p>
        </w:tc>
        <w:tc>
          <w:tcPr>
            <w:tcW w:w="984" w:type="dxa"/>
          </w:tcPr>
          <w:p w14:paraId="66F1B762"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621519F1" w14:textId="77777777" w:rsidR="00DD242F" w:rsidRPr="00441A3C" w:rsidRDefault="00DD242F" w:rsidP="00B37115">
            <w:pPr>
              <w:autoSpaceDE w:val="0"/>
              <w:autoSpaceDN w:val="0"/>
              <w:adjustRightInd w:val="0"/>
              <w:jc w:val="right"/>
              <w:rPr>
                <w:rFonts w:ascii="Arial" w:hAnsi="Arial" w:cs="Arial"/>
                <w:lang w:val="en-GB" w:eastAsia="en-GB"/>
              </w:rPr>
            </w:pPr>
          </w:p>
        </w:tc>
        <w:tc>
          <w:tcPr>
            <w:tcW w:w="1418" w:type="dxa"/>
          </w:tcPr>
          <w:p w14:paraId="5E912F9B" w14:textId="4DAC03EB" w:rsidR="00DD242F" w:rsidRPr="00441A3C" w:rsidRDefault="00F64001"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31,867</w:t>
            </w:r>
          </w:p>
        </w:tc>
      </w:tr>
      <w:tr w:rsidR="00441A3C" w:rsidRPr="00441A3C" w14:paraId="50328477" w14:textId="77777777" w:rsidTr="00B37115">
        <w:tc>
          <w:tcPr>
            <w:tcW w:w="3794" w:type="dxa"/>
          </w:tcPr>
          <w:p w14:paraId="53BF8400" w14:textId="77777777" w:rsidR="00DD242F" w:rsidRPr="00441A3C" w:rsidRDefault="00DD242F" w:rsidP="00B37115">
            <w:pPr>
              <w:autoSpaceDE w:val="0"/>
              <w:autoSpaceDN w:val="0"/>
              <w:adjustRightInd w:val="0"/>
              <w:rPr>
                <w:rFonts w:ascii="Arial" w:hAnsi="Arial" w:cs="Arial"/>
                <w:b/>
                <w:lang w:val="en-GB" w:eastAsia="en-GB"/>
              </w:rPr>
            </w:pPr>
            <w:r w:rsidRPr="00441A3C">
              <w:rPr>
                <w:rFonts w:ascii="Arial" w:hAnsi="Arial" w:cs="Arial"/>
                <w:b/>
                <w:lang w:val="en-GB" w:eastAsia="en-GB"/>
              </w:rPr>
              <w:t>Less NFF adjustments</w:t>
            </w:r>
          </w:p>
        </w:tc>
        <w:tc>
          <w:tcPr>
            <w:tcW w:w="992" w:type="dxa"/>
          </w:tcPr>
          <w:p w14:paraId="7537D8DA" w14:textId="77777777" w:rsidR="00DD242F" w:rsidRPr="00441A3C" w:rsidRDefault="00DD242F" w:rsidP="00B37115">
            <w:pPr>
              <w:autoSpaceDE w:val="0"/>
              <w:autoSpaceDN w:val="0"/>
              <w:adjustRightInd w:val="0"/>
              <w:jc w:val="center"/>
              <w:rPr>
                <w:rFonts w:ascii="Arial" w:hAnsi="Arial" w:cs="Arial"/>
                <w:lang w:val="en-GB" w:eastAsia="en-GB"/>
              </w:rPr>
            </w:pPr>
          </w:p>
        </w:tc>
        <w:tc>
          <w:tcPr>
            <w:tcW w:w="1276" w:type="dxa"/>
          </w:tcPr>
          <w:p w14:paraId="7A8726C4" w14:textId="77777777" w:rsidR="00DD242F" w:rsidRPr="00441A3C" w:rsidRDefault="00DD242F" w:rsidP="00B37115">
            <w:pPr>
              <w:autoSpaceDE w:val="0"/>
              <w:autoSpaceDN w:val="0"/>
              <w:adjustRightInd w:val="0"/>
              <w:jc w:val="right"/>
              <w:rPr>
                <w:rFonts w:ascii="Arial" w:hAnsi="Arial" w:cs="Arial"/>
                <w:lang w:val="en-GB" w:eastAsia="en-GB"/>
              </w:rPr>
            </w:pPr>
          </w:p>
        </w:tc>
        <w:tc>
          <w:tcPr>
            <w:tcW w:w="984" w:type="dxa"/>
          </w:tcPr>
          <w:p w14:paraId="2DE72BE9"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188C431E" w14:textId="77777777" w:rsidR="00DD242F" w:rsidRPr="00441A3C" w:rsidRDefault="00DD242F" w:rsidP="00B37115">
            <w:pPr>
              <w:autoSpaceDE w:val="0"/>
              <w:autoSpaceDN w:val="0"/>
              <w:adjustRightInd w:val="0"/>
              <w:jc w:val="right"/>
              <w:rPr>
                <w:rFonts w:ascii="Arial" w:hAnsi="Arial" w:cs="Arial"/>
                <w:lang w:val="en-GB" w:eastAsia="en-GB"/>
              </w:rPr>
            </w:pPr>
          </w:p>
        </w:tc>
        <w:tc>
          <w:tcPr>
            <w:tcW w:w="1418" w:type="dxa"/>
          </w:tcPr>
          <w:p w14:paraId="57F79596" w14:textId="77777777" w:rsidR="00DD242F" w:rsidRPr="00441A3C" w:rsidRDefault="00DD242F" w:rsidP="00B37115">
            <w:pPr>
              <w:autoSpaceDE w:val="0"/>
              <w:autoSpaceDN w:val="0"/>
              <w:adjustRightInd w:val="0"/>
              <w:jc w:val="right"/>
              <w:rPr>
                <w:rFonts w:ascii="Arial" w:hAnsi="Arial" w:cs="Arial"/>
                <w:lang w:val="en-GB" w:eastAsia="en-GB"/>
              </w:rPr>
            </w:pPr>
          </w:p>
        </w:tc>
      </w:tr>
      <w:tr w:rsidR="00441A3C" w:rsidRPr="00441A3C" w14:paraId="02277AD9" w14:textId="77777777" w:rsidTr="00B37115">
        <w:tc>
          <w:tcPr>
            <w:tcW w:w="3794" w:type="dxa"/>
          </w:tcPr>
          <w:p w14:paraId="3D10B56D" w14:textId="31656841"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 xml:space="preserve">Resourced places </w:t>
            </w:r>
            <w:r w:rsidR="00D04C59" w:rsidRPr="00441A3C">
              <w:rPr>
                <w:rFonts w:ascii="Arial" w:hAnsi="Arial" w:cs="Arial"/>
                <w:lang w:val="en-GB" w:eastAsia="en-GB"/>
              </w:rPr>
              <w:t>transferred</w:t>
            </w:r>
            <w:r w:rsidRPr="00441A3C">
              <w:rPr>
                <w:rFonts w:ascii="Arial" w:hAnsi="Arial" w:cs="Arial"/>
                <w:lang w:val="en-GB" w:eastAsia="en-GB"/>
              </w:rPr>
              <w:t xml:space="preserve"> to </w:t>
            </w:r>
            <w:r w:rsidR="006C2594" w:rsidRPr="00441A3C">
              <w:rPr>
                <w:rFonts w:ascii="Arial" w:hAnsi="Arial" w:cs="Arial"/>
                <w:lang w:val="en-GB" w:eastAsia="en-GB"/>
              </w:rPr>
              <w:t>S</w:t>
            </w:r>
            <w:r w:rsidRPr="00441A3C">
              <w:rPr>
                <w:rFonts w:ascii="Arial" w:hAnsi="Arial" w:cs="Arial"/>
                <w:lang w:val="en-GB" w:eastAsia="en-GB"/>
              </w:rPr>
              <w:t>chools block</w:t>
            </w:r>
          </w:p>
        </w:tc>
        <w:tc>
          <w:tcPr>
            <w:tcW w:w="992" w:type="dxa"/>
          </w:tcPr>
          <w:p w14:paraId="450CFB87" w14:textId="77777777" w:rsidR="00DD242F" w:rsidRPr="00441A3C" w:rsidRDefault="00DD242F" w:rsidP="00B37115">
            <w:pPr>
              <w:autoSpaceDE w:val="0"/>
              <w:autoSpaceDN w:val="0"/>
              <w:adjustRightInd w:val="0"/>
              <w:jc w:val="center"/>
              <w:rPr>
                <w:rFonts w:ascii="Arial" w:hAnsi="Arial" w:cs="Arial"/>
                <w:lang w:val="en-GB" w:eastAsia="en-GB"/>
              </w:rPr>
            </w:pPr>
          </w:p>
        </w:tc>
        <w:tc>
          <w:tcPr>
            <w:tcW w:w="1276" w:type="dxa"/>
          </w:tcPr>
          <w:p w14:paraId="1E1A3739" w14:textId="77777777" w:rsidR="00DD242F" w:rsidRPr="00441A3C" w:rsidRDefault="00DD242F" w:rsidP="00B37115">
            <w:pPr>
              <w:autoSpaceDE w:val="0"/>
              <w:autoSpaceDN w:val="0"/>
              <w:adjustRightInd w:val="0"/>
              <w:jc w:val="right"/>
              <w:rPr>
                <w:rFonts w:ascii="Arial" w:hAnsi="Arial" w:cs="Arial"/>
                <w:lang w:val="en-GB" w:eastAsia="en-GB"/>
              </w:rPr>
            </w:pPr>
          </w:p>
        </w:tc>
        <w:tc>
          <w:tcPr>
            <w:tcW w:w="984" w:type="dxa"/>
          </w:tcPr>
          <w:p w14:paraId="6EC53CA0"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1FB3CBCD" w14:textId="77777777"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(163)</w:t>
            </w:r>
          </w:p>
        </w:tc>
        <w:tc>
          <w:tcPr>
            <w:tcW w:w="1418" w:type="dxa"/>
          </w:tcPr>
          <w:p w14:paraId="4F9E2CBF" w14:textId="77777777" w:rsidR="00DD242F" w:rsidRPr="00441A3C" w:rsidRDefault="00DD242F" w:rsidP="00B37115">
            <w:pPr>
              <w:autoSpaceDE w:val="0"/>
              <w:autoSpaceDN w:val="0"/>
              <w:adjustRightInd w:val="0"/>
              <w:jc w:val="right"/>
              <w:rPr>
                <w:rFonts w:ascii="Arial" w:hAnsi="Arial" w:cs="Arial"/>
                <w:lang w:val="en-GB" w:eastAsia="en-GB"/>
              </w:rPr>
            </w:pPr>
          </w:p>
        </w:tc>
      </w:tr>
      <w:tr w:rsidR="00441A3C" w:rsidRPr="00441A3C" w14:paraId="7D7F6356" w14:textId="77777777" w:rsidTr="00B37115">
        <w:tc>
          <w:tcPr>
            <w:tcW w:w="3794" w:type="dxa"/>
          </w:tcPr>
          <w:p w14:paraId="3FA09A0B" w14:textId="77777777"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Special basic entitlement funding</w:t>
            </w:r>
          </w:p>
        </w:tc>
        <w:tc>
          <w:tcPr>
            <w:tcW w:w="992" w:type="dxa"/>
          </w:tcPr>
          <w:p w14:paraId="0F426F38" w14:textId="5B1F1F5E" w:rsidR="00DD242F" w:rsidRPr="00441A3C" w:rsidRDefault="000143F2" w:rsidP="00B37115">
            <w:pPr>
              <w:autoSpaceDE w:val="0"/>
              <w:autoSpaceDN w:val="0"/>
              <w:adjustRightInd w:val="0"/>
              <w:jc w:val="center"/>
              <w:rPr>
                <w:rFonts w:ascii="Arial" w:hAnsi="Arial" w:cs="Arial"/>
                <w:lang w:val="en-GB" w:eastAsia="en-GB"/>
              </w:rPr>
            </w:pPr>
            <w:r w:rsidRPr="00441A3C">
              <w:rPr>
                <w:rFonts w:ascii="Arial" w:hAnsi="Arial" w:cs="Arial"/>
                <w:lang w:val="en-GB" w:eastAsia="en-GB"/>
              </w:rPr>
              <w:t>832.833</w:t>
            </w:r>
          </w:p>
        </w:tc>
        <w:tc>
          <w:tcPr>
            <w:tcW w:w="1276" w:type="dxa"/>
          </w:tcPr>
          <w:p w14:paraId="02B16BF3" w14:textId="77777777"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4,000</w:t>
            </w:r>
          </w:p>
        </w:tc>
        <w:tc>
          <w:tcPr>
            <w:tcW w:w="984" w:type="dxa"/>
          </w:tcPr>
          <w:p w14:paraId="6B86EA05" w14:textId="03C96BD0"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1.</w:t>
            </w:r>
            <w:r w:rsidR="005D5863" w:rsidRPr="00441A3C">
              <w:rPr>
                <w:rFonts w:ascii="Arial" w:hAnsi="Arial" w:cs="Arial"/>
                <w:lang w:val="en-GB" w:eastAsia="en-GB"/>
              </w:rPr>
              <w:t>0</w:t>
            </w:r>
            <w:r w:rsidRPr="00441A3C">
              <w:rPr>
                <w:rFonts w:ascii="Arial" w:hAnsi="Arial" w:cs="Arial"/>
                <w:lang w:val="en-GB" w:eastAsia="en-GB"/>
              </w:rPr>
              <w:t>08</w:t>
            </w:r>
          </w:p>
          <w:p w14:paraId="31CCAA1F"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13A72BD3" w14:textId="5403408C"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(3,</w:t>
            </w:r>
            <w:r w:rsidR="000143F2" w:rsidRPr="00441A3C">
              <w:rPr>
                <w:rFonts w:ascii="Arial" w:hAnsi="Arial" w:cs="Arial"/>
                <w:lang w:val="en-GB" w:eastAsia="en-GB"/>
              </w:rPr>
              <w:t>359</w:t>
            </w:r>
            <w:r w:rsidRPr="00441A3C">
              <w:rPr>
                <w:rFonts w:ascii="Arial" w:hAnsi="Arial" w:cs="Arial"/>
                <w:lang w:val="en-GB" w:eastAsia="en-GB"/>
              </w:rPr>
              <w:t>)</w:t>
            </w:r>
          </w:p>
        </w:tc>
        <w:tc>
          <w:tcPr>
            <w:tcW w:w="1418" w:type="dxa"/>
          </w:tcPr>
          <w:p w14:paraId="0F48F8D9" w14:textId="77777777" w:rsidR="00DD242F" w:rsidRPr="00441A3C" w:rsidRDefault="00DD242F" w:rsidP="00B37115">
            <w:pPr>
              <w:autoSpaceDE w:val="0"/>
              <w:autoSpaceDN w:val="0"/>
              <w:adjustRightInd w:val="0"/>
              <w:jc w:val="right"/>
              <w:rPr>
                <w:rFonts w:ascii="Arial" w:hAnsi="Arial" w:cs="Arial"/>
                <w:lang w:val="en-GB" w:eastAsia="en-GB"/>
              </w:rPr>
            </w:pPr>
          </w:p>
        </w:tc>
      </w:tr>
      <w:tr w:rsidR="00441A3C" w:rsidRPr="00441A3C" w14:paraId="2581011E" w14:textId="77777777" w:rsidTr="00B37115">
        <w:tc>
          <w:tcPr>
            <w:tcW w:w="3794" w:type="dxa"/>
          </w:tcPr>
          <w:p w14:paraId="1B12D786" w14:textId="77777777"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Baseline year Hospital Education</w:t>
            </w:r>
          </w:p>
        </w:tc>
        <w:tc>
          <w:tcPr>
            <w:tcW w:w="992" w:type="dxa"/>
          </w:tcPr>
          <w:p w14:paraId="3CE2FE21" w14:textId="77777777" w:rsidR="00DD242F" w:rsidRPr="00441A3C" w:rsidRDefault="00DD242F" w:rsidP="00B37115">
            <w:pPr>
              <w:autoSpaceDE w:val="0"/>
              <w:autoSpaceDN w:val="0"/>
              <w:adjustRightInd w:val="0"/>
              <w:jc w:val="center"/>
              <w:rPr>
                <w:rFonts w:ascii="Arial" w:hAnsi="Arial" w:cs="Arial"/>
                <w:lang w:val="en-GB" w:eastAsia="en-GB"/>
              </w:rPr>
            </w:pPr>
          </w:p>
        </w:tc>
        <w:tc>
          <w:tcPr>
            <w:tcW w:w="1276" w:type="dxa"/>
          </w:tcPr>
          <w:p w14:paraId="6B3C18A5" w14:textId="77777777" w:rsidR="00DD242F" w:rsidRPr="00441A3C" w:rsidRDefault="00DD242F" w:rsidP="00B37115">
            <w:pPr>
              <w:autoSpaceDE w:val="0"/>
              <w:autoSpaceDN w:val="0"/>
              <w:adjustRightInd w:val="0"/>
              <w:jc w:val="right"/>
              <w:rPr>
                <w:rFonts w:ascii="Arial" w:hAnsi="Arial" w:cs="Arial"/>
                <w:lang w:val="en-GB" w:eastAsia="en-GB"/>
              </w:rPr>
            </w:pPr>
          </w:p>
        </w:tc>
        <w:tc>
          <w:tcPr>
            <w:tcW w:w="984" w:type="dxa"/>
          </w:tcPr>
          <w:p w14:paraId="7B8A57EA"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055BB475" w14:textId="77777777"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(445)</w:t>
            </w:r>
          </w:p>
        </w:tc>
        <w:tc>
          <w:tcPr>
            <w:tcW w:w="1418" w:type="dxa"/>
          </w:tcPr>
          <w:p w14:paraId="2A269724" w14:textId="77777777" w:rsidR="00DD242F" w:rsidRPr="00441A3C" w:rsidRDefault="00DD242F" w:rsidP="00B37115">
            <w:pPr>
              <w:autoSpaceDE w:val="0"/>
              <w:autoSpaceDN w:val="0"/>
              <w:adjustRightInd w:val="0"/>
              <w:jc w:val="right"/>
              <w:rPr>
                <w:rFonts w:ascii="Arial" w:hAnsi="Arial" w:cs="Arial"/>
                <w:lang w:val="en-GB" w:eastAsia="en-GB"/>
              </w:rPr>
            </w:pPr>
          </w:p>
        </w:tc>
      </w:tr>
      <w:tr w:rsidR="00441A3C" w:rsidRPr="00441A3C" w14:paraId="530E8D57" w14:textId="77777777" w:rsidTr="00B37115">
        <w:tc>
          <w:tcPr>
            <w:tcW w:w="3794" w:type="dxa"/>
          </w:tcPr>
          <w:p w14:paraId="6114A8D9" w14:textId="77777777"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Baseline year Import/Export adjustment</w:t>
            </w:r>
          </w:p>
        </w:tc>
        <w:tc>
          <w:tcPr>
            <w:tcW w:w="992" w:type="dxa"/>
          </w:tcPr>
          <w:p w14:paraId="709E7B93" w14:textId="1BD02E2D" w:rsidR="00DD242F" w:rsidRPr="00441A3C" w:rsidRDefault="000143F2" w:rsidP="00B37115">
            <w:pPr>
              <w:autoSpaceDE w:val="0"/>
              <w:autoSpaceDN w:val="0"/>
              <w:adjustRightInd w:val="0"/>
              <w:jc w:val="center"/>
              <w:rPr>
                <w:rFonts w:ascii="Arial" w:hAnsi="Arial" w:cs="Arial"/>
                <w:lang w:val="en-GB" w:eastAsia="en-GB"/>
              </w:rPr>
            </w:pPr>
            <w:r w:rsidRPr="00441A3C">
              <w:rPr>
                <w:rFonts w:ascii="Arial" w:hAnsi="Arial" w:cs="Arial"/>
                <w:lang w:val="en-GB" w:eastAsia="en-GB"/>
              </w:rPr>
              <w:t>9.333</w:t>
            </w:r>
          </w:p>
        </w:tc>
        <w:tc>
          <w:tcPr>
            <w:tcW w:w="1276" w:type="dxa"/>
          </w:tcPr>
          <w:p w14:paraId="0AF7A214" w14:textId="77777777"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6,000</w:t>
            </w:r>
          </w:p>
        </w:tc>
        <w:tc>
          <w:tcPr>
            <w:tcW w:w="984" w:type="dxa"/>
          </w:tcPr>
          <w:p w14:paraId="59118D7D"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116DE568" w14:textId="1C883CBB"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w:t>
            </w:r>
            <w:r w:rsidR="00133D20" w:rsidRPr="00441A3C">
              <w:rPr>
                <w:rFonts w:ascii="Arial" w:hAnsi="Arial" w:cs="Arial"/>
                <w:lang w:val="en-GB" w:eastAsia="en-GB"/>
              </w:rPr>
              <w:t>56</w:t>
            </w:r>
            <w:r w:rsidRPr="00441A3C">
              <w:rPr>
                <w:rFonts w:ascii="Arial" w:hAnsi="Arial" w:cs="Arial"/>
                <w:lang w:val="en-GB" w:eastAsia="en-GB"/>
              </w:rPr>
              <w:t>)</w:t>
            </w:r>
          </w:p>
        </w:tc>
        <w:tc>
          <w:tcPr>
            <w:tcW w:w="1418" w:type="dxa"/>
          </w:tcPr>
          <w:p w14:paraId="400676F6" w14:textId="77777777" w:rsidR="00DD242F" w:rsidRPr="00441A3C" w:rsidRDefault="00DD242F" w:rsidP="00B37115">
            <w:pPr>
              <w:autoSpaceDE w:val="0"/>
              <w:autoSpaceDN w:val="0"/>
              <w:adjustRightInd w:val="0"/>
              <w:jc w:val="right"/>
              <w:rPr>
                <w:rFonts w:ascii="Arial" w:hAnsi="Arial" w:cs="Arial"/>
                <w:lang w:val="en-GB" w:eastAsia="en-GB"/>
              </w:rPr>
            </w:pPr>
          </w:p>
        </w:tc>
      </w:tr>
      <w:tr w:rsidR="00441A3C" w:rsidRPr="00441A3C" w14:paraId="69D292EB" w14:textId="77777777" w:rsidTr="00B37115">
        <w:tc>
          <w:tcPr>
            <w:tcW w:w="3794" w:type="dxa"/>
          </w:tcPr>
          <w:p w14:paraId="70511181" w14:textId="77777777"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Sub total</w:t>
            </w:r>
          </w:p>
        </w:tc>
        <w:tc>
          <w:tcPr>
            <w:tcW w:w="992" w:type="dxa"/>
          </w:tcPr>
          <w:p w14:paraId="711965F7" w14:textId="77777777" w:rsidR="00DD242F" w:rsidRPr="00441A3C" w:rsidRDefault="00DD242F" w:rsidP="00B37115">
            <w:pPr>
              <w:autoSpaceDE w:val="0"/>
              <w:autoSpaceDN w:val="0"/>
              <w:adjustRightInd w:val="0"/>
              <w:jc w:val="center"/>
              <w:rPr>
                <w:rFonts w:ascii="Arial" w:hAnsi="Arial" w:cs="Arial"/>
                <w:lang w:val="en-GB" w:eastAsia="en-GB"/>
              </w:rPr>
            </w:pPr>
          </w:p>
        </w:tc>
        <w:tc>
          <w:tcPr>
            <w:tcW w:w="1276" w:type="dxa"/>
          </w:tcPr>
          <w:p w14:paraId="7669A858" w14:textId="77777777" w:rsidR="00DD242F" w:rsidRPr="00441A3C" w:rsidRDefault="00DD242F" w:rsidP="00B37115">
            <w:pPr>
              <w:autoSpaceDE w:val="0"/>
              <w:autoSpaceDN w:val="0"/>
              <w:adjustRightInd w:val="0"/>
              <w:jc w:val="right"/>
              <w:rPr>
                <w:rFonts w:ascii="Arial" w:hAnsi="Arial" w:cs="Arial"/>
                <w:lang w:val="en-GB" w:eastAsia="en-GB"/>
              </w:rPr>
            </w:pPr>
          </w:p>
        </w:tc>
        <w:tc>
          <w:tcPr>
            <w:tcW w:w="984" w:type="dxa"/>
          </w:tcPr>
          <w:p w14:paraId="4E6C1C4C"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248671D8" w14:textId="77777777" w:rsidR="00DD242F" w:rsidRPr="00441A3C" w:rsidRDefault="00DD242F" w:rsidP="00B37115">
            <w:pPr>
              <w:autoSpaceDE w:val="0"/>
              <w:autoSpaceDN w:val="0"/>
              <w:adjustRightInd w:val="0"/>
              <w:jc w:val="right"/>
              <w:rPr>
                <w:rFonts w:ascii="Arial" w:hAnsi="Arial" w:cs="Arial"/>
                <w:lang w:val="en-GB" w:eastAsia="en-GB"/>
              </w:rPr>
            </w:pPr>
          </w:p>
        </w:tc>
        <w:tc>
          <w:tcPr>
            <w:tcW w:w="1418" w:type="dxa"/>
          </w:tcPr>
          <w:p w14:paraId="54CA23F7" w14:textId="318E973E"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w:t>
            </w:r>
            <w:r w:rsidR="00133D20" w:rsidRPr="00441A3C">
              <w:rPr>
                <w:rFonts w:ascii="Arial" w:hAnsi="Arial" w:cs="Arial"/>
                <w:lang w:val="en-GB" w:eastAsia="en-GB"/>
              </w:rPr>
              <w:t>4,023</w:t>
            </w:r>
            <w:r w:rsidRPr="00441A3C">
              <w:rPr>
                <w:rFonts w:ascii="Arial" w:hAnsi="Arial" w:cs="Arial"/>
                <w:lang w:val="en-GB" w:eastAsia="en-GB"/>
              </w:rPr>
              <w:t>)</w:t>
            </w:r>
          </w:p>
        </w:tc>
      </w:tr>
      <w:tr w:rsidR="00BA47B5" w:rsidRPr="00441A3C" w14:paraId="29FCF8F7" w14:textId="77777777" w:rsidTr="00B37115">
        <w:tc>
          <w:tcPr>
            <w:tcW w:w="3794" w:type="dxa"/>
          </w:tcPr>
          <w:p w14:paraId="4E5B398E" w14:textId="77777777" w:rsidR="00DD242F" w:rsidRPr="00441A3C" w:rsidRDefault="00DD242F" w:rsidP="00B37115">
            <w:pPr>
              <w:autoSpaceDE w:val="0"/>
              <w:autoSpaceDN w:val="0"/>
              <w:adjustRightInd w:val="0"/>
              <w:rPr>
                <w:rFonts w:ascii="Arial" w:hAnsi="Arial" w:cs="Arial"/>
                <w:b/>
                <w:lang w:val="en-GB" w:eastAsia="en-GB"/>
              </w:rPr>
            </w:pPr>
            <w:r w:rsidRPr="00441A3C">
              <w:rPr>
                <w:rFonts w:ascii="Arial" w:hAnsi="Arial" w:cs="Arial"/>
                <w:b/>
                <w:lang w:val="en-GB" w:eastAsia="en-GB"/>
              </w:rPr>
              <w:t>Revised baseline</w:t>
            </w:r>
          </w:p>
        </w:tc>
        <w:tc>
          <w:tcPr>
            <w:tcW w:w="992" w:type="dxa"/>
          </w:tcPr>
          <w:p w14:paraId="1CBBE3EA" w14:textId="77777777" w:rsidR="00DD242F" w:rsidRPr="00441A3C" w:rsidRDefault="00DD242F" w:rsidP="00B37115">
            <w:pPr>
              <w:autoSpaceDE w:val="0"/>
              <w:autoSpaceDN w:val="0"/>
              <w:adjustRightInd w:val="0"/>
              <w:jc w:val="center"/>
              <w:rPr>
                <w:rFonts w:ascii="Arial" w:hAnsi="Arial" w:cs="Arial"/>
                <w:b/>
                <w:lang w:val="en-GB" w:eastAsia="en-GB"/>
              </w:rPr>
            </w:pPr>
          </w:p>
        </w:tc>
        <w:tc>
          <w:tcPr>
            <w:tcW w:w="1276" w:type="dxa"/>
          </w:tcPr>
          <w:p w14:paraId="6F234DFD" w14:textId="77777777" w:rsidR="00DD242F" w:rsidRPr="00441A3C" w:rsidRDefault="00DD242F" w:rsidP="00B37115">
            <w:pPr>
              <w:autoSpaceDE w:val="0"/>
              <w:autoSpaceDN w:val="0"/>
              <w:adjustRightInd w:val="0"/>
              <w:jc w:val="right"/>
              <w:rPr>
                <w:rFonts w:ascii="Arial" w:hAnsi="Arial" w:cs="Arial"/>
                <w:b/>
                <w:lang w:val="en-GB" w:eastAsia="en-GB"/>
              </w:rPr>
            </w:pPr>
          </w:p>
        </w:tc>
        <w:tc>
          <w:tcPr>
            <w:tcW w:w="984" w:type="dxa"/>
          </w:tcPr>
          <w:p w14:paraId="3873D5C7" w14:textId="77777777" w:rsidR="00DD242F" w:rsidRPr="00441A3C" w:rsidRDefault="00DD242F" w:rsidP="00B37115">
            <w:pPr>
              <w:autoSpaceDE w:val="0"/>
              <w:autoSpaceDN w:val="0"/>
              <w:adjustRightInd w:val="0"/>
              <w:jc w:val="right"/>
              <w:rPr>
                <w:rFonts w:ascii="Arial" w:hAnsi="Arial" w:cs="Arial"/>
                <w:b/>
                <w:lang w:val="en-GB" w:eastAsia="en-GB"/>
              </w:rPr>
            </w:pPr>
          </w:p>
        </w:tc>
        <w:tc>
          <w:tcPr>
            <w:tcW w:w="1373" w:type="dxa"/>
          </w:tcPr>
          <w:p w14:paraId="4EDCF84D" w14:textId="77777777" w:rsidR="00DD242F" w:rsidRPr="00441A3C" w:rsidRDefault="00DD242F" w:rsidP="00B37115">
            <w:pPr>
              <w:autoSpaceDE w:val="0"/>
              <w:autoSpaceDN w:val="0"/>
              <w:adjustRightInd w:val="0"/>
              <w:jc w:val="right"/>
              <w:rPr>
                <w:rFonts w:ascii="Arial" w:hAnsi="Arial" w:cs="Arial"/>
                <w:b/>
                <w:lang w:val="en-GB" w:eastAsia="en-GB"/>
              </w:rPr>
            </w:pPr>
          </w:p>
        </w:tc>
        <w:tc>
          <w:tcPr>
            <w:tcW w:w="1418" w:type="dxa"/>
          </w:tcPr>
          <w:p w14:paraId="0E2E86FB" w14:textId="464D0009" w:rsidR="00DD242F" w:rsidRPr="00441A3C" w:rsidRDefault="00DD242F" w:rsidP="00B37115">
            <w:pPr>
              <w:autoSpaceDE w:val="0"/>
              <w:autoSpaceDN w:val="0"/>
              <w:adjustRightInd w:val="0"/>
              <w:jc w:val="right"/>
              <w:rPr>
                <w:rFonts w:ascii="Arial" w:hAnsi="Arial" w:cs="Arial"/>
                <w:b/>
                <w:lang w:val="en-GB" w:eastAsia="en-GB"/>
              </w:rPr>
            </w:pPr>
            <w:r w:rsidRPr="00441A3C">
              <w:rPr>
                <w:rFonts w:ascii="Arial" w:hAnsi="Arial" w:cs="Arial"/>
                <w:b/>
                <w:lang w:val="en-GB" w:eastAsia="en-GB"/>
              </w:rPr>
              <w:t>2</w:t>
            </w:r>
            <w:r w:rsidR="00133D20" w:rsidRPr="00441A3C">
              <w:rPr>
                <w:rFonts w:ascii="Arial" w:hAnsi="Arial" w:cs="Arial"/>
                <w:b/>
                <w:lang w:val="en-GB" w:eastAsia="en-GB"/>
              </w:rPr>
              <w:t>7,844</w:t>
            </w:r>
          </w:p>
        </w:tc>
      </w:tr>
    </w:tbl>
    <w:p w14:paraId="261A5AD9" w14:textId="77777777" w:rsidR="00A858B6" w:rsidRPr="00441A3C" w:rsidRDefault="00A858B6" w:rsidP="00A858B6">
      <w:pPr>
        <w:pStyle w:val="BodyText"/>
        <w:rPr>
          <w:b/>
          <w:szCs w:val="22"/>
          <w:highlight w:val="yellow"/>
        </w:rPr>
      </w:pPr>
    </w:p>
    <w:p w14:paraId="1D42A68D" w14:textId="2739A6C9" w:rsidR="00F06597" w:rsidRPr="00441A3C" w:rsidRDefault="0092195D" w:rsidP="005C4FF3">
      <w:pPr>
        <w:pStyle w:val="BodyText"/>
        <w:spacing w:line="240" w:lineRule="auto"/>
        <w:ind w:left="709"/>
        <w:jc w:val="both"/>
        <w:rPr>
          <w:rFonts w:cs="Arial"/>
          <w:lang w:eastAsia="en-GB"/>
        </w:rPr>
      </w:pPr>
      <w:r w:rsidRPr="00441A3C">
        <w:rPr>
          <w:b/>
          <w:szCs w:val="22"/>
        </w:rPr>
        <w:t xml:space="preserve">The </w:t>
      </w:r>
      <w:r w:rsidR="00550989" w:rsidRPr="00441A3C">
        <w:rPr>
          <w:b/>
          <w:szCs w:val="22"/>
        </w:rPr>
        <w:t>Import</w:t>
      </w:r>
      <w:r w:rsidRPr="00441A3C">
        <w:rPr>
          <w:b/>
          <w:szCs w:val="22"/>
        </w:rPr>
        <w:t>/</w:t>
      </w:r>
      <w:r w:rsidR="00252CA6" w:rsidRPr="00441A3C">
        <w:rPr>
          <w:b/>
          <w:szCs w:val="22"/>
        </w:rPr>
        <w:t xml:space="preserve"> </w:t>
      </w:r>
      <w:r w:rsidR="00550989" w:rsidRPr="00441A3C">
        <w:rPr>
          <w:b/>
          <w:szCs w:val="22"/>
        </w:rPr>
        <w:t xml:space="preserve">Export </w:t>
      </w:r>
      <w:r w:rsidRPr="00441A3C">
        <w:rPr>
          <w:b/>
          <w:szCs w:val="22"/>
        </w:rPr>
        <w:t>adjustments</w:t>
      </w:r>
      <w:r w:rsidRPr="00441A3C">
        <w:rPr>
          <w:szCs w:val="22"/>
        </w:rPr>
        <w:t xml:space="preserve"> </w:t>
      </w:r>
      <w:r w:rsidR="007C652F" w:rsidRPr="00441A3C">
        <w:rPr>
          <w:szCs w:val="22"/>
        </w:rPr>
        <w:t>(£0.</w:t>
      </w:r>
      <w:r w:rsidR="00E26D23" w:rsidRPr="00441A3C">
        <w:rPr>
          <w:szCs w:val="22"/>
        </w:rPr>
        <w:t>999</w:t>
      </w:r>
      <w:r w:rsidR="007C652F" w:rsidRPr="00441A3C">
        <w:rPr>
          <w:szCs w:val="22"/>
        </w:rPr>
        <w:t xml:space="preserve">m) </w:t>
      </w:r>
      <w:r w:rsidRPr="00441A3C">
        <w:rPr>
          <w:szCs w:val="22"/>
        </w:rPr>
        <w:t xml:space="preserve">are provisional </w:t>
      </w:r>
      <w:r w:rsidR="004B68A8" w:rsidRPr="00441A3C">
        <w:rPr>
          <w:szCs w:val="22"/>
        </w:rPr>
        <w:t>and will be adjusted</w:t>
      </w:r>
      <w:r w:rsidRPr="00441A3C">
        <w:rPr>
          <w:szCs w:val="22"/>
        </w:rPr>
        <w:t xml:space="preserve"> </w:t>
      </w:r>
      <w:r w:rsidR="0084422C" w:rsidRPr="00441A3C">
        <w:rPr>
          <w:szCs w:val="22"/>
        </w:rPr>
        <w:t xml:space="preserve">in </w:t>
      </w:r>
      <w:r w:rsidR="00B3489B" w:rsidRPr="00441A3C">
        <w:rPr>
          <w:szCs w:val="22"/>
        </w:rPr>
        <w:t>Spring 20</w:t>
      </w:r>
      <w:r w:rsidR="00AD3432" w:rsidRPr="00441A3C">
        <w:rPr>
          <w:szCs w:val="22"/>
        </w:rPr>
        <w:t>2</w:t>
      </w:r>
      <w:r w:rsidR="00E26D23" w:rsidRPr="00441A3C">
        <w:rPr>
          <w:szCs w:val="22"/>
        </w:rPr>
        <w:t>3</w:t>
      </w:r>
      <w:r w:rsidRPr="00441A3C">
        <w:rPr>
          <w:szCs w:val="22"/>
        </w:rPr>
        <w:t xml:space="preserve"> </w:t>
      </w:r>
      <w:r w:rsidR="004B68A8" w:rsidRPr="00441A3C">
        <w:rPr>
          <w:szCs w:val="22"/>
        </w:rPr>
        <w:t>based on January 20</w:t>
      </w:r>
      <w:r w:rsidR="00AD3432" w:rsidRPr="00441A3C">
        <w:rPr>
          <w:szCs w:val="22"/>
        </w:rPr>
        <w:t>2</w:t>
      </w:r>
      <w:r w:rsidR="00E26D23" w:rsidRPr="00441A3C">
        <w:rPr>
          <w:szCs w:val="22"/>
        </w:rPr>
        <w:t>3</w:t>
      </w:r>
      <w:r w:rsidR="004B68A8" w:rsidRPr="00441A3C">
        <w:rPr>
          <w:szCs w:val="22"/>
        </w:rPr>
        <w:t xml:space="preserve"> school census da</w:t>
      </w:r>
      <w:r w:rsidRPr="00441A3C">
        <w:rPr>
          <w:szCs w:val="22"/>
        </w:rPr>
        <w:t xml:space="preserve">ta </w:t>
      </w:r>
      <w:r w:rsidR="004B68A8" w:rsidRPr="00441A3C">
        <w:rPr>
          <w:szCs w:val="22"/>
        </w:rPr>
        <w:t xml:space="preserve">and </w:t>
      </w:r>
      <w:r w:rsidR="00B3489B" w:rsidRPr="00441A3C">
        <w:rPr>
          <w:szCs w:val="22"/>
        </w:rPr>
        <w:t xml:space="preserve">the </w:t>
      </w:r>
      <w:r w:rsidR="0084422C" w:rsidRPr="00441A3C">
        <w:rPr>
          <w:szCs w:val="22"/>
        </w:rPr>
        <w:t xml:space="preserve">Education and Skills Funding Agency (ESFA) </w:t>
      </w:r>
      <w:r w:rsidR="004B68A8" w:rsidRPr="00441A3C">
        <w:rPr>
          <w:szCs w:val="22"/>
        </w:rPr>
        <w:t xml:space="preserve">RO6 </w:t>
      </w:r>
      <w:r w:rsidR="0084422C" w:rsidRPr="00441A3C">
        <w:rPr>
          <w:szCs w:val="22"/>
        </w:rPr>
        <w:t xml:space="preserve">return </w:t>
      </w:r>
      <w:r w:rsidR="00B3489B" w:rsidRPr="00441A3C">
        <w:rPr>
          <w:szCs w:val="22"/>
        </w:rPr>
        <w:t>of the 20</w:t>
      </w:r>
      <w:r w:rsidR="00A858B6" w:rsidRPr="00441A3C">
        <w:rPr>
          <w:szCs w:val="22"/>
        </w:rPr>
        <w:t>2</w:t>
      </w:r>
      <w:r w:rsidR="00E26D23" w:rsidRPr="00441A3C">
        <w:rPr>
          <w:szCs w:val="22"/>
        </w:rPr>
        <w:t>2</w:t>
      </w:r>
      <w:r w:rsidR="00576AE8" w:rsidRPr="00441A3C">
        <w:rPr>
          <w:szCs w:val="22"/>
        </w:rPr>
        <w:t>/</w:t>
      </w:r>
      <w:r w:rsidR="00AD3432" w:rsidRPr="00441A3C">
        <w:rPr>
          <w:szCs w:val="22"/>
        </w:rPr>
        <w:t>2</w:t>
      </w:r>
      <w:r w:rsidR="00E26D23" w:rsidRPr="00441A3C">
        <w:rPr>
          <w:szCs w:val="22"/>
        </w:rPr>
        <w:t>3</w:t>
      </w:r>
      <w:r w:rsidR="00B3489B" w:rsidRPr="00441A3C">
        <w:rPr>
          <w:szCs w:val="22"/>
        </w:rPr>
        <w:t xml:space="preserve"> </w:t>
      </w:r>
      <w:r w:rsidR="004B68A8" w:rsidRPr="00441A3C">
        <w:rPr>
          <w:szCs w:val="22"/>
        </w:rPr>
        <w:t>Individua</w:t>
      </w:r>
      <w:r w:rsidR="00B3489B" w:rsidRPr="00441A3C">
        <w:rPr>
          <w:szCs w:val="22"/>
        </w:rPr>
        <w:t>lised Learner Record (ILR) data which will include the exports to Education and Skills Funding Agency for Non maintained Special Schools and special post-16 institutions.</w:t>
      </w:r>
    </w:p>
    <w:p w14:paraId="20FC25EC" w14:textId="69C0333A" w:rsidR="00F06597" w:rsidRPr="00441A3C" w:rsidRDefault="00F06597" w:rsidP="00D317C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lang w:val="en-GB" w:eastAsia="en-GB"/>
        </w:rPr>
      </w:pPr>
      <w:r w:rsidRPr="00441A3C">
        <w:rPr>
          <w:rFonts w:ascii="Arial" w:hAnsi="Arial" w:cs="Arial"/>
          <w:sz w:val="22"/>
          <w:szCs w:val="22"/>
        </w:rPr>
        <w:lastRenderedPageBreak/>
        <w:t xml:space="preserve">ILR is an on-going collection of data about learners and the learning undertaken by them from learning providers in the Further Education (FE) and Skills sector. </w:t>
      </w:r>
      <w:r w:rsidR="00F35A8D" w:rsidRPr="00441A3C">
        <w:rPr>
          <w:rFonts w:ascii="Arial" w:hAnsi="Arial" w:cs="Arial"/>
          <w:sz w:val="22"/>
          <w:szCs w:val="22"/>
        </w:rPr>
        <w:t xml:space="preserve">R06 is an important </w:t>
      </w:r>
      <w:r w:rsidR="00840DB6" w:rsidRPr="00441A3C">
        <w:rPr>
          <w:rFonts w:ascii="Arial" w:hAnsi="Arial" w:cs="Arial"/>
          <w:sz w:val="22"/>
          <w:szCs w:val="22"/>
        </w:rPr>
        <w:t>return,</w:t>
      </w:r>
      <w:r w:rsidR="0080090E" w:rsidRPr="00441A3C">
        <w:rPr>
          <w:rFonts w:ascii="Arial" w:hAnsi="Arial" w:cs="Arial"/>
          <w:sz w:val="22"/>
          <w:szCs w:val="22"/>
        </w:rPr>
        <w:t xml:space="preserve"> and the data must be uploaded to the web portal by </w:t>
      </w:r>
      <w:r w:rsidR="00E26D23" w:rsidRPr="00441A3C">
        <w:rPr>
          <w:rFonts w:ascii="Arial" w:hAnsi="Arial" w:cs="Arial"/>
          <w:sz w:val="22"/>
          <w:szCs w:val="22"/>
        </w:rPr>
        <w:t>6</w:t>
      </w:r>
      <w:r w:rsidR="0080090E" w:rsidRPr="00441A3C">
        <w:rPr>
          <w:rFonts w:ascii="Arial" w:hAnsi="Arial" w:cs="Arial"/>
          <w:sz w:val="22"/>
          <w:szCs w:val="22"/>
        </w:rPr>
        <w:t xml:space="preserve"> </w:t>
      </w:r>
      <w:r w:rsidR="00E26D23" w:rsidRPr="00441A3C">
        <w:rPr>
          <w:rFonts w:ascii="Arial" w:hAnsi="Arial" w:cs="Arial"/>
          <w:sz w:val="22"/>
          <w:szCs w:val="22"/>
        </w:rPr>
        <w:t>February</w:t>
      </w:r>
      <w:r w:rsidR="0080090E" w:rsidRPr="00441A3C">
        <w:rPr>
          <w:rFonts w:ascii="Arial" w:hAnsi="Arial" w:cs="Arial"/>
          <w:sz w:val="22"/>
          <w:szCs w:val="22"/>
        </w:rPr>
        <w:t xml:space="preserve"> 20</w:t>
      </w:r>
      <w:r w:rsidR="009D53C5" w:rsidRPr="00441A3C">
        <w:rPr>
          <w:rFonts w:ascii="Arial" w:hAnsi="Arial" w:cs="Arial"/>
          <w:sz w:val="22"/>
          <w:szCs w:val="22"/>
        </w:rPr>
        <w:t>2</w:t>
      </w:r>
      <w:r w:rsidR="00E26D23" w:rsidRPr="00441A3C">
        <w:rPr>
          <w:rFonts w:ascii="Arial" w:hAnsi="Arial" w:cs="Arial"/>
          <w:sz w:val="22"/>
          <w:szCs w:val="22"/>
        </w:rPr>
        <w:t>3</w:t>
      </w:r>
      <w:r w:rsidR="0080090E" w:rsidRPr="00441A3C">
        <w:rPr>
          <w:rFonts w:ascii="Arial" w:hAnsi="Arial" w:cs="Arial"/>
          <w:sz w:val="22"/>
          <w:szCs w:val="22"/>
        </w:rPr>
        <w:t>.</w:t>
      </w:r>
      <w:r w:rsidR="00A302FA" w:rsidRPr="00441A3C">
        <w:rPr>
          <w:rFonts w:ascii="Arial" w:hAnsi="Arial" w:cs="Arial"/>
          <w:sz w:val="22"/>
          <w:szCs w:val="22"/>
        </w:rPr>
        <w:t xml:space="preserve"> The</w:t>
      </w:r>
      <w:r w:rsidR="001C63EF" w:rsidRPr="00441A3C">
        <w:rPr>
          <w:rFonts w:ascii="Arial" w:hAnsi="Arial" w:cs="Arial"/>
          <w:sz w:val="22"/>
          <w:szCs w:val="22"/>
        </w:rPr>
        <w:t xml:space="preserve"> ESFA use</w:t>
      </w:r>
      <w:r w:rsidR="00F35A8D" w:rsidRPr="00441A3C">
        <w:rPr>
          <w:rFonts w:ascii="Arial" w:hAnsi="Arial" w:cs="Arial"/>
          <w:sz w:val="22"/>
          <w:szCs w:val="22"/>
        </w:rPr>
        <w:t xml:space="preserve"> this return to calculate the</w:t>
      </w:r>
      <w:r w:rsidR="001C63EF" w:rsidRPr="00441A3C">
        <w:rPr>
          <w:rFonts w:ascii="Arial" w:hAnsi="Arial" w:cs="Arial"/>
          <w:sz w:val="22"/>
          <w:szCs w:val="22"/>
        </w:rPr>
        <w:t xml:space="preserve"> </w:t>
      </w:r>
      <w:r w:rsidR="00A302FA" w:rsidRPr="00441A3C">
        <w:rPr>
          <w:rFonts w:ascii="Arial" w:hAnsi="Arial" w:cs="Arial"/>
          <w:sz w:val="22"/>
          <w:szCs w:val="22"/>
        </w:rPr>
        <w:t xml:space="preserve">volume of students present and to calculate funding for providers. </w:t>
      </w:r>
      <w:r w:rsidR="00F35A8D" w:rsidRPr="00441A3C">
        <w:rPr>
          <w:rFonts w:ascii="Arial" w:hAnsi="Arial" w:cs="Arial"/>
          <w:sz w:val="22"/>
          <w:szCs w:val="22"/>
        </w:rPr>
        <w:t>It is therefore essential this return is as</w:t>
      </w:r>
      <w:r w:rsidR="00A302FA" w:rsidRPr="00441A3C">
        <w:rPr>
          <w:rFonts w:ascii="Arial" w:hAnsi="Arial" w:cs="Arial"/>
          <w:sz w:val="22"/>
          <w:szCs w:val="22"/>
        </w:rPr>
        <w:t xml:space="preserve"> </w:t>
      </w:r>
      <w:r w:rsidR="00F35A8D" w:rsidRPr="00441A3C">
        <w:rPr>
          <w:rFonts w:ascii="Arial" w:hAnsi="Arial" w:cs="Arial"/>
          <w:sz w:val="22"/>
          <w:szCs w:val="22"/>
          <w:lang w:val="en-GB" w:eastAsia="en-GB"/>
        </w:rPr>
        <w:t>accurate as possible.</w:t>
      </w:r>
    </w:p>
    <w:p w14:paraId="05DB83F1" w14:textId="5161554B" w:rsidR="0090354D" w:rsidRPr="00441A3C" w:rsidRDefault="0090354D" w:rsidP="00540D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highlight w:val="yellow"/>
          <w:lang w:val="en-GB" w:eastAsia="en-GB"/>
        </w:rPr>
      </w:pPr>
    </w:p>
    <w:p w14:paraId="1E12068C" w14:textId="0760B1FC" w:rsidR="0090354D" w:rsidRPr="00441A3C" w:rsidRDefault="0090354D" w:rsidP="005C4FF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b/>
          <w:sz w:val="22"/>
          <w:szCs w:val="22"/>
          <w:lang w:val="en-GB" w:eastAsia="en-GB"/>
        </w:rPr>
      </w:pPr>
      <w:r w:rsidRPr="00441A3C">
        <w:rPr>
          <w:rFonts w:ascii="Arial" w:hAnsi="Arial" w:cs="Arial"/>
          <w:b/>
          <w:sz w:val="22"/>
          <w:szCs w:val="22"/>
          <w:lang w:val="en-GB" w:eastAsia="en-GB"/>
        </w:rPr>
        <w:t>Impact on the DSG and Recovery Plan</w:t>
      </w:r>
    </w:p>
    <w:p w14:paraId="2398BF4E" w14:textId="77777777" w:rsidR="00DC5F87" w:rsidRPr="00441A3C" w:rsidRDefault="00DC5F87" w:rsidP="005C4FF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rPr>
          <w:rFonts w:ascii="Arial" w:hAnsi="Arial" w:cs="Arial"/>
          <w:b/>
          <w:sz w:val="22"/>
          <w:szCs w:val="22"/>
          <w:lang w:val="en-GB" w:eastAsia="en-GB"/>
        </w:rPr>
      </w:pPr>
    </w:p>
    <w:p w14:paraId="64027932" w14:textId="0A18D2D3" w:rsidR="00DC5F87" w:rsidRPr="00441A3C" w:rsidRDefault="00DC5F87" w:rsidP="005C4FF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709"/>
        <w:rPr>
          <w:rFonts w:ascii="Arial" w:eastAsia="Times New Roman" w:hAnsi="Arial"/>
          <w:sz w:val="22"/>
          <w:szCs w:val="20"/>
          <w:bdr w:val="none" w:sz="0" w:space="0" w:color="auto"/>
          <w:lang w:val="en-GB"/>
        </w:rPr>
      </w:pPr>
      <w:r w:rsidRPr="00441A3C">
        <w:rPr>
          <w:rFonts w:ascii="Arial" w:hAnsi="Arial" w:cs="Arial"/>
          <w:sz w:val="22"/>
          <w:szCs w:val="22"/>
          <w:lang w:val="en-GB" w:eastAsia="en-GB"/>
        </w:rPr>
        <w:t xml:space="preserve">2.3    </w:t>
      </w:r>
      <w:r w:rsidR="00540D7C" w:rsidRPr="00441A3C">
        <w:rPr>
          <w:rFonts w:ascii="Arial" w:hAnsi="Arial" w:cs="Arial"/>
          <w:sz w:val="22"/>
          <w:szCs w:val="22"/>
          <w:lang w:val="en-GB" w:eastAsia="en-GB"/>
        </w:rPr>
        <w:t xml:space="preserve">  </w:t>
      </w:r>
      <w:r w:rsidRPr="00441A3C">
        <w:rPr>
          <w:rFonts w:ascii="Arial" w:hAnsi="Arial" w:cs="Arial"/>
          <w:sz w:val="22"/>
          <w:szCs w:val="22"/>
          <w:lang w:val="en-GB" w:eastAsia="en-GB"/>
        </w:rPr>
        <w:t>The impact of the funding allocations on the DSG as a whole and the recovery plan is analysed in the following sections</w:t>
      </w:r>
    </w:p>
    <w:p w14:paraId="04479924" w14:textId="77777777" w:rsidR="00B26B83" w:rsidRPr="00441A3C" w:rsidRDefault="00B26B83" w:rsidP="005C4FF3">
      <w:pPr>
        <w:pStyle w:val="ListParagraph"/>
        <w:ind w:left="709"/>
        <w:rPr>
          <w:rFonts w:ascii="Arial" w:eastAsia="Times New Roman" w:hAnsi="Arial"/>
          <w:sz w:val="22"/>
          <w:szCs w:val="20"/>
          <w:bdr w:val="none" w:sz="0" w:space="0" w:color="auto"/>
          <w:lang w:val="en-GB"/>
        </w:rPr>
      </w:pPr>
    </w:p>
    <w:p w14:paraId="7B5DECF9" w14:textId="3D9A3D39" w:rsidR="000749B1" w:rsidRPr="00441A3C" w:rsidRDefault="0008331B" w:rsidP="005C4FF3">
      <w:pPr>
        <w:pStyle w:val="BodyText"/>
        <w:spacing w:line="240" w:lineRule="auto"/>
        <w:ind w:left="709" w:hanging="709"/>
        <w:rPr>
          <w:b/>
        </w:rPr>
      </w:pPr>
      <w:r w:rsidRPr="00441A3C">
        <w:t>2.3</w:t>
      </w:r>
      <w:r w:rsidR="00DC5F87" w:rsidRPr="00441A3C">
        <w:t>.1</w:t>
      </w:r>
      <w:r w:rsidR="00713E3E" w:rsidRPr="00441A3C">
        <w:tab/>
      </w:r>
      <w:r w:rsidR="00CB7A73" w:rsidRPr="00441A3C">
        <w:t xml:space="preserve">Table </w:t>
      </w:r>
      <w:r w:rsidR="00225E71" w:rsidRPr="00441A3C">
        <w:t xml:space="preserve">6 </w:t>
      </w:r>
      <w:r w:rsidR="00CB7A73" w:rsidRPr="00441A3C">
        <w:t>below shows t</w:t>
      </w:r>
      <w:r w:rsidR="007C6A0B" w:rsidRPr="00441A3C">
        <w:t xml:space="preserve">he provisional </w:t>
      </w:r>
      <w:r w:rsidR="004839FB" w:rsidRPr="00441A3C">
        <w:t>S</w:t>
      </w:r>
      <w:r w:rsidR="007C6A0B" w:rsidRPr="00441A3C">
        <w:t>ettlement for 20</w:t>
      </w:r>
      <w:r w:rsidR="00651257" w:rsidRPr="00441A3C">
        <w:t>2</w:t>
      </w:r>
      <w:r w:rsidR="00E26D23" w:rsidRPr="00441A3C">
        <w:t>3</w:t>
      </w:r>
      <w:r w:rsidR="00713E3E" w:rsidRPr="00441A3C">
        <w:t>/</w:t>
      </w:r>
      <w:r w:rsidR="00432AFA" w:rsidRPr="00441A3C">
        <w:t>2</w:t>
      </w:r>
      <w:r w:rsidR="00E26D23" w:rsidRPr="00441A3C">
        <w:t>4</w:t>
      </w:r>
      <w:r w:rsidR="007C6A0B" w:rsidRPr="00441A3C">
        <w:t xml:space="preserve"> and the movement between 20</w:t>
      </w:r>
      <w:r w:rsidR="001552B7" w:rsidRPr="00441A3C">
        <w:t>2</w:t>
      </w:r>
      <w:r w:rsidR="00E26D23" w:rsidRPr="00441A3C">
        <w:t>2</w:t>
      </w:r>
      <w:r w:rsidR="00713E3E" w:rsidRPr="00441A3C">
        <w:t>/</w:t>
      </w:r>
      <w:r w:rsidR="00ED17ED" w:rsidRPr="00441A3C">
        <w:t>2</w:t>
      </w:r>
      <w:r w:rsidR="00E26D23" w:rsidRPr="00441A3C">
        <w:t>3</w:t>
      </w:r>
      <w:r w:rsidR="007C6A0B" w:rsidRPr="00441A3C">
        <w:t xml:space="preserve"> settlement.</w:t>
      </w:r>
      <w:r w:rsidR="00CB7A73" w:rsidRPr="00441A3C">
        <w:t xml:space="preserve">  </w:t>
      </w:r>
    </w:p>
    <w:p w14:paraId="5D330165" w14:textId="64296FB7" w:rsidR="001610E0" w:rsidRPr="00441A3C" w:rsidRDefault="001610E0" w:rsidP="00C74114">
      <w:pPr>
        <w:pStyle w:val="BodyText"/>
        <w:spacing w:line="240" w:lineRule="auto"/>
        <w:ind w:left="567" w:hanging="567"/>
        <w:rPr>
          <w:b/>
          <w:highlight w:val="yellow"/>
        </w:rPr>
      </w:pPr>
      <w:bookmarkStart w:id="0" w:name="_Hlk92278528"/>
    </w:p>
    <w:p w14:paraId="52280A2A" w14:textId="6DC33E22" w:rsidR="00CB7A73" w:rsidRPr="00441A3C" w:rsidRDefault="000749B1" w:rsidP="00013C2C">
      <w:pPr>
        <w:pStyle w:val="BodyText"/>
        <w:spacing w:line="240" w:lineRule="auto"/>
        <w:ind w:left="567"/>
        <w:rPr>
          <w:b/>
        </w:rPr>
      </w:pPr>
      <w:r w:rsidRPr="00441A3C">
        <w:rPr>
          <w:b/>
        </w:rPr>
        <w:t>T</w:t>
      </w:r>
      <w:r w:rsidR="00CB7A73" w:rsidRPr="00441A3C">
        <w:rPr>
          <w:b/>
        </w:rPr>
        <w:t xml:space="preserve">able </w:t>
      </w:r>
      <w:r w:rsidR="00225E71" w:rsidRPr="00441A3C">
        <w:rPr>
          <w:b/>
        </w:rPr>
        <w:t xml:space="preserve">6 </w:t>
      </w:r>
      <w:r w:rsidR="00CB7A73" w:rsidRPr="00441A3C">
        <w:rPr>
          <w:b/>
        </w:rPr>
        <w:t xml:space="preserve">– </w:t>
      </w:r>
      <w:r w:rsidR="00156918" w:rsidRPr="00441A3C">
        <w:rPr>
          <w:b/>
        </w:rPr>
        <w:t xml:space="preserve">Provisional </w:t>
      </w:r>
      <w:r w:rsidR="00CB7A73" w:rsidRPr="00441A3C">
        <w:rPr>
          <w:b/>
        </w:rPr>
        <w:t xml:space="preserve">DSG </w:t>
      </w:r>
      <w:r w:rsidR="00156918" w:rsidRPr="00441A3C">
        <w:rPr>
          <w:b/>
        </w:rPr>
        <w:t>20</w:t>
      </w:r>
      <w:r w:rsidR="00ED17ED" w:rsidRPr="00441A3C">
        <w:rPr>
          <w:b/>
        </w:rPr>
        <w:t>2</w:t>
      </w:r>
      <w:r w:rsidR="00E26D23" w:rsidRPr="00441A3C">
        <w:rPr>
          <w:b/>
        </w:rPr>
        <w:t>3</w:t>
      </w:r>
      <w:r w:rsidR="00156918" w:rsidRPr="00441A3C">
        <w:rPr>
          <w:b/>
        </w:rPr>
        <w:t>/</w:t>
      </w:r>
      <w:r w:rsidR="00432AFA" w:rsidRPr="00441A3C">
        <w:rPr>
          <w:b/>
        </w:rPr>
        <w:t>2</w:t>
      </w:r>
      <w:r w:rsidR="00E26D23" w:rsidRPr="00441A3C">
        <w:rPr>
          <w:b/>
        </w:rPr>
        <w:t>4</w:t>
      </w:r>
    </w:p>
    <w:tbl>
      <w:tblPr>
        <w:tblStyle w:val="TableGridLight"/>
        <w:tblW w:w="8505" w:type="dxa"/>
        <w:tblInd w:w="562" w:type="dxa"/>
        <w:tblLook w:val="04A0" w:firstRow="1" w:lastRow="0" w:firstColumn="1" w:lastColumn="0" w:noHBand="0" w:noVBand="1"/>
      </w:tblPr>
      <w:tblGrid>
        <w:gridCol w:w="6004"/>
        <w:gridCol w:w="2501"/>
      </w:tblGrid>
      <w:tr w:rsidR="00441A3C" w:rsidRPr="00441A3C" w14:paraId="2DFB1D91" w14:textId="77777777" w:rsidTr="00F406FD">
        <w:trPr>
          <w:trHeight w:val="319"/>
        </w:trPr>
        <w:tc>
          <w:tcPr>
            <w:tcW w:w="6004" w:type="dxa"/>
            <w:hideMark/>
          </w:tcPr>
          <w:p w14:paraId="7627A1E6"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2501" w:type="dxa"/>
            <w:hideMark/>
          </w:tcPr>
          <w:p w14:paraId="697AFAF9"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r>
      <w:tr w:rsidR="00441A3C" w:rsidRPr="00441A3C" w14:paraId="0C2EA31E" w14:textId="77777777" w:rsidTr="00F406FD">
        <w:trPr>
          <w:trHeight w:val="315"/>
        </w:trPr>
        <w:tc>
          <w:tcPr>
            <w:tcW w:w="6004" w:type="dxa"/>
            <w:noWrap/>
            <w:hideMark/>
          </w:tcPr>
          <w:p w14:paraId="15AA07DD" w14:textId="045B9FA8"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highlight w:val="yellow"/>
                <w:bdr w:val="none" w:sz="0" w:space="0" w:color="auto"/>
                <w:lang w:val="en-GB" w:eastAsia="en-GB"/>
              </w:rPr>
            </w:pPr>
            <w:r w:rsidRPr="00441A3C">
              <w:rPr>
                <w:rFonts w:ascii="Arial" w:eastAsia="Times New Roman" w:hAnsi="Arial" w:cs="Arial"/>
                <w:b/>
                <w:bCs/>
                <w:sz w:val="22"/>
                <w:szCs w:val="22"/>
                <w:bdr w:val="none" w:sz="0" w:space="0" w:color="auto"/>
                <w:lang w:val="en-GB" w:eastAsia="en-GB"/>
              </w:rPr>
              <w:t>DSG 20</w:t>
            </w:r>
            <w:r w:rsidR="00A7209D" w:rsidRPr="00441A3C">
              <w:rPr>
                <w:rFonts w:ascii="Arial" w:eastAsia="Times New Roman" w:hAnsi="Arial" w:cs="Arial"/>
                <w:b/>
                <w:bCs/>
                <w:sz w:val="22"/>
                <w:szCs w:val="22"/>
                <w:bdr w:val="none" w:sz="0" w:space="0" w:color="auto"/>
                <w:lang w:val="en-GB" w:eastAsia="en-GB"/>
              </w:rPr>
              <w:t>2</w:t>
            </w:r>
            <w:r w:rsidR="00BB5CAB" w:rsidRPr="00441A3C">
              <w:rPr>
                <w:rFonts w:ascii="Arial" w:eastAsia="Times New Roman" w:hAnsi="Arial" w:cs="Arial"/>
                <w:b/>
                <w:bCs/>
                <w:sz w:val="22"/>
                <w:szCs w:val="22"/>
                <w:bdr w:val="none" w:sz="0" w:space="0" w:color="auto"/>
                <w:lang w:val="en-GB" w:eastAsia="en-GB"/>
              </w:rPr>
              <w:t>2</w:t>
            </w:r>
            <w:r w:rsidRPr="00441A3C">
              <w:rPr>
                <w:rFonts w:ascii="Arial" w:eastAsia="Times New Roman" w:hAnsi="Arial" w:cs="Arial"/>
                <w:b/>
                <w:bCs/>
                <w:sz w:val="22"/>
                <w:szCs w:val="22"/>
                <w:bdr w:val="none" w:sz="0" w:space="0" w:color="auto"/>
                <w:lang w:val="en-GB" w:eastAsia="en-GB"/>
              </w:rPr>
              <w:t>/2</w:t>
            </w:r>
            <w:r w:rsidR="00BB5CAB" w:rsidRPr="00441A3C">
              <w:rPr>
                <w:rFonts w:ascii="Arial" w:eastAsia="Times New Roman" w:hAnsi="Arial" w:cs="Arial"/>
                <w:b/>
                <w:bCs/>
                <w:sz w:val="22"/>
                <w:szCs w:val="22"/>
                <w:bdr w:val="none" w:sz="0" w:space="0" w:color="auto"/>
                <w:lang w:val="en-GB" w:eastAsia="en-GB"/>
              </w:rPr>
              <w:t>3</w:t>
            </w:r>
            <w:r w:rsidRPr="00441A3C">
              <w:rPr>
                <w:rFonts w:ascii="Arial" w:eastAsia="Times New Roman" w:hAnsi="Arial" w:cs="Arial"/>
                <w:b/>
                <w:bCs/>
                <w:sz w:val="22"/>
                <w:szCs w:val="22"/>
                <w:bdr w:val="none" w:sz="0" w:space="0" w:color="auto"/>
                <w:lang w:val="en-GB" w:eastAsia="en-GB"/>
              </w:rPr>
              <w:t xml:space="preserve"> </w:t>
            </w:r>
          </w:p>
        </w:tc>
        <w:tc>
          <w:tcPr>
            <w:tcW w:w="2501" w:type="dxa"/>
            <w:hideMark/>
          </w:tcPr>
          <w:p w14:paraId="36FC6800" w14:textId="1A12A030"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300,473</w:t>
            </w:r>
          </w:p>
        </w:tc>
      </w:tr>
      <w:tr w:rsidR="00441A3C" w:rsidRPr="00441A3C" w14:paraId="43B9E3AA" w14:textId="77777777" w:rsidTr="00F406FD">
        <w:trPr>
          <w:trHeight w:val="319"/>
        </w:trPr>
        <w:tc>
          <w:tcPr>
            <w:tcW w:w="6004" w:type="dxa"/>
          </w:tcPr>
          <w:p w14:paraId="02FA87DB" w14:textId="32987EF2"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Schools Block</w:t>
            </w:r>
          </w:p>
        </w:tc>
        <w:tc>
          <w:tcPr>
            <w:tcW w:w="2501" w:type="dxa"/>
          </w:tcPr>
          <w:p w14:paraId="603A9D85" w14:textId="77777777"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441A3C" w:rsidRPr="00441A3C" w14:paraId="5B8BE946" w14:textId="77777777" w:rsidTr="00F406FD">
        <w:trPr>
          <w:trHeight w:val="319"/>
        </w:trPr>
        <w:tc>
          <w:tcPr>
            <w:tcW w:w="6004" w:type="dxa"/>
            <w:hideMark/>
          </w:tcPr>
          <w:p w14:paraId="1497FD3E"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Increase in pupil numbers and change in PUFs and SUFs</w:t>
            </w:r>
          </w:p>
        </w:tc>
        <w:tc>
          <w:tcPr>
            <w:tcW w:w="2501" w:type="dxa"/>
            <w:hideMark/>
          </w:tcPr>
          <w:p w14:paraId="25DAF23E" w14:textId="20CF79CF"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13,152</w:t>
            </w:r>
          </w:p>
        </w:tc>
      </w:tr>
      <w:tr w:rsidR="00441A3C" w:rsidRPr="00441A3C" w14:paraId="5D3A170C" w14:textId="77777777" w:rsidTr="00F406FD">
        <w:trPr>
          <w:trHeight w:val="319"/>
        </w:trPr>
        <w:tc>
          <w:tcPr>
            <w:tcW w:w="6004" w:type="dxa"/>
            <w:hideMark/>
          </w:tcPr>
          <w:p w14:paraId="2180F77A" w14:textId="6A3C4E42"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De</w:t>
            </w:r>
            <w:r w:rsidR="00B45ECB" w:rsidRPr="00441A3C">
              <w:rPr>
                <w:rFonts w:ascii="Arial" w:eastAsia="Times New Roman" w:hAnsi="Arial" w:cs="Arial"/>
                <w:sz w:val="22"/>
                <w:szCs w:val="22"/>
                <w:bdr w:val="none" w:sz="0" w:space="0" w:color="auto"/>
                <w:lang w:val="en-GB" w:eastAsia="en-GB"/>
              </w:rPr>
              <w:t>c</w:t>
            </w:r>
            <w:r w:rsidR="00F23D07" w:rsidRPr="00441A3C">
              <w:rPr>
                <w:rFonts w:ascii="Arial" w:eastAsia="Times New Roman" w:hAnsi="Arial" w:cs="Arial"/>
                <w:sz w:val="22"/>
                <w:szCs w:val="22"/>
                <w:bdr w:val="none" w:sz="0" w:space="0" w:color="auto"/>
                <w:lang w:val="en-GB" w:eastAsia="en-GB"/>
              </w:rPr>
              <w:t>rease</w:t>
            </w:r>
            <w:r w:rsidR="00225E71" w:rsidRPr="00441A3C">
              <w:rPr>
                <w:rFonts w:ascii="Arial" w:eastAsia="Times New Roman" w:hAnsi="Arial" w:cs="Arial"/>
                <w:sz w:val="22"/>
                <w:szCs w:val="22"/>
                <w:bdr w:val="none" w:sz="0" w:space="0" w:color="auto"/>
                <w:lang w:val="en-GB" w:eastAsia="en-GB"/>
              </w:rPr>
              <w:t xml:space="preserve"> to Growth</w:t>
            </w:r>
          </w:p>
        </w:tc>
        <w:tc>
          <w:tcPr>
            <w:tcW w:w="2501" w:type="dxa"/>
            <w:hideMark/>
          </w:tcPr>
          <w:p w14:paraId="6BA2BD03" w14:textId="6FE383C4"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(19)</w:t>
            </w:r>
          </w:p>
        </w:tc>
      </w:tr>
      <w:tr w:rsidR="00441A3C" w:rsidRPr="00441A3C" w14:paraId="6BA3DCC2" w14:textId="77777777" w:rsidTr="00F406FD">
        <w:trPr>
          <w:trHeight w:val="319"/>
        </w:trPr>
        <w:tc>
          <w:tcPr>
            <w:tcW w:w="6004" w:type="dxa"/>
            <w:hideMark/>
          </w:tcPr>
          <w:p w14:paraId="1893040C" w14:textId="2CE19E07" w:rsidR="00225E71" w:rsidRPr="00441A3C" w:rsidRDefault="00B555B9"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Increase</w:t>
            </w:r>
            <w:r w:rsidR="00225E71" w:rsidRPr="00441A3C">
              <w:rPr>
                <w:rFonts w:ascii="Arial" w:eastAsia="Times New Roman" w:hAnsi="Arial" w:cs="Arial"/>
                <w:sz w:val="22"/>
                <w:szCs w:val="22"/>
                <w:bdr w:val="none" w:sz="0" w:space="0" w:color="auto"/>
                <w:lang w:val="en-GB" w:eastAsia="en-GB"/>
              </w:rPr>
              <w:t xml:space="preserve"> to Premise Factor</w:t>
            </w:r>
            <w:r w:rsidR="00754707" w:rsidRPr="00441A3C">
              <w:rPr>
                <w:rFonts w:ascii="Arial" w:eastAsia="Times New Roman" w:hAnsi="Arial" w:cs="Arial"/>
                <w:sz w:val="22"/>
                <w:szCs w:val="22"/>
                <w:bdr w:val="none" w:sz="0" w:space="0" w:color="auto"/>
                <w:lang w:val="en-GB" w:eastAsia="en-GB"/>
              </w:rPr>
              <w:t xml:space="preserve"> (excluding adj</w:t>
            </w:r>
            <w:r w:rsidR="00013C2C" w:rsidRPr="00441A3C">
              <w:rPr>
                <w:rFonts w:ascii="Arial" w:eastAsia="Times New Roman" w:hAnsi="Arial" w:cs="Arial"/>
                <w:sz w:val="22"/>
                <w:szCs w:val="22"/>
                <w:bdr w:val="none" w:sz="0" w:space="0" w:color="auto"/>
                <w:lang w:val="en-GB" w:eastAsia="en-GB"/>
              </w:rPr>
              <w:t>usted</w:t>
            </w:r>
            <w:r w:rsidR="00754707" w:rsidRPr="00441A3C">
              <w:rPr>
                <w:rFonts w:ascii="Arial" w:eastAsia="Times New Roman" w:hAnsi="Arial" w:cs="Arial"/>
                <w:sz w:val="22"/>
                <w:szCs w:val="22"/>
                <w:bdr w:val="none" w:sz="0" w:space="0" w:color="auto"/>
                <w:lang w:val="en-GB" w:eastAsia="en-GB"/>
              </w:rPr>
              <w:t xml:space="preserve"> for NNDR)</w:t>
            </w:r>
          </w:p>
        </w:tc>
        <w:tc>
          <w:tcPr>
            <w:tcW w:w="2501" w:type="dxa"/>
            <w:hideMark/>
          </w:tcPr>
          <w:p w14:paraId="5B0F0E49" w14:textId="41D196DF"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380</w:t>
            </w:r>
          </w:p>
        </w:tc>
      </w:tr>
      <w:tr w:rsidR="00441A3C" w:rsidRPr="00441A3C" w14:paraId="15333369" w14:textId="77777777" w:rsidTr="003961FB">
        <w:trPr>
          <w:trHeight w:val="319"/>
        </w:trPr>
        <w:tc>
          <w:tcPr>
            <w:tcW w:w="6004" w:type="dxa"/>
          </w:tcPr>
          <w:p w14:paraId="0859014E" w14:textId="0D7A197B" w:rsidR="00225E71"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Sub-total Schools Block</w:t>
            </w:r>
          </w:p>
        </w:tc>
        <w:tc>
          <w:tcPr>
            <w:tcW w:w="2501" w:type="dxa"/>
          </w:tcPr>
          <w:p w14:paraId="5993C681" w14:textId="758468C5" w:rsidR="00225E71"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13,513</w:t>
            </w:r>
          </w:p>
        </w:tc>
      </w:tr>
      <w:tr w:rsidR="00441A3C" w:rsidRPr="00441A3C" w14:paraId="711CDCCE" w14:textId="77777777" w:rsidTr="00F406FD">
        <w:trPr>
          <w:trHeight w:val="319"/>
        </w:trPr>
        <w:tc>
          <w:tcPr>
            <w:tcW w:w="6004" w:type="dxa"/>
          </w:tcPr>
          <w:p w14:paraId="6E413995" w14:textId="54E89A92"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Increase to </w:t>
            </w:r>
            <w:r w:rsidRPr="00441A3C">
              <w:rPr>
                <w:rFonts w:ascii="Arial" w:eastAsia="Times New Roman" w:hAnsi="Arial" w:cs="Arial"/>
                <w:b/>
                <w:bCs/>
                <w:sz w:val="22"/>
                <w:szCs w:val="22"/>
                <w:bdr w:val="none" w:sz="0" w:space="0" w:color="auto"/>
                <w:lang w:val="en-GB" w:eastAsia="en-GB"/>
              </w:rPr>
              <w:t>Central School Services Block</w:t>
            </w:r>
          </w:p>
        </w:tc>
        <w:tc>
          <w:tcPr>
            <w:tcW w:w="2501" w:type="dxa"/>
          </w:tcPr>
          <w:p w14:paraId="574AF16E" w14:textId="69535E8E"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44</w:t>
            </w:r>
          </w:p>
        </w:tc>
      </w:tr>
      <w:tr w:rsidR="00441A3C" w:rsidRPr="00441A3C" w14:paraId="451F2962" w14:textId="77777777" w:rsidTr="00F406FD">
        <w:trPr>
          <w:trHeight w:val="319"/>
        </w:trPr>
        <w:tc>
          <w:tcPr>
            <w:tcW w:w="6004" w:type="dxa"/>
          </w:tcPr>
          <w:p w14:paraId="0E946973" w14:textId="40AEDB31"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sz w:val="22"/>
                <w:szCs w:val="22"/>
              </w:rPr>
            </w:pPr>
            <w:r w:rsidRPr="00441A3C">
              <w:rPr>
                <w:rFonts w:ascii="Arial" w:hAnsi="Arial" w:cs="Arial"/>
                <w:b/>
                <w:sz w:val="22"/>
                <w:szCs w:val="22"/>
              </w:rPr>
              <w:t>High Needs Block</w:t>
            </w:r>
          </w:p>
        </w:tc>
        <w:tc>
          <w:tcPr>
            <w:tcW w:w="2501" w:type="dxa"/>
          </w:tcPr>
          <w:p w14:paraId="6E9E2C87" w14:textId="77777777"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441A3C" w:rsidRPr="00441A3C" w14:paraId="49D2DAC5" w14:textId="77777777" w:rsidTr="00F406FD">
        <w:trPr>
          <w:trHeight w:val="319"/>
        </w:trPr>
        <w:tc>
          <w:tcPr>
            <w:tcW w:w="6004" w:type="dxa"/>
          </w:tcPr>
          <w:p w14:paraId="6DFD678C" w14:textId="6E27A459"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Cs/>
                <w:sz w:val="22"/>
                <w:szCs w:val="22"/>
              </w:rPr>
            </w:pPr>
            <w:r w:rsidRPr="00441A3C">
              <w:rPr>
                <w:rFonts w:ascii="Arial" w:hAnsi="Arial" w:cs="Arial"/>
                <w:bCs/>
                <w:sz w:val="22"/>
                <w:szCs w:val="22"/>
              </w:rPr>
              <w:t>Increase High Needs</w:t>
            </w:r>
          </w:p>
        </w:tc>
        <w:tc>
          <w:tcPr>
            <w:tcW w:w="2501" w:type="dxa"/>
          </w:tcPr>
          <w:p w14:paraId="2D7A59C6" w14:textId="52B686F3"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4,294</w:t>
            </w:r>
          </w:p>
        </w:tc>
      </w:tr>
      <w:tr w:rsidR="00441A3C" w:rsidRPr="00441A3C" w14:paraId="74F86A71" w14:textId="77777777" w:rsidTr="00F406FD">
        <w:trPr>
          <w:trHeight w:val="319"/>
        </w:trPr>
        <w:tc>
          <w:tcPr>
            <w:tcW w:w="6004" w:type="dxa"/>
          </w:tcPr>
          <w:p w14:paraId="14EE617E" w14:textId="2BFD5D3D" w:rsidR="00EE6F0E" w:rsidRPr="00441A3C" w:rsidRDefault="00EE6F0E"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hAnsi="Arial" w:cs="Arial"/>
                <w:bCs/>
                <w:sz w:val="22"/>
                <w:szCs w:val="22"/>
              </w:rPr>
              <w:t xml:space="preserve">Additional allocation to High Needs Block following the </w:t>
            </w:r>
            <w:r w:rsidR="00F20E47" w:rsidRPr="00441A3C">
              <w:rPr>
                <w:rFonts w:ascii="Arial" w:hAnsi="Arial" w:cs="Arial"/>
                <w:bCs/>
                <w:sz w:val="22"/>
                <w:szCs w:val="22"/>
              </w:rPr>
              <w:t>Autumn Statement</w:t>
            </w:r>
          </w:p>
        </w:tc>
        <w:tc>
          <w:tcPr>
            <w:tcW w:w="2501" w:type="dxa"/>
          </w:tcPr>
          <w:p w14:paraId="181EE9B4" w14:textId="40F0E1AD" w:rsidR="00EE6F0E"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2,178</w:t>
            </w:r>
          </w:p>
        </w:tc>
      </w:tr>
      <w:tr w:rsidR="00441A3C" w:rsidRPr="00441A3C" w14:paraId="03184F31" w14:textId="77777777" w:rsidTr="00F406FD">
        <w:trPr>
          <w:trHeight w:val="319"/>
        </w:trPr>
        <w:tc>
          <w:tcPr>
            <w:tcW w:w="6004" w:type="dxa"/>
          </w:tcPr>
          <w:p w14:paraId="47739251" w14:textId="031BFACC"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Sub-Total High Needs Block</w:t>
            </w:r>
          </w:p>
        </w:tc>
        <w:tc>
          <w:tcPr>
            <w:tcW w:w="2501" w:type="dxa"/>
          </w:tcPr>
          <w:p w14:paraId="37C10637" w14:textId="7D7B1B6F"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6,472</w:t>
            </w:r>
          </w:p>
        </w:tc>
      </w:tr>
      <w:tr w:rsidR="00441A3C" w:rsidRPr="00441A3C" w14:paraId="2E48588E" w14:textId="77777777" w:rsidTr="00F406FD">
        <w:trPr>
          <w:trHeight w:val="319"/>
        </w:trPr>
        <w:tc>
          <w:tcPr>
            <w:tcW w:w="6004" w:type="dxa"/>
            <w:hideMark/>
          </w:tcPr>
          <w:p w14:paraId="6847EFE0" w14:textId="19FDAAAB"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Inc</w:t>
            </w:r>
            <w:r w:rsidR="00F65133" w:rsidRPr="00441A3C">
              <w:rPr>
                <w:rFonts w:ascii="Arial" w:eastAsia="Times New Roman" w:hAnsi="Arial" w:cs="Arial"/>
                <w:sz w:val="22"/>
                <w:szCs w:val="22"/>
                <w:bdr w:val="none" w:sz="0" w:space="0" w:color="auto"/>
                <w:lang w:val="en-GB" w:eastAsia="en-GB"/>
              </w:rPr>
              <w:t>rease</w:t>
            </w:r>
            <w:r w:rsidR="00225E71" w:rsidRPr="00441A3C">
              <w:rPr>
                <w:rFonts w:ascii="Arial" w:eastAsia="Times New Roman" w:hAnsi="Arial" w:cs="Arial"/>
                <w:sz w:val="22"/>
                <w:szCs w:val="22"/>
                <w:bdr w:val="none" w:sz="0" w:space="0" w:color="auto"/>
                <w:lang w:val="en-GB" w:eastAsia="en-GB"/>
              </w:rPr>
              <w:t xml:space="preserve"> </w:t>
            </w:r>
            <w:r w:rsidR="00225E71" w:rsidRPr="00441A3C">
              <w:rPr>
                <w:rFonts w:ascii="Arial" w:eastAsia="Times New Roman" w:hAnsi="Arial" w:cs="Arial"/>
                <w:b/>
                <w:bCs/>
                <w:sz w:val="22"/>
                <w:szCs w:val="22"/>
                <w:bdr w:val="none" w:sz="0" w:space="0" w:color="auto"/>
                <w:lang w:val="en-GB" w:eastAsia="en-GB"/>
              </w:rPr>
              <w:t>Early Years</w:t>
            </w:r>
          </w:p>
        </w:tc>
        <w:tc>
          <w:tcPr>
            <w:tcW w:w="2501" w:type="dxa"/>
            <w:hideMark/>
          </w:tcPr>
          <w:p w14:paraId="2ACA4F13" w14:textId="4A0B79F7" w:rsidR="00225E71" w:rsidRPr="00441A3C" w:rsidRDefault="00F65133"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w:t>
            </w:r>
            <w:r w:rsidR="00F77418" w:rsidRPr="00441A3C">
              <w:rPr>
                <w:rFonts w:ascii="Arial" w:eastAsia="Times New Roman" w:hAnsi="Arial" w:cs="Arial"/>
                <w:b/>
                <w:bCs/>
                <w:sz w:val="22"/>
                <w:szCs w:val="22"/>
                <w:bdr w:val="none" w:sz="0" w:space="0" w:color="auto"/>
                <w:lang w:val="en-GB" w:eastAsia="en-GB"/>
              </w:rPr>
              <w:t>208</w:t>
            </w:r>
          </w:p>
        </w:tc>
      </w:tr>
      <w:tr w:rsidR="00177AB7" w:rsidRPr="00441A3C" w14:paraId="29013C9E" w14:textId="77777777" w:rsidTr="00F406FD">
        <w:trPr>
          <w:trHeight w:val="319"/>
        </w:trPr>
        <w:tc>
          <w:tcPr>
            <w:tcW w:w="6004" w:type="dxa"/>
            <w:hideMark/>
          </w:tcPr>
          <w:p w14:paraId="628ABFDF" w14:textId="24779AB4"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Provisional DSG 202</w:t>
            </w:r>
            <w:r w:rsidR="00F77418" w:rsidRPr="00441A3C">
              <w:rPr>
                <w:rFonts w:ascii="Arial" w:eastAsia="Times New Roman" w:hAnsi="Arial" w:cs="Arial"/>
                <w:b/>
                <w:bCs/>
                <w:sz w:val="22"/>
                <w:szCs w:val="22"/>
                <w:bdr w:val="none" w:sz="0" w:space="0" w:color="auto"/>
                <w:lang w:val="en-GB" w:eastAsia="en-GB"/>
              </w:rPr>
              <w:t>3</w:t>
            </w:r>
            <w:r w:rsidRPr="00441A3C">
              <w:rPr>
                <w:rFonts w:ascii="Arial" w:eastAsia="Times New Roman" w:hAnsi="Arial" w:cs="Arial"/>
                <w:b/>
                <w:bCs/>
                <w:sz w:val="22"/>
                <w:szCs w:val="22"/>
                <w:bdr w:val="none" w:sz="0" w:space="0" w:color="auto"/>
                <w:lang w:val="en-GB" w:eastAsia="en-GB"/>
              </w:rPr>
              <w:t>/2</w:t>
            </w:r>
            <w:r w:rsidR="00F77418" w:rsidRPr="00441A3C">
              <w:rPr>
                <w:rFonts w:ascii="Arial" w:eastAsia="Times New Roman" w:hAnsi="Arial" w:cs="Arial"/>
                <w:b/>
                <w:bCs/>
                <w:sz w:val="22"/>
                <w:szCs w:val="22"/>
                <w:bdr w:val="none" w:sz="0" w:space="0" w:color="auto"/>
                <w:lang w:val="en-GB" w:eastAsia="en-GB"/>
              </w:rPr>
              <w:t>4</w:t>
            </w:r>
          </w:p>
        </w:tc>
        <w:tc>
          <w:tcPr>
            <w:tcW w:w="2501" w:type="dxa"/>
            <w:hideMark/>
          </w:tcPr>
          <w:p w14:paraId="7FEFAE5E" w14:textId="5BCDBF5E" w:rsidR="00225E71" w:rsidRPr="00441A3C" w:rsidRDefault="00B1482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321,710</w:t>
            </w:r>
          </w:p>
        </w:tc>
      </w:tr>
      <w:bookmarkEnd w:id="0"/>
    </w:tbl>
    <w:p w14:paraId="74B813D7" w14:textId="77777777" w:rsidR="00013C2C" w:rsidRPr="00441A3C" w:rsidRDefault="00013C2C" w:rsidP="00013C2C">
      <w:pPr>
        <w:pStyle w:val="BodyText"/>
        <w:spacing w:line="240" w:lineRule="auto"/>
        <w:ind w:left="567" w:hanging="567"/>
        <w:jc w:val="both"/>
        <w:rPr>
          <w:highlight w:val="yellow"/>
        </w:rPr>
      </w:pPr>
    </w:p>
    <w:p w14:paraId="38E8731B" w14:textId="416D431A" w:rsidR="0084422C" w:rsidRPr="00441A3C" w:rsidRDefault="00713E3E" w:rsidP="00540D7C">
      <w:pPr>
        <w:pStyle w:val="BodyText"/>
        <w:spacing w:line="240" w:lineRule="auto"/>
        <w:ind w:left="709" w:hanging="709"/>
        <w:jc w:val="both"/>
      </w:pPr>
      <w:r w:rsidRPr="00441A3C">
        <w:t>2.</w:t>
      </w:r>
      <w:r w:rsidR="00DC5F87" w:rsidRPr="00441A3C">
        <w:t>3.2</w:t>
      </w:r>
      <w:r w:rsidRPr="00441A3C">
        <w:tab/>
      </w:r>
      <w:r w:rsidR="007C6A0B" w:rsidRPr="00441A3C">
        <w:t>Based on the information recorded at the October 20</w:t>
      </w:r>
      <w:r w:rsidR="009B0CF6" w:rsidRPr="00441A3C">
        <w:t>2</w:t>
      </w:r>
      <w:r w:rsidR="00E61860" w:rsidRPr="00441A3C">
        <w:t>2</w:t>
      </w:r>
      <w:r w:rsidR="007C6A0B" w:rsidRPr="00441A3C">
        <w:t xml:space="preserve"> census date, Oldham’s pupil numbers have increased</w:t>
      </w:r>
      <w:r w:rsidR="00013C2C" w:rsidRPr="00441A3C">
        <w:t xml:space="preserve"> in total</w:t>
      </w:r>
      <w:r w:rsidR="007C6A0B" w:rsidRPr="00441A3C">
        <w:t xml:space="preserve"> by </w:t>
      </w:r>
      <w:r w:rsidR="009C0036" w:rsidRPr="00441A3C">
        <w:t>50</w:t>
      </w:r>
      <w:r w:rsidR="007C6A0B" w:rsidRPr="00441A3C">
        <w:t xml:space="preserve"> pupils compared to the October 20</w:t>
      </w:r>
      <w:r w:rsidR="00D651DD" w:rsidRPr="00441A3C">
        <w:t>2</w:t>
      </w:r>
      <w:r w:rsidR="009C0036" w:rsidRPr="00441A3C">
        <w:t>1</w:t>
      </w:r>
      <w:r w:rsidR="007C6A0B" w:rsidRPr="00441A3C">
        <w:t xml:space="preserve">census. </w:t>
      </w:r>
      <w:r w:rsidR="004839FB" w:rsidRPr="00441A3C">
        <w:t xml:space="preserve"> This is shown in the table below</w:t>
      </w:r>
      <w:r w:rsidR="004A355E" w:rsidRPr="00441A3C">
        <w:t>:</w:t>
      </w:r>
    </w:p>
    <w:p w14:paraId="17B410F8" w14:textId="77777777" w:rsidR="00EB1C4A" w:rsidRPr="00441A3C" w:rsidRDefault="00EB1C4A" w:rsidP="00EB1C4A">
      <w:pPr>
        <w:pStyle w:val="BodyText"/>
        <w:spacing w:line="240" w:lineRule="auto"/>
        <w:ind w:left="709" w:hanging="709"/>
        <w:jc w:val="both"/>
      </w:pPr>
    </w:p>
    <w:p w14:paraId="5039704F" w14:textId="4A883AD3" w:rsidR="0084422C" w:rsidRPr="00441A3C" w:rsidRDefault="00156918" w:rsidP="00587457">
      <w:pPr>
        <w:pStyle w:val="BodyText"/>
        <w:spacing w:line="240" w:lineRule="auto"/>
        <w:ind w:left="567"/>
        <w:rPr>
          <w:b/>
        </w:rPr>
      </w:pPr>
      <w:r w:rsidRPr="00441A3C">
        <w:rPr>
          <w:b/>
        </w:rPr>
        <w:t xml:space="preserve">Table </w:t>
      </w:r>
      <w:r w:rsidR="00225E71" w:rsidRPr="00441A3C">
        <w:rPr>
          <w:b/>
        </w:rPr>
        <w:t>7</w:t>
      </w:r>
      <w:r w:rsidR="00DA7C11" w:rsidRPr="00441A3C">
        <w:rPr>
          <w:b/>
        </w:rPr>
        <w:t>- Movement in Pupil Numbers</w:t>
      </w:r>
    </w:p>
    <w:tbl>
      <w:tblPr>
        <w:tblStyle w:val="TableGridLight"/>
        <w:tblpPr w:leftFromText="180" w:rightFromText="180" w:vertAnchor="text" w:horzAnchor="page" w:tblpX="1786" w:tblpY="-30"/>
        <w:tblW w:w="5560" w:type="dxa"/>
        <w:tblLook w:val="04A0" w:firstRow="1" w:lastRow="0" w:firstColumn="1" w:lastColumn="0" w:noHBand="0" w:noVBand="1"/>
      </w:tblPr>
      <w:tblGrid>
        <w:gridCol w:w="1840"/>
        <w:gridCol w:w="1240"/>
        <w:gridCol w:w="1240"/>
        <w:gridCol w:w="1240"/>
      </w:tblGrid>
      <w:tr w:rsidR="00441A3C" w:rsidRPr="00441A3C" w14:paraId="13A45D31" w14:textId="77777777" w:rsidTr="0033153C">
        <w:trPr>
          <w:trHeight w:val="900"/>
        </w:trPr>
        <w:tc>
          <w:tcPr>
            <w:tcW w:w="1840" w:type="dxa"/>
            <w:hideMark/>
          </w:tcPr>
          <w:p w14:paraId="252777B9" w14:textId="7777777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School Census Including Academies</w:t>
            </w:r>
          </w:p>
        </w:tc>
        <w:tc>
          <w:tcPr>
            <w:tcW w:w="1240" w:type="dxa"/>
            <w:hideMark/>
          </w:tcPr>
          <w:p w14:paraId="7628BAA3" w14:textId="1DF9FC1A"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October 20</w:t>
            </w:r>
            <w:r w:rsidR="00013C2C" w:rsidRPr="00441A3C">
              <w:rPr>
                <w:rFonts w:ascii="Arial" w:eastAsia="Times New Roman" w:hAnsi="Arial" w:cs="Arial"/>
                <w:b/>
                <w:bCs/>
                <w:sz w:val="22"/>
                <w:szCs w:val="22"/>
                <w:bdr w:val="none" w:sz="0" w:space="0" w:color="auto"/>
                <w:lang w:val="en-GB" w:eastAsia="en-GB"/>
              </w:rPr>
              <w:t>2</w:t>
            </w:r>
            <w:r w:rsidR="00E61860" w:rsidRPr="00441A3C">
              <w:rPr>
                <w:rFonts w:ascii="Arial" w:eastAsia="Times New Roman" w:hAnsi="Arial" w:cs="Arial"/>
                <w:b/>
                <w:bCs/>
                <w:sz w:val="22"/>
                <w:szCs w:val="22"/>
                <w:bdr w:val="none" w:sz="0" w:space="0" w:color="auto"/>
                <w:lang w:val="en-GB" w:eastAsia="en-GB"/>
              </w:rPr>
              <w:t>1</w:t>
            </w:r>
          </w:p>
        </w:tc>
        <w:tc>
          <w:tcPr>
            <w:tcW w:w="1240" w:type="dxa"/>
            <w:hideMark/>
          </w:tcPr>
          <w:p w14:paraId="138CF588" w14:textId="07E88C0F"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October 20</w:t>
            </w:r>
            <w:r w:rsidR="00EC20FF" w:rsidRPr="00441A3C">
              <w:rPr>
                <w:rFonts w:ascii="Arial" w:eastAsia="Times New Roman" w:hAnsi="Arial" w:cs="Arial"/>
                <w:b/>
                <w:bCs/>
                <w:sz w:val="22"/>
                <w:szCs w:val="22"/>
                <w:bdr w:val="none" w:sz="0" w:space="0" w:color="auto"/>
                <w:lang w:val="en-GB" w:eastAsia="en-GB"/>
              </w:rPr>
              <w:t>2</w:t>
            </w:r>
            <w:r w:rsidR="00E61860" w:rsidRPr="00441A3C">
              <w:rPr>
                <w:rFonts w:ascii="Arial" w:eastAsia="Times New Roman" w:hAnsi="Arial" w:cs="Arial"/>
                <w:b/>
                <w:bCs/>
                <w:sz w:val="22"/>
                <w:szCs w:val="22"/>
                <w:bdr w:val="none" w:sz="0" w:space="0" w:color="auto"/>
                <w:lang w:val="en-GB" w:eastAsia="en-GB"/>
              </w:rPr>
              <w:t>2</w:t>
            </w:r>
          </w:p>
        </w:tc>
        <w:tc>
          <w:tcPr>
            <w:tcW w:w="1240" w:type="dxa"/>
            <w:hideMark/>
          </w:tcPr>
          <w:p w14:paraId="21B40EB1" w14:textId="7777777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Change</w:t>
            </w:r>
          </w:p>
        </w:tc>
      </w:tr>
      <w:tr w:rsidR="00441A3C" w:rsidRPr="00441A3C" w14:paraId="16D2BCA4" w14:textId="77777777" w:rsidTr="0033153C">
        <w:trPr>
          <w:trHeight w:val="300"/>
        </w:trPr>
        <w:tc>
          <w:tcPr>
            <w:tcW w:w="1840" w:type="dxa"/>
            <w:hideMark/>
          </w:tcPr>
          <w:p w14:paraId="2397DFD1" w14:textId="7777777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Primary</w:t>
            </w:r>
          </w:p>
        </w:tc>
        <w:tc>
          <w:tcPr>
            <w:tcW w:w="1240" w:type="dxa"/>
            <w:hideMark/>
          </w:tcPr>
          <w:p w14:paraId="1472258D" w14:textId="3FEACDC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w:t>
            </w:r>
            <w:r w:rsidR="009C0036" w:rsidRPr="00441A3C">
              <w:rPr>
                <w:rFonts w:ascii="Arial" w:eastAsia="Times New Roman" w:hAnsi="Arial" w:cs="Arial"/>
                <w:sz w:val="22"/>
                <w:szCs w:val="22"/>
                <w:bdr w:val="none" w:sz="0" w:space="0" w:color="auto"/>
                <w:lang w:val="en-GB" w:eastAsia="en-GB"/>
              </w:rPr>
              <w:t>098.0</w:t>
            </w:r>
          </w:p>
        </w:tc>
        <w:tc>
          <w:tcPr>
            <w:tcW w:w="1240" w:type="dxa"/>
            <w:hideMark/>
          </w:tcPr>
          <w:p w14:paraId="7A1756C7" w14:textId="3918AD7E"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C0036" w:rsidRPr="00441A3C">
              <w:rPr>
                <w:rFonts w:ascii="Arial" w:eastAsia="Times New Roman" w:hAnsi="Arial" w:cs="Arial"/>
                <w:sz w:val="22"/>
                <w:szCs w:val="22"/>
                <w:bdr w:val="none" w:sz="0" w:space="0" w:color="auto"/>
                <w:lang w:val="en-GB" w:eastAsia="en-GB"/>
              </w:rPr>
              <w:t>3,831.50</w:t>
            </w:r>
          </w:p>
        </w:tc>
        <w:tc>
          <w:tcPr>
            <w:tcW w:w="1240" w:type="dxa"/>
            <w:hideMark/>
          </w:tcPr>
          <w:p w14:paraId="6C691836" w14:textId="679CE0CA" w:rsidR="00BF531D" w:rsidRPr="00441A3C" w:rsidRDefault="00EC20FF"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9C0036" w:rsidRPr="00441A3C">
              <w:rPr>
                <w:rFonts w:ascii="Arial" w:eastAsia="Times New Roman" w:hAnsi="Arial" w:cs="Arial"/>
                <w:sz w:val="22"/>
                <w:szCs w:val="22"/>
                <w:bdr w:val="none" w:sz="0" w:space="0" w:color="auto"/>
                <w:lang w:val="en-GB" w:eastAsia="en-GB"/>
              </w:rPr>
              <w:t>266.50</w:t>
            </w:r>
            <w:r w:rsidRPr="00441A3C">
              <w:rPr>
                <w:rFonts w:ascii="Arial" w:eastAsia="Times New Roman" w:hAnsi="Arial" w:cs="Arial"/>
                <w:sz w:val="22"/>
                <w:szCs w:val="22"/>
                <w:bdr w:val="none" w:sz="0" w:space="0" w:color="auto"/>
                <w:lang w:val="en-GB" w:eastAsia="en-GB"/>
              </w:rPr>
              <w:t>)</w:t>
            </w:r>
          </w:p>
        </w:tc>
      </w:tr>
      <w:tr w:rsidR="00441A3C" w:rsidRPr="00441A3C" w14:paraId="023E81BE" w14:textId="77777777" w:rsidTr="0033153C">
        <w:trPr>
          <w:trHeight w:val="300"/>
        </w:trPr>
        <w:tc>
          <w:tcPr>
            <w:tcW w:w="1840" w:type="dxa"/>
            <w:hideMark/>
          </w:tcPr>
          <w:p w14:paraId="2D9B9E25" w14:textId="7777777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Secondary</w:t>
            </w:r>
          </w:p>
        </w:tc>
        <w:tc>
          <w:tcPr>
            <w:tcW w:w="1240" w:type="dxa"/>
            <w:hideMark/>
          </w:tcPr>
          <w:p w14:paraId="460EBE9E" w14:textId="320CBB84"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9C0036" w:rsidRPr="00441A3C">
              <w:rPr>
                <w:rFonts w:ascii="Arial" w:eastAsia="Times New Roman" w:hAnsi="Arial" w:cs="Arial"/>
                <w:sz w:val="22"/>
                <w:szCs w:val="22"/>
                <w:bdr w:val="none" w:sz="0" w:space="0" w:color="auto"/>
                <w:lang w:val="en-GB" w:eastAsia="en-GB"/>
              </w:rPr>
              <w:t>7,071.0</w:t>
            </w:r>
          </w:p>
        </w:tc>
        <w:tc>
          <w:tcPr>
            <w:tcW w:w="1240" w:type="dxa"/>
            <w:hideMark/>
          </w:tcPr>
          <w:p w14:paraId="3EB390AF" w14:textId="32B8C8E3"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D651DD" w:rsidRPr="00441A3C">
              <w:rPr>
                <w:rFonts w:ascii="Arial" w:eastAsia="Times New Roman" w:hAnsi="Arial" w:cs="Arial"/>
                <w:sz w:val="22"/>
                <w:szCs w:val="22"/>
                <w:bdr w:val="none" w:sz="0" w:space="0" w:color="auto"/>
                <w:lang w:val="en-GB" w:eastAsia="en-GB"/>
              </w:rPr>
              <w:t>7,</w:t>
            </w:r>
            <w:r w:rsidR="009C0036" w:rsidRPr="00441A3C">
              <w:rPr>
                <w:rFonts w:ascii="Arial" w:eastAsia="Times New Roman" w:hAnsi="Arial" w:cs="Arial"/>
                <w:sz w:val="22"/>
                <w:szCs w:val="22"/>
                <w:bdr w:val="none" w:sz="0" w:space="0" w:color="auto"/>
                <w:lang w:val="en-GB" w:eastAsia="en-GB"/>
              </w:rPr>
              <w:t>387.50</w:t>
            </w:r>
          </w:p>
        </w:tc>
        <w:tc>
          <w:tcPr>
            <w:tcW w:w="1240" w:type="dxa"/>
            <w:hideMark/>
          </w:tcPr>
          <w:p w14:paraId="09C268E3" w14:textId="0C2E0FDE" w:rsidR="00BF531D" w:rsidRPr="00441A3C" w:rsidRDefault="009C0036"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316.50</w:t>
            </w:r>
          </w:p>
        </w:tc>
      </w:tr>
      <w:tr w:rsidR="00441A3C" w:rsidRPr="00441A3C" w14:paraId="0602A54F" w14:textId="77777777" w:rsidTr="0033153C">
        <w:trPr>
          <w:trHeight w:val="300"/>
        </w:trPr>
        <w:tc>
          <w:tcPr>
            <w:tcW w:w="1840" w:type="dxa"/>
            <w:hideMark/>
          </w:tcPr>
          <w:p w14:paraId="33040F1F" w14:textId="7777777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w:t>
            </w:r>
          </w:p>
        </w:tc>
        <w:tc>
          <w:tcPr>
            <w:tcW w:w="1240" w:type="dxa"/>
            <w:hideMark/>
          </w:tcPr>
          <w:p w14:paraId="3DC4DB7A" w14:textId="20D17453" w:rsidR="00BF531D" w:rsidRPr="00441A3C" w:rsidRDefault="009C0036"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41,169</w:t>
            </w:r>
          </w:p>
        </w:tc>
        <w:tc>
          <w:tcPr>
            <w:tcW w:w="1240" w:type="dxa"/>
            <w:hideMark/>
          </w:tcPr>
          <w:p w14:paraId="44249F2D" w14:textId="2C96BB64"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w:t>
            </w:r>
            <w:r w:rsidR="00D651DD" w:rsidRPr="00441A3C">
              <w:rPr>
                <w:rFonts w:ascii="Arial" w:eastAsia="Times New Roman" w:hAnsi="Arial" w:cs="Arial"/>
                <w:b/>
                <w:bCs/>
                <w:sz w:val="22"/>
                <w:szCs w:val="22"/>
                <w:bdr w:val="none" w:sz="0" w:space="0" w:color="auto"/>
                <w:lang w:val="en-GB" w:eastAsia="en-GB"/>
              </w:rPr>
              <w:t>1,</w:t>
            </w:r>
            <w:r w:rsidR="009C0036" w:rsidRPr="00441A3C">
              <w:rPr>
                <w:rFonts w:ascii="Arial" w:eastAsia="Times New Roman" w:hAnsi="Arial" w:cs="Arial"/>
                <w:b/>
                <w:bCs/>
                <w:sz w:val="22"/>
                <w:szCs w:val="22"/>
                <w:bdr w:val="none" w:sz="0" w:space="0" w:color="auto"/>
                <w:lang w:val="en-GB" w:eastAsia="en-GB"/>
              </w:rPr>
              <w:t>219</w:t>
            </w:r>
          </w:p>
        </w:tc>
        <w:tc>
          <w:tcPr>
            <w:tcW w:w="1240" w:type="dxa"/>
            <w:hideMark/>
          </w:tcPr>
          <w:p w14:paraId="4BFB629B" w14:textId="0FF7AE05" w:rsidR="00BF531D" w:rsidRPr="00441A3C" w:rsidRDefault="009C0036"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50</w:t>
            </w:r>
          </w:p>
        </w:tc>
      </w:tr>
    </w:tbl>
    <w:p w14:paraId="25D5BF65" w14:textId="77777777" w:rsidR="00BF531D" w:rsidRPr="00441A3C" w:rsidRDefault="00BF531D" w:rsidP="00C74114">
      <w:pPr>
        <w:pStyle w:val="ListParagraph"/>
        <w:ind w:left="567" w:hanging="567"/>
      </w:pPr>
      <w:r w:rsidRPr="00441A3C">
        <w:tab/>
      </w:r>
    </w:p>
    <w:p w14:paraId="6AE7F3C5" w14:textId="26FF2907" w:rsidR="003B6608" w:rsidRPr="00441A3C" w:rsidRDefault="003B6608" w:rsidP="00C74114">
      <w:pPr>
        <w:pStyle w:val="ListParagraph"/>
        <w:ind w:left="567" w:hanging="567"/>
      </w:pPr>
    </w:p>
    <w:p w14:paraId="5F7FB34B" w14:textId="77777777" w:rsidR="00633859" w:rsidRPr="00441A3C" w:rsidRDefault="00B52811" w:rsidP="00C74114">
      <w:pPr>
        <w:pStyle w:val="BodyText"/>
        <w:ind w:left="567" w:right="-2001" w:hanging="567"/>
        <w:rPr>
          <w:highlight w:val="yellow"/>
        </w:rPr>
      </w:pPr>
      <w:r w:rsidRPr="00441A3C">
        <w:rPr>
          <w:highlight w:val="yellow"/>
        </w:rPr>
        <w:t xml:space="preserve"> </w:t>
      </w:r>
      <w:r w:rsidR="00426B50" w:rsidRPr="00441A3C">
        <w:rPr>
          <w:highlight w:val="yellow"/>
        </w:rPr>
        <w:t xml:space="preserve"> </w:t>
      </w:r>
    </w:p>
    <w:p w14:paraId="410E1F49" w14:textId="77777777" w:rsidR="00633859" w:rsidRPr="00441A3C" w:rsidRDefault="00633859" w:rsidP="00C74114">
      <w:pPr>
        <w:pStyle w:val="BodyText"/>
        <w:ind w:left="567" w:right="-2001" w:hanging="567"/>
        <w:rPr>
          <w:highlight w:val="yellow"/>
        </w:rPr>
      </w:pPr>
    </w:p>
    <w:p w14:paraId="55D30198" w14:textId="77777777" w:rsidR="00633859" w:rsidRPr="00441A3C" w:rsidRDefault="00633859" w:rsidP="00C74114">
      <w:pPr>
        <w:pStyle w:val="BodyText"/>
        <w:ind w:left="567" w:right="-2001" w:hanging="567"/>
        <w:rPr>
          <w:highlight w:val="yellow"/>
        </w:rPr>
      </w:pPr>
    </w:p>
    <w:p w14:paraId="1AF10867" w14:textId="71FBA95F" w:rsidR="00633859" w:rsidRPr="00441A3C" w:rsidRDefault="00633859" w:rsidP="00C74114">
      <w:pPr>
        <w:pStyle w:val="BodyText"/>
        <w:ind w:left="567" w:right="-2001" w:hanging="567"/>
        <w:rPr>
          <w:highlight w:val="yellow"/>
        </w:rPr>
      </w:pPr>
    </w:p>
    <w:p w14:paraId="5E9D92F4" w14:textId="77777777" w:rsidR="00EB1C4A" w:rsidRPr="00441A3C" w:rsidRDefault="00EB1C4A" w:rsidP="00C74114">
      <w:pPr>
        <w:pStyle w:val="BodyText"/>
        <w:ind w:left="567" w:right="-2001" w:hanging="567"/>
        <w:rPr>
          <w:highlight w:val="yellow"/>
        </w:rPr>
      </w:pPr>
    </w:p>
    <w:p w14:paraId="146BA8D6" w14:textId="7D5AF716" w:rsidR="00013C2C" w:rsidRPr="00441A3C" w:rsidRDefault="00713E3E" w:rsidP="005C4FF3">
      <w:pPr>
        <w:pStyle w:val="BodyText"/>
        <w:spacing w:after="0" w:line="240" w:lineRule="auto"/>
        <w:ind w:left="720" w:hanging="687"/>
        <w:jc w:val="both"/>
        <w:rPr>
          <w:rFonts w:cs="Arial"/>
        </w:rPr>
      </w:pPr>
      <w:r w:rsidRPr="00441A3C">
        <w:lastRenderedPageBreak/>
        <w:t>2.</w:t>
      </w:r>
      <w:r w:rsidR="00DC5F87" w:rsidRPr="00441A3C">
        <w:t>3.3</w:t>
      </w:r>
      <w:r w:rsidRPr="00441A3C">
        <w:tab/>
      </w:r>
      <w:r w:rsidR="00A371BE" w:rsidRPr="00441A3C">
        <w:t>T</w:t>
      </w:r>
      <w:r w:rsidR="004839FB" w:rsidRPr="00441A3C">
        <w:t xml:space="preserve">able </w:t>
      </w:r>
      <w:r w:rsidR="000D6668" w:rsidRPr="00441A3C">
        <w:t xml:space="preserve">8, below, </w:t>
      </w:r>
      <w:r w:rsidR="004839FB" w:rsidRPr="00441A3C">
        <w:t>shows the comparison between the 20</w:t>
      </w:r>
      <w:r w:rsidR="001E0CD3" w:rsidRPr="00441A3C">
        <w:t>2</w:t>
      </w:r>
      <w:r w:rsidR="009C0036" w:rsidRPr="00441A3C">
        <w:t>2</w:t>
      </w:r>
      <w:r w:rsidR="004839FB" w:rsidRPr="00441A3C">
        <w:t>/</w:t>
      </w:r>
      <w:r w:rsidR="00CE6846" w:rsidRPr="00441A3C">
        <w:t>2</w:t>
      </w:r>
      <w:r w:rsidR="009C0036" w:rsidRPr="00441A3C">
        <w:t>3</w:t>
      </w:r>
      <w:r w:rsidR="004839FB" w:rsidRPr="00441A3C">
        <w:t xml:space="preserve"> DSG and the Settlement for 20</w:t>
      </w:r>
      <w:r w:rsidR="00CE6846" w:rsidRPr="00441A3C">
        <w:t>2</w:t>
      </w:r>
      <w:r w:rsidR="009C0036" w:rsidRPr="00441A3C">
        <w:t>3</w:t>
      </w:r>
      <w:r w:rsidR="004839FB" w:rsidRPr="00441A3C">
        <w:t>/</w:t>
      </w:r>
      <w:r w:rsidR="002A0D50" w:rsidRPr="00441A3C">
        <w:t>2</w:t>
      </w:r>
      <w:r w:rsidR="009C0036" w:rsidRPr="00441A3C">
        <w:t xml:space="preserve">4. </w:t>
      </w:r>
      <w:r w:rsidR="004839FB" w:rsidRPr="00441A3C">
        <w:t>In total, £</w:t>
      </w:r>
      <w:r w:rsidR="00DA6D74" w:rsidRPr="00441A3C">
        <w:t>20.883</w:t>
      </w:r>
      <w:r w:rsidR="001610E0" w:rsidRPr="00441A3C">
        <w:t xml:space="preserve">m </w:t>
      </w:r>
      <w:r w:rsidR="004839FB" w:rsidRPr="00441A3C">
        <w:t>of additional resources ha</w:t>
      </w:r>
      <w:r w:rsidR="00690A69" w:rsidRPr="00441A3C">
        <w:t>s</w:t>
      </w:r>
      <w:r w:rsidR="004839FB" w:rsidRPr="00441A3C">
        <w:t xml:space="preserve"> been allocated by </w:t>
      </w:r>
      <w:r w:rsidR="00C0243E" w:rsidRPr="00441A3C">
        <w:t xml:space="preserve">the </w:t>
      </w:r>
      <w:r w:rsidR="00EA1C45" w:rsidRPr="00441A3C">
        <w:t>Government</w:t>
      </w:r>
      <w:r w:rsidR="004839FB" w:rsidRPr="00441A3C">
        <w:t>.  It also shows the comparative figures for delegation to schools, centrally retained resources and the overall budget requirement</w:t>
      </w:r>
      <w:r w:rsidR="0041130A" w:rsidRPr="00441A3C">
        <w:t xml:space="preserve">, leading to an in year projected </w:t>
      </w:r>
      <w:r w:rsidR="00F95110" w:rsidRPr="00441A3C">
        <w:t>surplus</w:t>
      </w:r>
      <w:r w:rsidR="0041130A" w:rsidRPr="00441A3C">
        <w:t xml:space="preserve"> of £</w:t>
      </w:r>
      <w:r w:rsidR="00DA6D74" w:rsidRPr="00441A3C">
        <w:t>1.924</w:t>
      </w:r>
      <w:r w:rsidR="00E23B23" w:rsidRPr="00441A3C">
        <w:t>m</w:t>
      </w:r>
      <w:r w:rsidR="00AA3178" w:rsidRPr="00441A3C">
        <w:t xml:space="preserve"> in 202</w:t>
      </w:r>
      <w:r w:rsidR="00DA6D74" w:rsidRPr="00441A3C">
        <w:t>3</w:t>
      </w:r>
      <w:r w:rsidR="00AA3178" w:rsidRPr="00441A3C">
        <w:t>/2</w:t>
      </w:r>
      <w:r w:rsidR="00DA6D74" w:rsidRPr="00441A3C">
        <w:t>4</w:t>
      </w:r>
      <w:r w:rsidR="00AA3178" w:rsidRPr="00441A3C">
        <w:t>.</w:t>
      </w:r>
      <w:r w:rsidR="0031483F" w:rsidRPr="00441A3C">
        <w:t xml:space="preserve">  Appendix 2 gives further detail of the </w:t>
      </w:r>
      <w:r w:rsidR="00581475" w:rsidRPr="00441A3C">
        <w:t xml:space="preserve">variances </w:t>
      </w:r>
      <w:r w:rsidR="00C0243E" w:rsidRPr="00441A3C">
        <w:t xml:space="preserve">in the </w:t>
      </w:r>
      <w:r w:rsidR="00581475" w:rsidRPr="00441A3C">
        <w:t>Budget Requirement</w:t>
      </w:r>
      <w:r w:rsidR="00154C09" w:rsidRPr="00441A3C">
        <w:t xml:space="preserve"> between </w:t>
      </w:r>
      <w:r w:rsidR="00080D7F" w:rsidRPr="00441A3C">
        <w:t>20</w:t>
      </w:r>
      <w:r w:rsidR="00154C09" w:rsidRPr="00441A3C">
        <w:t>2</w:t>
      </w:r>
      <w:r w:rsidR="00DA6D74" w:rsidRPr="00441A3C">
        <w:t>2</w:t>
      </w:r>
      <w:r w:rsidR="00C0243E" w:rsidRPr="00441A3C">
        <w:t>/</w:t>
      </w:r>
      <w:r w:rsidR="00154C09" w:rsidRPr="00441A3C">
        <w:t>2</w:t>
      </w:r>
      <w:r w:rsidR="00DA6D74" w:rsidRPr="00441A3C">
        <w:t>3</w:t>
      </w:r>
      <w:r w:rsidR="00154C09" w:rsidRPr="00441A3C">
        <w:t xml:space="preserve"> and </w:t>
      </w:r>
      <w:r w:rsidR="00080D7F" w:rsidRPr="00441A3C">
        <w:t>20</w:t>
      </w:r>
      <w:r w:rsidR="00154C09" w:rsidRPr="00441A3C">
        <w:t>2</w:t>
      </w:r>
      <w:r w:rsidR="00DA6D74" w:rsidRPr="00441A3C">
        <w:t>3</w:t>
      </w:r>
      <w:r w:rsidR="00C0243E" w:rsidRPr="00441A3C">
        <w:t>/</w:t>
      </w:r>
      <w:r w:rsidR="00154C09" w:rsidRPr="00441A3C">
        <w:t>2</w:t>
      </w:r>
      <w:r w:rsidR="00DA6D74" w:rsidRPr="00441A3C">
        <w:t>4</w:t>
      </w:r>
      <w:r w:rsidR="00581475" w:rsidRPr="00441A3C">
        <w:t>.</w:t>
      </w:r>
      <w:r w:rsidR="007536BF" w:rsidRPr="00441A3C">
        <w:t xml:space="preserve"> </w:t>
      </w:r>
      <w:r w:rsidR="006F678B" w:rsidRPr="00441A3C">
        <w:t>The total grant available for 202</w:t>
      </w:r>
      <w:r w:rsidR="00DA6D74" w:rsidRPr="00441A3C">
        <w:t>3</w:t>
      </w:r>
      <w:r w:rsidR="00C0243E" w:rsidRPr="00441A3C">
        <w:t>/</w:t>
      </w:r>
      <w:r w:rsidR="006F678B" w:rsidRPr="00441A3C">
        <w:t>2</w:t>
      </w:r>
      <w:r w:rsidR="00DA6D74" w:rsidRPr="00441A3C">
        <w:t>4</w:t>
      </w:r>
      <w:r w:rsidR="006F678B" w:rsidRPr="00441A3C">
        <w:t xml:space="preserve"> of £</w:t>
      </w:r>
      <w:r w:rsidR="00DA6D74" w:rsidRPr="00441A3C">
        <w:t>321.458</w:t>
      </w:r>
      <w:r w:rsidR="006F678B" w:rsidRPr="00441A3C">
        <w:t>m differs to table 1 and table 6 by £</w:t>
      </w:r>
      <w:r w:rsidR="00DA6D74" w:rsidRPr="00441A3C">
        <w:t>0.</w:t>
      </w:r>
      <w:r w:rsidR="004B2E61" w:rsidRPr="00441A3C">
        <w:t xml:space="preserve">253m </w:t>
      </w:r>
      <w:r w:rsidR="006F678B" w:rsidRPr="00441A3C">
        <w:t xml:space="preserve">which is the </w:t>
      </w:r>
      <w:r w:rsidR="00DA6D74" w:rsidRPr="00441A3C">
        <w:t xml:space="preserve">estimated </w:t>
      </w:r>
      <w:r w:rsidR="006F678B" w:rsidRPr="00441A3C">
        <w:t xml:space="preserve">amount for </w:t>
      </w:r>
      <w:r w:rsidR="00DA6D74" w:rsidRPr="00441A3C">
        <w:t>the reduction to Special Free School Funding</w:t>
      </w:r>
      <w:r w:rsidR="004B2E61" w:rsidRPr="00441A3C">
        <w:t xml:space="preserve"> (within the High Needs Block)</w:t>
      </w:r>
      <w:r w:rsidR="00DA6D74" w:rsidRPr="00441A3C">
        <w:t>.</w:t>
      </w:r>
      <w:r w:rsidR="006F678B" w:rsidRPr="00441A3C">
        <w:rPr>
          <w:rFonts w:cs="Arial"/>
          <w:highlight w:val="yellow"/>
        </w:rPr>
        <w:t xml:space="preserve"> </w:t>
      </w:r>
      <w:r w:rsidR="004A58FC" w:rsidRPr="00441A3C">
        <w:rPr>
          <w:rFonts w:cs="Arial"/>
        </w:rPr>
        <w:t>T</w:t>
      </w:r>
      <w:r w:rsidR="0040466F" w:rsidRPr="00441A3C">
        <w:rPr>
          <w:rFonts w:cs="Arial"/>
        </w:rPr>
        <w:t>he</w:t>
      </w:r>
      <w:r w:rsidR="004B2E61" w:rsidRPr="00441A3C">
        <w:rPr>
          <w:rFonts w:cs="Arial"/>
        </w:rPr>
        <w:t xml:space="preserve">re is </w:t>
      </w:r>
      <w:r w:rsidR="00B80FE7" w:rsidRPr="00441A3C">
        <w:rPr>
          <w:rFonts w:cs="Arial"/>
        </w:rPr>
        <w:t xml:space="preserve">also </w:t>
      </w:r>
      <w:r w:rsidR="00C5183C" w:rsidRPr="00441A3C">
        <w:rPr>
          <w:rFonts w:cs="Arial"/>
        </w:rPr>
        <w:t>a</w:t>
      </w:r>
      <w:r w:rsidR="0040466F" w:rsidRPr="00441A3C">
        <w:rPr>
          <w:rFonts w:cs="Arial"/>
        </w:rPr>
        <w:t xml:space="preserve"> £</w:t>
      </w:r>
      <w:r w:rsidR="00B80FE7" w:rsidRPr="00441A3C">
        <w:rPr>
          <w:rFonts w:cs="Arial"/>
        </w:rPr>
        <w:t>0.</w:t>
      </w:r>
      <w:r w:rsidR="0040466F" w:rsidRPr="00441A3C">
        <w:rPr>
          <w:rFonts w:cs="Arial"/>
        </w:rPr>
        <w:t>102</w:t>
      </w:r>
      <w:r w:rsidR="00B80FE7" w:rsidRPr="00441A3C">
        <w:rPr>
          <w:rFonts w:cs="Arial"/>
        </w:rPr>
        <w:t>m</w:t>
      </w:r>
      <w:r w:rsidR="0040466F" w:rsidRPr="00441A3C">
        <w:rPr>
          <w:rFonts w:cs="Arial"/>
        </w:rPr>
        <w:t xml:space="preserve"> difference in the </w:t>
      </w:r>
      <w:r w:rsidR="0032724D" w:rsidRPr="00441A3C">
        <w:rPr>
          <w:rFonts w:cs="Arial"/>
        </w:rPr>
        <w:t>20</w:t>
      </w:r>
      <w:r w:rsidR="0040466F" w:rsidRPr="00441A3C">
        <w:rPr>
          <w:rFonts w:cs="Arial"/>
        </w:rPr>
        <w:t>2</w:t>
      </w:r>
      <w:r w:rsidR="00C5183C" w:rsidRPr="00441A3C">
        <w:rPr>
          <w:rFonts w:cs="Arial"/>
        </w:rPr>
        <w:t>2/23</w:t>
      </w:r>
      <w:r w:rsidR="0040466F" w:rsidRPr="00441A3C">
        <w:rPr>
          <w:rFonts w:cs="Arial"/>
        </w:rPr>
        <w:t xml:space="preserve"> figures between table</w:t>
      </w:r>
      <w:r w:rsidR="00B80FE7" w:rsidRPr="00441A3C">
        <w:rPr>
          <w:rFonts w:cs="Arial"/>
        </w:rPr>
        <w:t>s</w:t>
      </w:r>
      <w:r w:rsidR="0040466F" w:rsidRPr="00441A3C">
        <w:rPr>
          <w:rFonts w:cs="Arial"/>
        </w:rPr>
        <w:t xml:space="preserve"> 8 and </w:t>
      </w:r>
      <w:r w:rsidR="00C5183C" w:rsidRPr="00441A3C">
        <w:rPr>
          <w:rFonts w:cs="Arial"/>
        </w:rPr>
        <w:t>1</w:t>
      </w:r>
      <w:r w:rsidR="004B2E61" w:rsidRPr="00441A3C">
        <w:rPr>
          <w:rFonts w:cs="Arial"/>
        </w:rPr>
        <w:t xml:space="preserve"> </w:t>
      </w:r>
      <w:r w:rsidR="004A58FC" w:rsidRPr="00441A3C">
        <w:rPr>
          <w:rFonts w:cs="Arial"/>
        </w:rPr>
        <w:t xml:space="preserve">which is the </w:t>
      </w:r>
      <w:r w:rsidR="00172D0E" w:rsidRPr="00441A3C">
        <w:rPr>
          <w:rFonts w:cs="Arial"/>
        </w:rPr>
        <w:t>additional allocation for th</w:t>
      </w:r>
      <w:r w:rsidR="0082057A" w:rsidRPr="00441A3C">
        <w:rPr>
          <w:rFonts w:cs="Arial"/>
        </w:rPr>
        <w:t>e</w:t>
      </w:r>
      <w:r w:rsidR="00172D0E" w:rsidRPr="00441A3C">
        <w:rPr>
          <w:rFonts w:cs="Arial"/>
        </w:rPr>
        <w:t xml:space="preserve"> </w:t>
      </w:r>
      <w:r w:rsidR="004A58FC" w:rsidRPr="00441A3C">
        <w:rPr>
          <w:rFonts w:cs="Arial"/>
        </w:rPr>
        <w:t>Early Years Adjustment relating to 2021/22.</w:t>
      </w:r>
    </w:p>
    <w:p w14:paraId="141C8DFA" w14:textId="77777777" w:rsidR="00912031" w:rsidRPr="00441A3C" w:rsidRDefault="00912031" w:rsidP="00587457">
      <w:pPr>
        <w:pStyle w:val="BodyText"/>
        <w:spacing w:line="240" w:lineRule="auto"/>
        <w:ind w:left="567"/>
        <w:rPr>
          <w:b/>
          <w:highlight w:val="yellow"/>
        </w:rPr>
      </w:pPr>
    </w:p>
    <w:p w14:paraId="0541B1C3" w14:textId="7B169A8F" w:rsidR="000D6668" w:rsidRPr="00441A3C" w:rsidRDefault="00156918" w:rsidP="00587457">
      <w:pPr>
        <w:pStyle w:val="BodyText"/>
        <w:spacing w:line="240" w:lineRule="auto"/>
        <w:ind w:left="567"/>
        <w:rPr>
          <w:b/>
        </w:rPr>
      </w:pPr>
      <w:r w:rsidRPr="00441A3C">
        <w:rPr>
          <w:b/>
        </w:rPr>
        <w:t xml:space="preserve">Table </w:t>
      </w:r>
      <w:r w:rsidR="000D6668" w:rsidRPr="00441A3C">
        <w:rPr>
          <w:b/>
        </w:rPr>
        <w:t>8</w:t>
      </w:r>
      <w:r w:rsidR="004A355E" w:rsidRPr="00441A3C">
        <w:rPr>
          <w:b/>
        </w:rPr>
        <w:t>-</w:t>
      </w:r>
      <w:r w:rsidR="00E23B23" w:rsidRPr="00441A3C">
        <w:rPr>
          <w:b/>
        </w:rPr>
        <w:t xml:space="preserve"> Comparison between the DSG 20</w:t>
      </w:r>
      <w:r w:rsidR="00D622DF" w:rsidRPr="00441A3C">
        <w:rPr>
          <w:b/>
        </w:rPr>
        <w:t>2</w:t>
      </w:r>
      <w:r w:rsidR="00912031" w:rsidRPr="00441A3C">
        <w:rPr>
          <w:b/>
        </w:rPr>
        <w:t>2</w:t>
      </w:r>
      <w:r w:rsidR="00E23B23" w:rsidRPr="00441A3C">
        <w:rPr>
          <w:b/>
        </w:rPr>
        <w:t>/</w:t>
      </w:r>
      <w:r w:rsidR="00CE6846" w:rsidRPr="00441A3C">
        <w:rPr>
          <w:b/>
        </w:rPr>
        <w:t>2</w:t>
      </w:r>
      <w:r w:rsidR="00912031" w:rsidRPr="00441A3C">
        <w:rPr>
          <w:b/>
        </w:rPr>
        <w:t>3</w:t>
      </w:r>
      <w:r w:rsidR="00E23B23" w:rsidRPr="00441A3C">
        <w:rPr>
          <w:b/>
        </w:rPr>
        <w:t xml:space="preserve"> and the 20</w:t>
      </w:r>
      <w:r w:rsidR="00CE6846" w:rsidRPr="00441A3C">
        <w:rPr>
          <w:b/>
        </w:rPr>
        <w:t>2</w:t>
      </w:r>
      <w:r w:rsidR="00912031" w:rsidRPr="00441A3C">
        <w:rPr>
          <w:b/>
        </w:rPr>
        <w:t>3</w:t>
      </w:r>
      <w:r w:rsidR="00E23B23" w:rsidRPr="00441A3C">
        <w:rPr>
          <w:b/>
        </w:rPr>
        <w:t>/2</w:t>
      </w:r>
      <w:r w:rsidR="00912031" w:rsidRPr="00441A3C">
        <w:rPr>
          <w:b/>
        </w:rPr>
        <w:t>4</w:t>
      </w:r>
      <w:r w:rsidR="00E23B23" w:rsidRPr="00441A3C">
        <w:rPr>
          <w:b/>
        </w:rPr>
        <w:t xml:space="preserve"> DSG Settlement</w:t>
      </w:r>
    </w:p>
    <w:tbl>
      <w:tblPr>
        <w:tblStyle w:val="TableGridLight"/>
        <w:tblW w:w="9540" w:type="dxa"/>
        <w:tblLook w:val="04A0" w:firstRow="1" w:lastRow="0" w:firstColumn="1" w:lastColumn="0" w:noHBand="0" w:noVBand="1"/>
      </w:tblPr>
      <w:tblGrid>
        <w:gridCol w:w="4600"/>
        <w:gridCol w:w="1840"/>
        <w:gridCol w:w="1800"/>
        <w:gridCol w:w="1300"/>
      </w:tblGrid>
      <w:tr w:rsidR="00441A3C" w:rsidRPr="00441A3C" w14:paraId="5B7A822F" w14:textId="77777777" w:rsidTr="00802D6F">
        <w:trPr>
          <w:trHeight w:val="1385"/>
        </w:trPr>
        <w:tc>
          <w:tcPr>
            <w:tcW w:w="4600" w:type="dxa"/>
            <w:tcBorders>
              <w:bottom w:val="single" w:sz="4" w:space="0" w:color="006886" w:themeColor="background1" w:themeShade="BF"/>
            </w:tcBorders>
            <w:hideMark/>
          </w:tcPr>
          <w:p w14:paraId="09DD9B22" w14:textId="7777777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highlight w:val="yellow"/>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840" w:type="dxa"/>
            <w:tcBorders>
              <w:bottom w:val="single" w:sz="4" w:space="0" w:color="006886" w:themeColor="background1" w:themeShade="BF"/>
            </w:tcBorders>
            <w:hideMark/>
          </w:tcPr>
          <w:p w14:paraId="3CB2109A" w14:textId="23408958"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202</w:t>
            </w:r>
            <w:r w:rsidR="00912031" w:rsidRPr="00441A3C">
              <w:rPr>
                <w:rFonts w:ascii="Arial" w:eastAsia="Times New Roman" w:hAnsi="Arial" w:cs="Arial"/>
                <w:b/>
                <w:bCs/>
                <w:sz w:val="22"/>
                <w:szCs w:val="22"/>
                <w:bdr w:val="none" w:sz="0" w:space="0" w:color="auto"/>
                <w:lang w:val="en-GB" w:eastAsia="en-GB"/>
              </w:rPr>
              <w:t>2</w:t>
            </w:r>
            <w:r w:rsidRPr="00441A3C">
              <w:rPr>
                <w:rFonts w:ascii="Arial" w:eastAsia="Times New Roman" w:hAnsi="Arial" w:cs="Arial"/>
                <w:b/>
                <w:bCs/>
                <w:sz w:val="22"/>
                <w:szCs w:val="22"/>
                <w:bdr w:val="none" w:sz="0" w:space="0" w:color="auto"/>
                <w:lang w:val="en-GB" w:eastAsia="en-GB"/>
              </w:rPr>
              <w:t>/2</w:t>
            </w:r>
            <w:r w:rsidR="00912031" w:rsidRPr="00441A3C">
              <w:rPr>
                <w:rFonts w:ascii="Arial" w:eastAsia="Times New Roman" w:hAnsi="Arial" w:cs="Arial"/>
                <w:b/>
                <w:bCs/>
                <w:sz w:val="22"/>
                <w:szCs w:val="22"/>
                <w:bdr w:val="none" w:sz="0" w:space="0" w:color="auto"/>
                <w:lang w:val="en-GB" w:eastAsia="en-GB"/>
              </w:rPr>
              <w:t>3</w:t>
            </w:r>
          </w:p>
          <w:p w14:paraId="48842648" w14:textId="497D37A0"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DSG @ </w:t>
            </w:r>
          </w:p>
          <w:p w14:paraId="1633B180" w14:textId="15AF84DC" w:rsidR="0033153C" w:rsidRPr="00441A3C" w:rsidRDefault="00D15DDB"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January 2022</w:t>
            </w:r>
          </w:p>
          <w:p w14:paraId="159526D2" w14:textId="582D2EE6"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800" w:type="dxa"/>
            <w:tcBorders>
              <w:bottom w:val="single" w:sz="4" w:space="0" w:color="006886" w:themeColor="background1" w:themeShade="BF"/>
            </w:tcBorders>
            <w:hideMark/>
          </w:tcPr>
          <w:p w14:paraId="3D93C185" w14:textId="1A1C2A6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202</w:t>
            </w:r>
            <w:r w:rsidR="00912031" w:rsidRPr="00441A3C">
              <w:rPr>
                <w:rFonts w:ascii="Arial" w:eastAsia="Times New Roman" w:hAnsi="Arial" w:cs="Arial"/>
                <w:b/>
                <w:bCs/>
                <w:sz w:val="22"/>
                <w:szCs w:val="22"/>
                <w:bdr w:val="none" w:sz="0" w:space="0" w:color="auto"/>
                <w:lang w:val="en-GB" w:eastAsia="en-GB"/>
              </w:rPr>
              <w:t>3</w:t>
            </w:r>
            <w:r w:rsidRPr="00441A3C">
              <w:rPr>
                <w:rFonts w:ascii="Arial" w:eastAsia="Times New Roman" w:hAnsi="Arial" w:cs="Arial"/>
                <w:b/>
                <w:bCs/>
                <w:sz w:val="22"/>
                <w:szCs w:val="22"/>
                <w:bdr w:val="none" w:sz="0" w:space="0" w:color="auto"/>
                <w:lang w:val="en-GB" w:eastAsia="en-GB"/>
              </w:rPr>
              <w:t>/2</w:t>
            </w:r>
            <w:r w:rsidR="00912031" w:rsidRPr="00441A3C">
              <w:rPr>
                <w:rFonts w:ascii="Arial" w:eastAsia="Times New Roman" w:hAnsi="Arial" w:cs="Arial"/>
                <w:b/>
                <w:bCs/>
                <w:sz w:val="22"/>
                <w:szCs w:val="22"/>
                <w:bdr w:val="none" w:sz="0" w:space="0" w:color="auto"/>
                <w:lang w:val="en-GB" w:eastAsia="en-GB"/>
              </w:rPr>
              <w:t>4</w:t>
            </w:r>
          </w:p>
          <w:p w14:paraId="6873E83A" w14:textId="0988A6F8"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DSG @ </w:t>
            </w:r>
            <w:r w:rsidR="00D15DDB" w:rsidRPr="00441A3C">
              <w:rPr>
                <w:rFonts w:ascii="Arial" w:eastAsia="Times New Roman" w:hAnsi="Arial" w:cs="Arial"/>
                <w:b/>
                <w:bCs/>
                <w:sz w:val="22"/>
                <w:szCs w:val="22"/>
                <w:bdr w:val="none" w:sz="0" w:space="0" w:color="auto"/>
                <w:lang w:val="en-GB" w:eastAsia="en-GB"/>
              </w:rPr>
              <w:t>January 2022</w:t>
            </w:r>
          </w:p>
          <w:p w14:paraId="15FEF400" w14:textId="41A0DBE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300" w:type="dxa"/>
            <w:hideMark/>
          </w:tcPr>
          <w:p w14:paraId="5BB0B8B3" w14:textId="7777777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Change</w:t>
            </w:r>
          </w:p>
          <w:p w14:paraId="20DF2AD0" w14:textId="7777777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68B63BBC" w14:textId="7777777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70E34FD5" w14:textId="2C7A3E56"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r>
      <w:tr w:rsidR="00441A3C" w:rsidRPr="00441A3C" w14:paraId="0DC97C9C" w14:textId="77777777" w:rsidTr="0033153C">
        <w:trPr>
          <w:trHeight w:val="300"/>
        </w:trPr>
        <w:tc>
          <w:tcPr>
            <w:tcW w:w="4600" w:type="dxa"/>
            <w:hideMark/>
          </w:tcPr>
          <w:p w14:paraId="4DA35ACA"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Schools Block (excludes central services)</w:t>
            </w:r>
          </w:p>
        </w:tc>
        <w:tc>
          <w:tcPr>
            <w:tcW w:w="1840" w:type="dxa"/>
            <w:hideMark/>
          </w:tcPr>
          <w:p w14:paraId="0EDEE408" w14:textId="0A0EA302"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12031" w:rsidRPr="00441A3C">
              <w:rPr>
                <w:rFonts w:ascii="Arial" w:eastAsia="Times New Roman" w:hAnsi="Arial" w:cs="Arial"/>
                <w:sz w:val="22"/>
                <w:szCs w:val="22"/>
                <w:bdr w:val="none" w:sz="0" w:space="0" w:color="auto"/>
                <w:lang w:val="en-GB" w:eastAsia="en-GB"/>
              </w:rPr>
              <w:t>2</w:t>
            </w:r>
            <w:r w:rsidR="00C32C44" w:rsidRPr="00441A3C">
              <w:rPr>
                <w:rFonts w:ascii="Arial" w:eastAsia="Times New Roman" w:hAnsi="Arial" w:cs="Arial"/>
                <w:sz w:val="22"/>
                <w:szCs w:val="22"/>
                <w:bdr w:val="none" w:sz="0" w:space="0" w:color="auto"/>
                <w:lang w:val="en-GB" w:eastAsia="en-GB"/>
              </w:rPr>
              <w:t>7,079</w:t>
            </w:r>
          </w:p>
        </w:tc>
        <w:tc>
          <w:tcPr>
            <w:tcW w:w="1800" w:type="dxa"/>
            <w:hideMark/>
          </w:tcPr>
          <w:p w14:paraId="17DEC8EC" w14:textId="1699D47F"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63049F" w:rsidRPr="00441A3C">
              <w:rPr>
                <w:rFonts w:ascii="Arial" w:eastAsia="Times New Roman" w:hAnsi="Arial" w:cs="Arial"/>
                <w:sz w:val="22"/>
                <w:szCs w:val="22"/>
                <w:bdr w:val="none" w:sz="0" w:space="0" w:color="auto"/>
                <w:lang w:val="en-GB" w:eastAsia="en-GB"/>
              </w:rPr>
              <w:t>40,592</w:t>
            </w:r>
          </w:p>
        </w:tc>
        <w:tc>
          <w:tcPr>
            <w:tcW w:w="1300" w:type="dxa"/>
            <w:hideMark/>
          </w:tcPr>
          <w:p w14:paraId="58CEBA2F" w14:textId="0D43F187"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13,513</w:t>
            </w:r>
          </w:p>
        </w:tc>
      </w:tr>
      <w:tr w:rsidR="00441A3C" w:rsidRPr="00441A3C" w14:paraId="4F9AC09A" w14:textId="77777777" w:rsidTr="0033153C">
        <w:trPr>
          <w:trHeight w:val="300"/>
        </w:trPr>
        <w:tc>
          <w:tcPr>
            <w:tcW w:w="4600" w:type="dxa"/>
            <w:hideMark/>
          </w:tcPr>
          <w:p w14:paraId="05BE36DB"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Schools Services Block</w:t>
            </w:r>
          </w:p>
        </w:tc>
        <w:tc>
          <w:tcPr>
            <w:tcW w:w="1840" w:type="dxa"/>
            <w:hideMark/>
          </w:tcPr>
          <w:p w14:paraId="6D4B1C4A" w14:textId="110F6F0E"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12031" w:rsidRPr="00441A3C">
              <w:rPr>
                <w:rFonts w:ascii="Arial" w:eastAsia="Times New Roman" w:hAnsi="Arial" w:cs="Arial"/>
                <w:sz w:val="22"/>
                <w:szCs w:val="22"/>
                <w:bdr w:val="none" w:sz="0" w:space="0" w:color="auto"/>
                <w:lang w:val="en-GB" w:eastAsia="en-GB"/>
              </w:rPr>
              <w:t>417</w:t>
            </w:r>
          </w:p>
        </w:tc>
        <w:tc>
          <w:tcPr>
            <w:tcW w:w="1800" w:type="dxa"/>
            <w:hideMark/>
          </w:tcPr>
          <w:p w14:paraId="75892D94" w14:textId="31358BDD"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w:t>
            </w:r>
            <w:r w:rsidR="0063049F" w:rsidRPr="00441A3C">
              <w:rPr>
                <w:rFonts w:ascii="Arial" w:eastAsia="Times New Roman" w:hAnsi="Arial" w:cs="Arial"/>
                <w:sz w:val="22"/>
                <w:szCs w:val="22"/>
                <w:bdr w:val="none" w:sz="0" w:space="0" w:color="auto"/>
                <w:lang w:val="en-GB" w:eastAsia="en-GB"/>
              </w:rPr>
              <w:t>61</w:t>
            </w:r>
          </w:p>
        </w:tc>
        <w:tc>
          <w:tcPr>
            <w:tcW w:w="1300" w:type="dxa"/>
            <w:hideMark/>
          </w:tcPr>
          <w:p w14:paraId="2AA679C8" w14:textId="658DB35D"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44</w:t>
            </w:r>
          </w:p>
        </w:tc>
      </w:tr>
      <w:tr w:rsidR="00441A3C" w:rsidRPr="00441A3C" w14:paraId="497D4B00" w14:textId="77777777" w:rsidTr="0033153C">
        <w:trPr>
          <w:trHeight w:val="300"/>
        </w:trPr>
        <w:tc>
          <w:tcPr>
            <w:tcW w:w="4600" w:type="dxa"/>
          </w:tcPr>
          <w:p w14:paraId="1A6D1456" w14:textId="460B9024" w:rsidR="004B2E61" w:rsidRPr="00441A3C" w:rsidRDefault="004B2E61"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Block – pre/post 16</w:t>
            </w:r>
          </w:p>
        </w:tc>
        <w:tc>
          <w:tcPr>
            <w:tcW w:w="1840" w:type="dxa"/>
          </w:tcPr>
          <w:p w14:paraId="65B1DE50" w14:textId="2E852F21" w:rsidR="004B2E61" w:rsidRPr="00441A3C" w:rsidRDefault="004B2E6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52,251</w:t>
            </w:r>
          </w:p>
        </w:tc>
        <w:tc>
          <w:tcPr>
            <w:tcW w:w="1800" w:type="dxa"/>
          </w:tcPr>
          <w:p w14:paraId="73AA904E" w14:textId="6EB645BE" w:rsidR="004B2E61" w:rsidRPr="00441A3C" w:rsidRDefault="004B2E6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58,470</w:t>
            </w:r>
          </w:p>
        </w:tc>
        <w:tc>
          <w:tcPr>
            <w:tcW w:w="1300" w:type="dxa"/>
          </w:tcPr>
          <w:p w14:paraId="716EFA17" w14:textId="116F0F97" w:rsidR="004B2E61" w:rsidRPr="00441A3C" w:rsidRDefault="004B2E6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6,219</w:t>
            </w:r>
          </w:p>
        </w:tc>
      </w:tr>
      <w:tr w:rsidR="00441A3C" w:rsidRPr="00441A3C" w14:paraId="7B004813" w14:textId="77777777" w:rsidTr="0033153C">
        <w:trPr>
          <w:trHeight w:val="300"/>
        </w:trPr>
        <w:tc>
          <w:tcPr>
            <w:tcW w:w="4600" w:type="dxa"/>
            <w:hideMark/>
          </w:tcPr>
          <w:p w14:paraId="7EDBB0B4"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Block</w:t>
            </w:r>
          </w:p>
        </w:tc>
        <w:tc>
          <w:tcPr>
            <w:tcW w:w="1840" w:type="dxa"/>
            <w:hideMark/>
          </w:tcPr>
          <w:p w14:paraId="4D16E4A6" w14:textId="3A889F4A"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912031" w:rsidRPr="00441A3C">
              <w:rPr>
                <w:rFonts w:ascii="Arial" w:eastAsia="Times New Roman" w:hAnsi="Arial" w:cs="Arial"/>
                <w:sz w:val="22"/>
                <w:szCs w:val="22"/>
                <w:bdr w:val="none" w:sz="0" w:space="0" w:color="auto"/>
                <w:lang w:val="en-GB" w:eastAsia="en-GB"/>
              </w:rPr>
              <w:t>4,</w:t>
            </w:r>
            <w:r w:rsidR="00C32C44" w:rsidRPr="00441A3C">
              <w:rPr>
                <w:rFonts w:ascii="Arial" w:eastAsia="Times New Roman" w:hAnsi="Arial" w:cs="Arial"/>
                <w:sz w:val="22"/>
                <w:szCs w:val="22"/>
                <w:bdr w:val="none" w:sz="0" w:space="0" w:color="auto"/>
                <w:lang w:val="en-GB" w:eastAsia="en-GB"/>
              </w:rPr>
              <w:t>756</w:t>
            </w:r>
          </w:p>
        </w:tc>
        <w:tc>
          <w:tcPr>
            <w:tcW w:w="1800" w:type="dxa"/>
            <w:hideMark/>
          </w:tcPr>
          <w:p w14:paraId="024E8681" w14:textId="54D7A2B3"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63049F" w:rsidRPr="00441A3C">
              <w:rPr>
                <w:rFonts w:ascii="Arial" w:eastAsia="Times New Roman" w:hAnsi="Arial" w:cs="Arial"/>
                <w:sz w:val="22"/>
                <w:szCs w:val="22"/>
                <w:bdr w:val="none" w:sz="0" w:space="0" w:color="auto"/>
                <w:lang w:val="en-GB" w:eastAsia="en-GB"/>
              </w:rPr>
              <w:t>5,867</w:t>
            </w:r>
          </w:p>
        </w:tc>
        <w:tc>
          <w:tcPr>
            <w:tcW w:w="1300" w:type="dxa"/>
            <w:hideMark/>
          </w:tcPr>
          <w:p w14:paraId="198AC04F" w14:textId="324DA5C1"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1,111</w:t>
            </w:r>
          </w:p>
        </w:tc>
      </w:tr>
      <w:tr w:rsidR="00441A3C" w:rsidRPr="00441A3C" w14:paraId="1B3AADBE" w14:textId="77777777" w:rsidTr="0033153C">
        <w:trPr>
          <w:trHeight w:val="300"/>
        </w:trPr>
        <w:tc>
          <w:tcPr>
            <w:tcW w:w="4600" w:type="dxa"/>
            <w:hideMark/>
          </w:tcPr>
          <w:p w14:paraId="337DE5F6"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Two Year Olds’ Funding</w:t>
            </w:r>
          </w:p>
        </w:tc>
        <w:tc>
          <w:tcPr>
            <w:tcW w:w="1840" w:type="dxa"/>
            <w:hideMark/>
          </w:tcPr>
          <w:p w14:paraId="7FEBEE92" w14:textId="08BC992E" w:rsidR="009949A8" w:rsidRPr="00441A3C" w:rsidRDefault="0091203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w:t>
            </w:r>
            <w:r w:rsidR="00C32C44" w:rsidRPr="00441A3C">
              <w:rPr>
                <w:rFonts w:ascii="Arial" w:eastAsia="Times New Roman" w:hAnsi="Arial" w:cs="Arial"/>
                <w:sz w:val="22"/>
                <w:szCs w:val="22"/>
                <w:bdr w:val="none" w:sz="0" w:space="0" w:color="auto"/>
                <w:lang w:val="en-GB" w:eastAsia="en-GB"/>
              </w:rPr>
              <w:t>696</w:t>
            </w:r>
          </w:p>
        </w:tc>
        <w:tc>
          <w:tcPr>
            <w:tcW w:w="1800" w:type="dxa"/>
            <w:hideMark/>
          </w:tcPr>
          <w:p w14:paraId="192C5FF0" w14:textId="663A7ADB"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w:t>
            </w:r>
            <w:r w:rsidR="0063049F" w:rsidRPr="00441A3C">
              <w:rPr>
                <w:rFonts w:ascii="Arial" w:eastAsia="Times New Roman" w:hAnsi="Arial" w:cs="Arial"/>
                <w:sz w:val="22"/>
                <w:szCs w:val="22"/>
                <w:bdr w:val="none" w:sz="0" w:space="0" w:color="auto"/>
                <w:lang w:val="en-GB" w:eastAsia="en-GB"/>
              </w:rPr>
              <w:t>668</w:t>
            </w:r>
          </w:p>
        </w:tc>
        <w:tc>
          <w:tcPr>
            <w:tcW w:w="1300" w:type="dxa"/>
            <w:hideMark/>
          </w:tcPr>
          <w:p w14:paraId="56692844" w14:textId="5B888906"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26357C" w:rsidRPr="00441A3C">
              <w:rPr>
                <w:rFonts w:ascii="Arial" w:eastAsia="Times New Roman" w:hAnsi="Arial" w:cs="Arial"/>
                <w:sz w:val="22"/>
                <w:szCs w:val="22"/>
                <w:bdr w:val="none" w:sz="0" w:space="0" w:color="auto"/>
                <w:lang w:val="en-GB" w:eastAsia="en-GB"/>
              </w:rPr>
              <w:t>28</w:t>
            </w:r>
            <w:r w:rsidRPr="00441A3C">
              <w:rPr>
                <w:rFonts w:ascii="Arial" w:eastAsia="Times New Roman" w:hAnsi="Arial" w:cs="Arial"/>
                <w:sz w:val="22"/>
                <w:szCs w:val="22"/>
                <w:bdr w:val="none" w:sz="0" w:space="0" w:color="auto"/>
                <w:lang w:val="en-GB" w:eastAsia="en-GB"/>
              </w:rPr>
              <w:t>)</w:t>
            </w:r>
          </w:p>
        </w:tc>
      </w:tr>
      <w:tr w:rsidR="00441A3C" w:rsidRPr="00441A3C" w14:paraId="24AE92BA" w14:textId="77777777" w:rsidTr="0033153C">
        <w:trPr>
          <w:trHeight w:val="300"/>
        </w:trPr>
        <w:tc>
          <w:tcPr>
            <w:tcW w:w="4600" w:type="dxa"/>
            <w:hideMark/>
          </w:tcPr>
          <w:p w14:paraId="35282139"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Pupil Premium</w:t>
            </w:r>
          </w:p>
        </w:tc>
        <w:tc>
          <w:tcPr>
            <w:tcW w:w="1840" w:type="dxa"/>
            <w:hideMark/>
          </w:tcPr>
          <w:p w14:paraId="5F8F6152" w14:textId="189D89B1"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C32C44" w:rsidRPr="00441A3C">
              <w:rPr>
                <w:rFonts w:ascii="Arial" w:eastAsia="Times New Roman" w:hAnsi="Arial" w:cs="Arial"/>
                <w:sz w:val="22"/>
                <w:szCs w:val="22"/>
                <w:bdr w:val="none" w:sz="0" w:space="0" w:color="auto"/>
                <w:lang w:val="en-GB" w:eastAsia="en-GB"/>
              </w:rPr>
              <w:t>7</w:t>
            </w:r>
            <w:r w:rsidR="00912031" w:rsidRPr="00441A3C">
              <w:rPr>
                <w:rFonts w:ascii="Arial" w:eastAsia="Times New Roman" w:hAnsi="Arial" w:cs="Arial"/>
                <w:sz w:val="22"/>
                <w:szCs w:val="22"/>
                <w:bdr w:val="none" w:sz="0" w:space="0" w:color="auto"/>
                <w:lang w:val="en-GB" w:eastAsia="en-GB"/>
              </w:rPr>
              <w:t>0</w:t>
            </w:r>
          </w:p>
        </w:tc>
        <w:tc>
          <w:tcPr>
            <w:tcW w:w="1800" w:type="dxa"/>
            <w:hideMark/>
          </w:tcPr>
          <w:p w14:paraId="1A9569EC" w14:textId="786716E2"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63049F" w:rsidRPr="00441A3C">
              <w:rPr>
                <w:rFonts w:ascii="Arial" w:eastAsia="Times New Roman" w:hAnsi="Arial" w:cs="Arial"/>
                <w:sz w:val="22"/>
                <w:szCs w:val="22"/>
                <w:bdr w:val="none" w:sz="0" w:space="0" w:color="auto"/>
                <w:lang w:val="en-GB" w:eastAsia="en-GB"/>
              </w:rPr>
              <w:t>70</w:t>
            </w:r>
          </w:p>
        </w:tc>
        <w:tc>
          <w:tcPr>
            <w:tcW w:w="1300" w:type="dxa"/>
            <w:hideMark/>
          </w:tcPr>
          <w:p w14:paraId="710D421F" w14:textId="5CD657A0"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w:t>
            </w:r>
          </w:p>
        </w:tc>
      </w:tr>
      <w:tr w:rsidR="00441A3C" w:rsidRPr="00441A3C" w14:paraId="1CBB6373" w14:textId="77777777" w:rsidTr="0033153C">
        <w:trPr>
          <w:trHeight w:val="300"/>
        </w:trPr>
        <w:tc>
          <w:tcPr>
            <w:tcW w:w="4600" w:type="dxa"/>
            <w:hideMark/>
          </w:tcPr>
          <w:p w14:paraId="583FBFF6"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Disability Access Fund</w:t>
            </w:r>
          </w:p>
        </w:tc>
        <w:tc>
          <w:tcPr>
            <w:tcW w:w="1840" w:type="dxa"/>
            <w:hideMark/>
          </w:tcPr>
          <w:p w14:paraId="20B42AC5" w14:textId="253FB840" w:rsidR="009949A8" w:rsidRPr="00441A3C" w:rsidRDefault="0091203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10</w:t>
            </w:r>
            <w:r w:rsidR="00C32C44" w:rsidRPr="00441A3C">
              <w:rPr>
                <w:rFonts w:ascii="Arial" w:eastAsia="Times New Roman" w:hAnsi="Arial" w:cs="Arial"/>
                <w:sz w:val="22"/>
                <w:szCs w:val="22"/>
                <w:bdr w:val="none" w:sz="0" w:space="0" w:color="auto"/>
                <w:lang w:val="en-GB" w:eastAsia="en-GB"/>
              </w:rPr>
              <w:t>6</w:t>
            </w:r>
          </w:p>
        </w:tc>
        <w:tc>
          <w:tcPr>
            <w:tcW w:w="1800" w:type="dxa"/>
            <w:hideMark/>
          </w:tcPr>
          <w:p w14:paraId="3AD97858" w14:textId="787FFD1D"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63049F" w:rsidRPr="00441A3C">
              <w:rPr>
                <w:rFonts w:ascii="Arial" w:eastAsia="Times New Roman" w:hAnsi="Arial" w:cs="Arial"/>
                <w:sz w:val="22"/>
                <w:szCs w:val="22"/>
                <w:bdr w:val="none" w:sz="0" w:space="0" w:color="auto"/>
                <w:lang w:val="en-GB" w:eastAsia="en-GB"/>
              </w:rPr>
              <w:t>30</w:t>
            </w:r>
          </w:p>
        </w:tc>
        <w:tc>
          <w:tcPr>
            <w:tcW w:w="1300" w:type="dxa"/>
            <w:hideMark/>
          </w:tcPr>
          <w:p w14:paraId="43EAAB53" w14:textId="18B3BADA"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w:t>
            </w:r>
          </w:p>
        </w:tc>
      </w:tr>
      <w:tr w:rsidR="00441A3C" w:rsidRPr="00441A3C" w14:paraId="050B5915" w14:textId="77777777" w:rsidTr="0033153C">
        <w:trPr>
          <w:trHeight w:val="300"/>
        </w:trPr>
        <w:tc>
          <w:tcPr>
            <w:tcW w:w="4600" w:type="dxa"/>
            <w:hideMark/>
          </w:tcPr>
          <w:p w14:paraId="5BE2F384"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Grant</w:t>
            </w:r>
          </w:p>
        </w:tc>
        <w:tc>
          <w:tcPr>
            <w:tcW w:w="1840" w:type="dxa"/>
            <w:hideMark/>
          </w:tcPr>
          <w:p w14:paraId="2CA4E665" w14:textId="2C9059A4" w:rsidR="009949A8" w:rsidRPr="00441A3C" w:rsidRDefault="00C32C44"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300,575</w:t>
            </w:r>
          </w:p>
        </w:tc>
        <w:tc>
          <w:tcPr>
            <w:tcW w:w="1800" w:type="dxa"/>
            <w:hideMark/>
          </w:tcPr>
          <w:p w14:paraId="4D27898E" w14:textId="4E09E1B5" w:rsidR="009949A8" w:rsidRPr="00441A3C" w:rsidRDefault="0063049F"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321,458</w:t>
            </w:r>
          </w:p>
        </w:tc>
        <w:tc>
          <w:tcPr>
            <w:tcW w:w="1300" w:type="dxa"/>
            <w:hideMark/>
          </w:tcPr>
          <w:p w14:paraId="00D4F6C3" w14:textId="5AA14B09"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20,883</w:t>
            </w:r>
          </w:p>
        </w:tc>
      </w:tr>
      <w:tr w:rsidR="00441A3C" w:rsidRPr="00441A3C" w14:paraId="5B82D8C8" w14:textId="77777777" w:rsidTr="0033153C">
        <w:trPr>
          <w:trHeight w:val="300"/>
        </w:trPr>
        <w:tc>
          <w:tcPr>
            <w:tcW w:w="4600" w:type="dxa"/>
            <w:hideMark/>
          </w:tcPr>
          <w:p w14:paraId="1F651DA0"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Budget Requirement</w:t>
            </w:r>
          </w:p>
        </w:tc>
        <w:tc>
          <w:tcPr>
            <w:tcW w:w="1840" w:type="dxa"/>
            <w:hideMark/>
          </w:tcPr>
          <w:p w14:paraId="052E3B6F"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800" w:type="dxa"/>
            <w:hideMark/>
          </w:tcPr>
          <w:p w14:paraId="59AABD45"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c>
          <w:tcPr>
            <w:tcW w:w="1300" w:type="dxa"/>
            <w:hideMark/>
          </w:tcPr>
          <w:p w14:paraId="062BDB25"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r>
      <w:tr w:rsidR="00441A3C" w:rsidRPr="00441A3C" w14:paraId="4755F0F1" w14:textId="77777777" w:rsidTr="0033153C">
        <w:trPr>
          <w:trHeight w:val="300"/>
        </w:trPr>
        <w:tc>
          <w:tcPr>
            <w:tcW w:w="4600" w:type="dxa"/>
            <w:hideMark/>
          </w:tcPr>
          <w:p w14:paraId="45C34F4A"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Individual Schools Budgets</w:t>
            </w:r>
          </w:p>
        </w:tc>
        <w:tc>
          <w:tcPr>
            <w:tcW w:w="1840" w:type="dxa"/>
            <w:hideMark/>
          </w:tcPr>
          <w:p w14:paraId="70C5B387" w14:textId="5D03BDCA"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12031" w:rsidRPr="00441A3C">
              <w:rPr>
                <w:rFonts w:ascii="Arial" w:eastAsia="Times New Roman" w:hAnsi="Arial" w:cs="Arial"/>
                <w:sz w:val="22"/>
                <w:szCs w:val="22"/>
                <w:bdr w:val="none" w:sz="0" w:space="0" w:color="auto"/>
                <w:lang w:val="en-GB" w:eastAsia="en-GB"/>
              </w:rPr>
              <w:t>2</w:t>
            </w:r>
            <w:r w:rsidR="00364BD0" w:rsidRPr="00441A3C">
              <w:rPr>
                <w:rFonts w:ascii="Arial" w:eastAsia="Times New Roman" w:hAnsi="Arial" w:cs="Arial"/>
                <w:sz w:val="22"/>
                <w:szCs w:val="22"/>
                <w:bdr w:val="none" w:sz="0" w:space="0" w:color="auto"/>
                <w:lang w:val="en-GB" w:eastAsia="en-GB"/>
              </w:rPr>
              <w:t>7,</w:t>
            </w:r>
            <w:r w:rsidR="00D15DDB" w:rsidRPr="00441A3C">
              <w:rPr>
                <w:rFonts w:ascii="Arial" w:eastAsia="Times New Roman" w:hAnsi="Arial" w:cs="Arial"/>
                <w:sz w:val="22"/>
                <w:szCs w:val="22"/>
                <w:bdr w:val="none" w:sz="0" w:space="0" w:color="auto"/>
                <w:lang w:val="en-GB" w:eastAsia="en-GB"/>
              </w:rPr>
              <w:t>88</w:t>
            </w:r>
            <w:r w:rsidR="00FE4867" w:rsidRPr="00441A3C">
              <w:rPr>
                <w:rFonts w:ascii="Arial" w:eastAsia="Times New Roman" w:hAnsi="Arial" w:cs="Arial"/>
                <w:sz w:val="22"/>
                <w:szCs w:val="22"/>
                <w:bdr w:val="none" w:sz="0" w:space="0" w:color="auto"/>
                <w:lang w:val="en-GB" w:eastAsia="en-GB"/>
              </w:rPr>
              <w:t>3</w:t>
            </w:r>
          </w:p>
        </w:tc>
        <w:tc>
          <w:tcPr>
            <w:tcW w:w="1800" w:type="dxa"/>
            <w:hideMark/>
          </w:tcPr>
          <w:p w14:paraId="6B854697" w14:textId="49A8478F"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E674CF" w:rsidRPr="00441A3C">
              <w:rPr>
                <w:rFonts w:ascii="Arial" w:eastAsia="Times New Roman" w:hAnsi="Arial" w:cs="Arial"/>
                <w:sz w:val="22"/>
                <w:szCs w:val="22"/>
                <w:bdr w:val="none" w:sz="0" w:space="0" w:color="auto"/>
                <w:lang w:val="en-GB" w:eastAsia="en-GB"/>
              </w:rPr>
              <w:t>41,050</w:t>
            </w:r>
          </w:p>
        </w:tc>
        <w:tc>
          <w:tcPr>
            <w:tcW w:w="1300" w:type="dxa"/>
            <w:hideMark/>
          </w:tcPr>
          <w:p w14:paraId="72F1F521" w14:textId="2DEE89E5" w:rsidR="009949A8" w:rsidRPr="00441A3C" w:rsidRDefault="00C818E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13,</w:t>
            </w:r>
            <w:r w:rsidR="00AE52E8" w:rsidRPr="00441A3C">
              <w:rPr>
                <w:rFonts w:ascii="Arial" w:eastAsia="Times New Roman" w:hAnsi="Arial" w:cs="Arial"/>
                <w:sz w:val="22"/>
                <w:szCs w:val="22"/>
                <w:bdr w:val="none" w:sz="0" w:space="0" w:color="auto"/>
                <w:lang w:val="en-GB" w:eastAsia="en-GB"/>
              </w:rPr>
              <w:t>167</w:t>
            </w:r>
          </w:p>
        </w:tc>
      </w:tr>
      <w:tr w:rsidR="00441A3C" w:rsidRPr="00441A3C" w14:paraId="4D79158B" w14:textId="77777777" w:rsidTr="0033153C">
        <w:trPr>
          <w:trHeight w:val="300"/>
        </w:trPr>
        <w:tc>
          <w:tcPr>
            <w:tcW w:w="4600" w:type="dxa"/>
            <w:hideMark/>
          </w:tcPr>
          <w:p w14:paraId="4709346D"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 Funding Delegated to Schools</w:t>
            </w:r>
          </w:p>
        </w:tc>
        <w:tc>
          <w:tcPr>
            <w:tcW w:w="1840" w:type="dxa"/>
            <w:hideMark/>
          </w:tcPr>
          <w:p w14:paraId="472D227F" w14:textId="2EFC875E"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w:t>
            </w:r>
            <w:r w:rsidR="00D15DDB" w:rsidRPr="00441A3C">
              <w:rPr>
                <w:rFonts w:ascii="Arial" w:eastAsia="Times New Roman" w:hAnsi="Arial" w:cs="Arial"/>
                <w:sz w:val="22"/>
                <w:szCs w:val="22"/>
                <w:bdr w:val="none" w:sz="0" w:space="0" w:color="auto"/>
                <w:lang w:val="en-GB" w:eastAsia="en-GB"/>
              </w:rPr>
              <w:t>350</w:t>
            </w:r>
          </w:p>
        </w:tc>
        <w:tc>
          <w:tcPr>
            <w:tcW w:w="1800" w:type="dxa"/>
            <w:hideMark/>
          </w:tcPr>
          <w:p w14:paraId="2991475E" w14:textId="5D7866C1" w:rsidR="009949A8" w:rsidRPr="00441A3C" w:rsidRDefault="00E674CF"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w:t>
            </w:r>
            <w:r w:rsidR="00D15DDB" w:rsidRPr="00441A3C">
              <w:rPr>
                <w:rFonts w:ascii="Arial" w:eastAsia="Times New Roman" w:hAnsi="Arial" w:cs="Arial"/>
                <w:sz w:val="22"/>
                <w:szCs w:val="22"/>
                <w:bdr w:val="none" w:sz="0" w:space="0" w:color="auto"/>
                <w:lang w:val="en-GB" w:eastAsia="en-GB"/>
              </w:rPr>
              <w:t>001</w:t>
            </w:r>
          </w:p>
        </w:tc>
        <w:tc>
          <w:tcPr>
            <w:tcW w:w="1300" w:type="dxa"/>
            <w:hideMark/>
          </w:tcPr>
          <w:p w14:paraId="456BA3D6" w14:textId="24046F1A" w:rsidR="009949A8" w:rsidRPr="00441A3C" w:rsidRDefault="00C818E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65</w:t>
            </w:r>
            <w:r w:rsidR="00D15DDB" w:rsidRPr="00441A3C">
              <w:rPr>
                <w:rFonts w:ascii="Arial" w:eastAsia="Times New Roman" w:hAnsi="Arial" w:cs="Arial"/>
                <w:sz w:val="22"/>
                <w:szCs w:val="22"/>
                <w:bdr w:val="none" w:sz="0" w:space="0" w:color="auto"/>
                <w:lang w:val="en-GB" w:eastAsia="en-GB"/>
              </w:rPr>
              <w:t>1</w:t>
            </w:r>
          </w:p>
        </w:tc>
      </w:tr>
      <w:tr w:rsidR="00441A3C" w:rsidRPr="00441A3C" w14:paraId="2CAAEB3A" w14:textId="77777777" w:rsidTr="0033153C">
        <w:trPr>
          <w:trHeight w:val="300"/>
        </w:trPr>
        <w:tc>
          <w:tcPr>
            <w:tcW w:w="4600" w:type="dxa"/>
            <w:hideMark/>
          </w:tcPr>
          <w:p w14:paraId="393C564E"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Funding for Schools (</w:t>
            </w:r>
            <w:proofErr w:type="spellStart"/>
            <w:r w:rsidRPr="00441A3C">
              <w:rPr>
                <w:rFonts w:ascii="Arial" w:eastAsia="Times New Roman" w:hAnsi="Arial" w:cs="Arial"/>
                <w:sz w:val="22"/>
                <w:szCs w:val="22"/>
                <w:bdr w:val="none" w:sz="0" w:space="0" w:color="auto"/>
                <w:lang w:val="en-GB" w:eastAsia="en-GB"/>
              </w:rPr>
              <w:t>incl</w:t>
            </w:r>
            <w:proofErr w:type="spellEnd"/>
            <w:r w:rsidRPr="00441A3C">
              <w:rPr>
                <w:rFonts w:ascii="Arial" w:eastAsia="Times New Roman" w:hAnsi="Arial" w:cs="Arial"/>
                <w:sz w:val="22"/>
                <w:szCs w:val="22"/>
                <w:bdr w:val="none" w:sz="0" w:space="0" w:color="auto"/>
                <w:lang w:val="en-GB" w:eastAsia="en-GB"/>
              </w:rPr>
              <w:t xml:space="preserve"> Post 16)</w:t>
            </w:r>
          </w:p>
        </w:tc>
        <w:tc>
          <w:tcPr>
            <w:tcW w:w="1840" w:type="dxa"/>
            <w:hideMark/>
          </w:tcPr>
          <w:p w14:paraId="5AC7BBE3" w14:textId="2229391F"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w:t>
            </w:r>
            <w:r w:rsidR="001C0036" w:rsidRPr="00441A3C">
              <w:rPr>
                <w:rFonts w:ascii="Arial" w:eastAsia="Times New Roman" w:hAnsi="Arial" w:cs="Arial"/>
                <w:sz w:val="22"/>
                <w:szCs w:val="22"/>
                <w:bdr w:val="none" w:sz="0" w:space="0" w:color="auto"/>
                <w:lang w:val="en-GB" w:eastAsia="en-GB"/>
              </w:rPr>
              <w:t>8,607</w:t>
            </w:r>
          </w:p>
        </w:tc>
        <w:tc>
          <w:tcPr>
            <w:tcW w:w="1800" w:type="dxa"/>
            <w:hideMark/>
          </w:tcPr>
          <w:p w14:paraId="3B7FCD3B" w14:textId="199182E0" w:rsidR="009949A8" w:rsidRPr="00441A3C" w:rsidRDefault="00E674CF"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D15DDB" w:rsidRPr="00441A3C">
              <w:rPr>
                <w:rFonts w:ascii="Arial" w:eastAsia="Times New Roman" w:hAnsi="Arial" w:cs="Arial"/>
                <w:sz w:val="22"/>
                <w:szCs w:val="22"/>
                <w:bdr w:val="none" w:sz="0" w:space="0" w:color="auto"/>
                <w:lang w:val="en-GB" w:eastAsia="en-GB"/>
              </w:rPr>
              <w:t>4,289</w:t>
            </w:r>
          </w:p>
        </w:tc>
        <w:tc>
          <w:tcPr>
            <w:tcW w:w="1300" w:type="dxa"/>
            <w:hideMark/>
          </w:tcPr>
          <w:p w14:paraId="30F11B23" w14:textId="4D27F0E3" w:rsidR="009949A8" w:rsidRPr="00441A3C" w:rsidRDefault="00AC1E40"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5,682</w:t>
            </w:r>
          </w:p>
        </w:tc>
      </w:tr>
      <w:tr w:rsidR="00441A3C" w:rsidRPr="00441A3C" w14:paraId="05B769E3" w14:textId="77777777" w:rsidTr="0033153C">
        <w:trPr>
          <w:trHeight w:val="300"/>
        </w:trPr>
        <w:tc>
          <w:tcPr>
            <w:tcW w:w="4600" w:type="dxa"/>
            <w:hideMark/>
          </w:tcPr>
          <w:p w14:paraId="340EDDEC"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Delegated to Schools</w:t>
            </w:r>
          </w:p>
        </w:tc>
        <w:tc>
          <w:tcPr>
            <w:tcW w:w="1840" w:type="dxa"/>
            <w:hideMark/>
          </w:tcPr>
          <w:p w14:paraId="39647602" w14:textId="6A17A178"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1C0036" w:rsidRPr="00441A3C">
              <w:rPr>
                <w:rFonts w:ascii="Arial" w:eastAsia="Times New Roman" w:hAnsi="Arial" w:cs="Arial"/>
                <w:b/>
                <w:bCs/>
                <w:sz w:val="22"/>
                <w:szCs w:val="22"/>
                <w:bdr w:val="none" w:sz="0" w:space="0" w:color="auto"/>
                <w:lang w:val="en-GB" w:eastAsia="en-GB"/>
              </w:rPr>
              <w:t>72,</w:t>
            </w:r>
            <w:r w:rsidR="00D15DDB" w:rsidRPr="00441A3C">
              <w:rPr>
                <w:rFonts w:ascii="Arial" w:eastAsia="Times New Roman" w:hAnsi="Arial" w:cs="Arial"/>
                <w:b/>
                <w:bCs/>
                <w:sz w:val="22"/>
                <w:szCs w:val="22"/>
                <w:bdr w:val="none" w:sz="0" w:space="0" w:color="auto"/>
                <w:lang w:val="en-GB" w:eastAsia="en-GB"/>
              </w:rPr>
              <w:t>8</w:t>
            </w:r>
            <w:r w:rsidR="00FE4867" w:rsidRPr="00441A3C">
              <w:rPr>
                <w:rFonts w:ascii="Arial" w:eastAsia="Times New Roman" w:hAnsi="Arial" w:cs="Arial"/>
                <w:b/>
                <w:bCs/>
                <w:sz w:val="22"/>
                <w:szCs w:val="22"/>
                <w:bdr w:val="none" w:sz="0" w:space="0" w:color="auto"/>
                <w:lang w:val="en-GB" w:eastAsia="en-GB"/>
              </w:rPr>
              <w:t>40</w:t>
            </w:r>
          </w:p>
        </w:tc>
        <w:tc>
          <w:tcPr>
            <w:tcW w:w="1800" w:type="dxa"/>
            <w:hideMark/>
          </w:tcPr>
          <w:p w14:paraId="5E100B4F" w14:textId="77AB570B"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E674CF" w:rsidRPr="00441A3C">
              <w:rPr>
                <w:rFonts w:ascii="Arial" w:eastAsia="Times New Roman" w:hAnsi="Arial" w:cs="Arial"/>
                <w:b/>
                <w:bCs/>
                <w:sz w:val="22"/>
                <w:szCs w:val="22"/>
                <w:bdr w:val="none" w:sz="0" w:space="0" w:color="auto"/>
                <w:lang w:val="en-GB" w:eastAsia="en-GB"/>
              </w:rPr>
              <w:t>9</w:t>
            </w:r>
            <w:r w:rsidR="00FE4867" w:rsidRPr="00441A3C">
              <w:rPr>
                <w:rFonts w:ascii="Arial" w:eastAsia="Times New Roman" w:hAnsi="Arial" w:cs="Arial"/>
                <w:b/>
                <w:bCs/>
                <w:sz w:val="22"/>
                <w:szCs w:val="22"/>
                <w:bdr w:val="none" w:sz="0" w:space="0" w:color="auto"/>
                <w:lang w:val="en-GB" w:eastAsia="en-GB"/>
              </w:rPr>
              <w:t>2</w:t>
            </w:r>
            <w:r w:rsidR="00E674CF" w:rsidRPr="00441A3C">
              <w:rPr>
                <w:rFonts w:ascii="Arial" w:eastAsia="Times New Roman" w:hAnsi="Arial" w:cs="Arial"/>
                <w:b/>
                <w:bCs/>
                <w:sz w:val="22"/>
                <w:szCs w:val="22"/>
                <w:bdr w:val="none" w:sz="0" w:space="0" w:color="auto"/>
                <w:lang w:val="en-GB" w:eastAsia="en-GB"/>
              </w:rPr>
              <w:t>,</w:t>
            </w:r>
            <w:r w:rsidR="00FE4867" w:rsidRPr="00441A3C">
              <w:rPr>
                <w:rFonts w:ascii="Arial" w:eastAsia="Times New Roman" w:hAnsi="Arial" w:cs="Arial"/>
                <w:b/>
                <w:bCs/>
                <w:sz w:val="22"/>
                <w:szCs w:val="22"/>
                <w:bdr w:val="none" w:sz="0" w:space="0" w:color="auto"/>
                <w:lang w:val="en-GB" w:eastAsia="en-GB"/>
              </w:rPr>
              <w:t>340</w:t>
            </w:r>
          </w:p>
        </w:tc>
        <w:tc>
          <w:tcPr>
            <w:tcW w:w="1300" w:type="dxa"/>
            <w:hideMark/>
          </w:tcPr>
          <w:p w14:paraId="288EB4B6" w14:textId="02DCC0BB" w:rsidR="009949A8" w:rsidRPr="00441A3C" w:rsidRDefault="00C818E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w:t>
            </w:r>
            <w:r w:rsidR="00AC1E40" w:rsidRPr="00441A3C">
              <w:rPr>
                <w:rFonts w:ascii="Arial" w:eastAsia="Times New Roman" w:hAnsi="Arial" w:cs="Arial"/>
                <w:b/>
                <w:bCs/>
                <w:sz w:val="22"/>
                <w:szCs w:val="22"/>
                <w:bdr w:val="none" w:sz="0" w:space="0" w:color="auto"/>
                <w:lang w:val="en-GB" w:eastAsia="en-GB"/>
              </w:rPr>
              <w:t>9,</w:t>
            </w:r>
            <w:r w:rsidR="00AE52E8" w:rsidRPr="00441A3C">
              <w:rPr>
                <w:rFonts w:ascii="Arial" w:eastAsia="Times New Roman" w:hAnsi="Arial" w:cs="Arial"/>
                <w:b/>
                <w:bCs/>
                <w:sz w:val="22"/>
                <w:szCs w:val="22"/>
                <w:bdr w:val="none" w:sz="0" w:space="0" w:color="auto"/>
                <w:lang w:val="en-GB" w:eastAsia="en-GB"/>
              </w:rPr>
              <w:t>500</w:t>
            </w:r>
          </w:p>
        </w:tc>
      </w:tr>
      <w:tr w:rsidR="00441A3C" w:rsidRPr="00441A3C" w14:paraId="67AC1761" w14:textId="77777777" w:rsidTr="0033153C">
        <w:trPr>
          <w:trHeight w:val="300"/>
        </w:trPr>
        <w:tc>
          <w:tcPr>
            <w:tcW w:w="4600" w:type="dxa"/>
            <w:hideMark/>
          </w:tcPr>
          <w:p w14:paraId="6865CCAE"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Central Schools Services </w:t>
            </w:r>
          </w:p>
        </w:tc>
        <w:tc>
          <w:tcPr>
            <w:tcW w:w="1840" w:type="dxa"/>
            <w:hideMark/>
          </w:tcPr>
          <w:p w14:paraId="246A174A" w14:textId="1A3B6E75"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12031" w:rsidRPr="00441A3C">
              <w:rPr>
                <w:rFonts w:ascii="Arial" w:eastAsia="Times New Roman" w:hAnsi="Arial" w:cs="Arial"/>
                <w:sz w:val="22"/>
                <w:szCs w:val="22"/>
                <w:bdr w:val="none" w:sz="0" w:space="0" w:color="auto"/>
                <w:lang w:val="en-GB" w:eastAsia="en-GB"/>
              </w:rPr>
              <w:t>457</w:t>
            </w:r>
          </w:p>
        </w:tc>
        <w:tc>
          <w:tcPr>
            <w:tcW w:w="1800" w:type="dxa"/>
            <w:hideMark/>
          </w:tcPr>
          <w:p w14:paraId="150C30D3" w14:textId="0D38C9B4"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w:t>
            </w:r>
            <w:r w:rsidR="00E674CF" w:rsidRPr="00441A3C">
              <w:rPr>
                <w:rFonts w:ascii="Arial" w:eastAsia="Times New Roman" w:hAnsi="Arial" w:cs="Arial"/>
                <w:sz w:val="22"/>
                <w:szCs w:val="22"/>
                <w:bdr w:val="none" w:sz="0" w:space="0" w:color="auto"/>
                <w:lang w:val="en-GB" w:eastAsia="en-GB"/>
              </w:rPr>
              <w:t>61</w:t>
            </w:r>
          </w:p>
        </w:tc>
        <w:tc>
          <w:tcPr>
            <w:tcW w:w="1300" w:type="dxa"/>
            <w:hideMark/>
          </w:tcPr>
          <w:p w14:paraId="0FB9D84F" w14:textId="700FF836" w:rsidR="009949A8" w:rsidRPr="00441A3C" w:rsidRDefault="00A920D6"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p>
        </w:tc>
      </w:tr>
      <w:tr w:rsidR="00441A3C" w:rsidRPr="00441A3C" w14:paraId="19D4FB31" w14:textId="77777777" w:rsidTr="0033153C">
        <w:trPr>
          <w:trHeight w:val="300"/>
        </w:trPr>
        <w:tc>
          <w:tcPr>
            <w:tcW w:w="4600" w:type="dxa"/>
            <w:hideMark/>
          </w:tcPr>
          <w:p w14:paraId="5009C56B"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Early Years Services</w:t>
            </w:r>
          </w:p>
        </w:tc>
        <w:tc>
          <w:tcPr>
            <w:tcW w:w="1840" w:type="dxa"/>
            <w:hideMark/>
          </w:tcPr>
          <w:p w14:paraId="21E78A44" w14:textId="67BFD753" w:rsidR="009949A8" w:rsidRPr="00441A3C" w:rsidRDefault="00D15DD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1,057</w:t>
            </w:r>
          </w:p>
        </w:tc>
        <w:tc>
          <w:tcPr>
            <w:tcW w:w="1800" w:type="dxa"/>
            <w:hideMark/>
          </w:tcPr>
          <w:p w14:paraId="4AB017DD" w14:textId="61287290" w:rsidR="009949A8" w:rsidRPr="00441A3C" w:rsidRDefault="00D15DD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1,053</w:t>
            </w:r>
          </w:p>
        </w:tc>
        <w:tc>
          <w:tcPr>
            <w:tcW w:w="1300" w:type="dxa"/>
            <w:hideMark/>
          </w:tcPr>
          <w:p w14:paraId="609045DC" w14:textId="136D0E9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AC1E40" w:rsidRPr="00441A3C">
              <w:rPr>
                <w:rFonts w:ascii="Arial" w:eastAsia="Times New Roman" w:hAnsi="Arial" w:cs="Arial"/>
                <w:sz w:val="22"/>
                <w:szCs w:val="22"/>
                <w:bdr w:val="none" w:sz="0" w:space="0" w:color="auto"/>
                <w:lang w:val="en-GB" w:eastAsia="en-GB"/>
              </w:rPr>
              <w:t>4</w:t>
            </w:r>
            <w:r w:rsidRPr="00441A3C">
              <w:rPr>
                <w:rFonts w:ascii="Arial" w:eastAsia="Times New Roman" w:hAnsi="Arial" w:cs="Arial"/>
                <w:sz w:val="22"/>
                <w:szCs w:val="22"/>
                <w:bdr w:val="none" w:sz="0" w:space="0" w:color="auto"/>
                <w:lang w:val="en-GB" w:eastAsia="en-GB"/>
              </w:rPr>
              <w:t>)</w:t>
            </w:r>
          </w:p>
        </w:tc>
      </w:tr>
      <w:tr w:rsidR="00441A3C" w:rsidRPr="00441A3C" w14:paraId="73BC4B07" w14:textId="77777777" w:rsidTr="0033153C">
        <w:trPr>
          <w:trHeight w:val="300"/>
        </w:trPr>
        <w:tc>
          <w:tcPr>
            <w:tcW w:w="4600" w:type="dxa"/>
            <w:hideMark/>
          </w:tcPr>
          <w:p w14:paraId="1AB53A5B"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High Needs Services</w:t>
            </w:r>
          </w:p>
        </w:tc>
        <w:tc>
          <w:tcPr>
            <w:tcW w:w="1840" w:type="dxa"/>
            <w:hideMark/>
          </w:tcPr>
          <w:p w14:paraId="358C6756" w14:textId="35F3603B"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10,</w:t>
            </w:r>
            <w:r w:rsidR="00912031" w:rsidRPr="00441A3C">
              <w:rPr>
                <w:rFonts w:ascii="Arial" w:eastAsia="Times New Roman" w:hAnsi="Arial" w:cs="Arial"/>
                <w:sz w:val="22"/>
                <w:szCs w:val="22"/>
                <w:bdr w:val="none" w:sz="0" w:space="0" w:color="auto"/>
                <w:lang w:val="en-GB" w:eastAsia="en-GB"/>
              </w:rPr>
              <w:t>171</w:t>
            </w:r>
          </w:p>
        </w:tc>
        <w:tc>
          <w:tcPr>
            <w:tcW w:w="1800" w:type="dxa"/>
            <w:hideMark/>
          </w:tcPr>
          <w:p w14:paraId="66652382" w14:textId="29376353" w:rsidR="009949A8" w:rsidRPr="00441A3C" w:rsidRDefault="00D15DD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11,800</w:t>
            </w:r>
          </w:p>
        </w:tc>
        <w:tc>
          <w:tcPr>
            <w:tcW w:w="1300" w:type="dxa"/>
          </w:tcPr>
          <w:p w14:paraId="51102730" w14:textId="5461BD4E" w:rsidR="009949A8" w:rsidRPr="00441A3C" w:rsidRDefault="00AC1E40"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1,629</w:t>
            </w:r>
          </w:p>
        </w:tc>
      </w:tr>
      <w:tr w:rsidR="00441A3C" w:rsidRPr="00441A3C" w14:paraId="7FAB0E05" w14:textId="77777777" w:rsidTr="0033153C">
        <w:trPr>
          <w:trHeight w:val="300"/>
        </w:trPr>
        <w:tc>
          <w:tcPr>
            <w:tcW w:w="4600" w:type="dxa"/>
            <w:hideMark/>
          </w:tcPr>
          <w:p w14:paraId="19974FA5"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Three and Four Year old</w:t>
            </w:r>
            <w:proofErr w:type="gramEnd"/>
            <w:r w:rsidRPr="00441A3C">
              <w:rPr>
                <w:rFonts w:ascii="Arial" w:eastAsia="Times New Roman" w:hAnsi="Arial" w:cs="Arial"/>
                <w:sz w:val="22"/>
                <w:szCs w:val="22"/>
                <w:bdr w:val="none" w:sz="0" w:space="0" w:color="auto"/>
                <w:lang w:val="en-GB" w:eastAsia="en-GB"/>
              </w:rPr>
              <w:t xml:space="preserve"> PVI’s</w:t>
            </w:r>
          </w:p>
        </w:tc>
        <w:tc>
          <w:tcPr>
            <w:tcW w:w="1840" w:type="dxa"/>
            <w:hideMark/>
          </w:tcPr>
          <w:p w14:paraId="5CD72968" w14:textId="4C84A790"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w:t>
            </w:r>
            <w:r w:rsidR="00D15DDB" w:rsidRPr="00441A3C">
              <w:rPr>
                <w:rFonts w:ascii="Arial" w:eastAsia="Times New Roman" w:hAnsi="Arial" w:cs="Arial"/>
                <w:sz w:val="22"/>
                <w:szCs w:val="22"/>
                <w:bdr w:val="none" w:sz="0" w:space="0" w:color="auto"/>
                <w:lang w:val="en-GB" w:eastAsia="en-GB"/>
              </w:rPr>
              <w:t>324</w:t>
            </w:r>
          </w:p>
        </w:tc>
        <w:tc>
          <w:tcPr>
            <w:tcW w:w="1800" w:type="dxa"/>
            <w:hideMark/>
          </w:tcPr>
          <w:p w14:paraId="455C6B06" w14:textId="3D0476CD" w:rsidR="009949A8" w:rsidRPr="00441A3C" w:rsidRDefault="00D15DD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7,985</w:t>
            </w:r>
          </w:p>
        </w:tc>
        <w:tc>
          <w:tcPr>
            <w:tcW w:w="1300" w:type="dxa"/>
            <w:hideMark/>
          </w:tcPr>
          <w:p w14:paraId="0582A2C5" w14:textId="05ABA0E9" w:rsidR="009949A8" w:rsidRPr="00441A3C" w:rsidRDefault="00A920D6"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66</w:t>
            </w:r>
            <w:r w:rsidR="00AC1E40" w:rsidRPr="00441A3C">
              <w:rPr>
                <w:rFonts w:ascii="Arial" w:eastAsia="Times New Roman" w:hAnsi="Arial" w:cs="Arial"/>
                <w:sz w:val="22"/>
                <w:szCs w:val="22"/>
                <w:bdr w:val="none" w:sz="0" w:space="0" w:color="auto"/>
                <w:lang w:val="en-GB" w:eastAsia="en-GB"/>
              </w:rPr>
              <w:t>1</w:t>
            </w:r>
          </w:p>
        </w:tc>
      </w:tr>
      <w:tr w:rsidR="00441A3C" w:rsidRPr="00441A3C" w14:paraId="7DC13766" w14:textId="77777777" w:rsidTr="0033153C">
        <w:trPr>
          <w:trHeight w:val="300"/>
        </w:trPr>
        <w:tc>
          <w:tcPr>
            <w:tcW w:w="4600" w:type="dxa"/>
            <w:hideMark/>
          </w:tcPr>
          <w:p w14:paraId="6045C755"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Two Year Old</w:t>
            </w:r>
            <w:proofErr w:type="gramEnd"/>
            <w:r w:rsidRPr="00441A3C">
              <w:rPr>
                <w:rFonts w:ascii="Arial" w:eastAsia="Times New Roman" w:hAnsi="Arial" w:cs="Arial"/>
                <w:sz w:val="22"/>
                <w:szCs w:val="22"/>
                <w:bdr w:val="none" w:sz="0" w:space="0" w:color="auto"/>
                <w:lang w:val="en-GB" w:eastAsia="en-GB"/>
              </w:rPr>
              <w:t xml:space="preserve"> Funding</w:t>
            </w:r>
          </w:p>
        </w:tc>
        <w:tc>
          <w:tcPr>
            <w:tcW w:w="1840" w:type="dxa"/>
            <w:hideMark/>
          </w:tcPr>
          <w:p w14:paraId="6FFCE8E9" w14:textId="3F3D4C12"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w:t>
            </w:r>
            <w:r w:rsidR="001C0036" w:rsidRPr="00441A3C">
              <w:rPr>
                <w:rFonts w:ascii="Arial" w:eastAsia="Times New Roman" w:hAnsi="Arial" w:cs="Arial"/>
                <w:sz w:val="22"/>
                <w:szCs w:val="22"/>
                <w:bdr w:val="none" w:sz="0" w:space="0" w:color="auto"/>
                <w:lang w:val="en-GB" w:eastAsia="en-GB"/>
              </w:rPr>
              <w:t>5</w:t>
            </w:r>
            <w:r w:rsidR="00D15DDB" w:rsidRPr="00441A3C">
              <w:rPr>
                <w:rFonts w:ascii="Arial" w:eastAsia="Times New Roman" w:hAnsi="Arial" w:cs="Arial"/>
                <w:sz w:val="22"/>
                <w:szCs w:val="22"/>
                <w:bdr w:val="none" w:sz="0" w:space="0" w:color="auto"/>
                <w:lang w:val="en-GB" w:eastAsia="en-GB"/>
              </w:rPr>
              <w:t>21</w:t>
            </w:r>
          </w:p>
        </w:tc>
        <w:tc>
          <w:tcPr>
            <w:tcW w:w="1800" w:type="dxa"/>
            <w:hideMark/>
          </w:tcPr>
          <w:p w14:paraId="54801519" w14:textId="7768D70F"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w:t>
            </w:r>
            <w:r w:rsidR="00E674CF" w:rsidRPr="00441A3C">
              <w:rPr>
                <w:rFonts w:ascii="Arial" w:eastAsia="Times New Roman" w:hAnsi="Arial" w:cs="Arial"/>
                <w:sz w:val="22"/>
                <w:szCs w:val="22"/>
                <w:bdr w:val="none" w:sz="0" w:space="0" w:color="auto"/>
                <w:lang w:val="en-GB" w:eastAsia="en-GB"/>
              </w:rPr>
              <w:t>49</w:t>
            </w:r>
            <w:r w:rsidR="00537BA2" w:rsidRPr="00441A3C">
              <w:rPr>
                <w:rFonts w:ascii="Arial" w:eastAsia="Times New Roman" w:hAnsi="Arial" w:cs="Arial"/>
                <w:sz w:val="22"/>
                <w:szCs w:val="22"/>
                <w:bdr w:val="none" w:sz="0" w:space="0" w:color="auto"/>
                <w:lang w:val="en-GB" w:eastAsia="en-GB"/>
              </w:rPr>
              <w:t>5</w:t>
            </w:r>
          </w:p>
        </w:tc>
        <w:tc>
          <w:tcPr>
            <w:tcW w:w="1300" w:type="dxa"/>
            <w:hideMark/>
          </w:tcPr>
          <w:p w14:paraId="50B653FF" w14:textId="1381F628"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A920D6" w:rsidRPr="00441A3C">
              <w:rPr>
                <w:rFonts w:ascii="Arial" w:eastAsia="Times New Roman" w:hAnsi="Arial" w:cs="Arial"/>
                <w:sz w:val="22"/>
                <w:szCs w:val="22"/>
                <w:bdr w:val="none" w:sz="0" w:space="0" w:color="auto"/>
                <w:lang w:val="en-GB" w:eastAsia="en-GB"/>
              </w:rPr>
              <w:t>2</w:t>
            </w:r>
            <w:r w:rsidR="00AC1E40" w:rsidRPr="00441A3C">
              <w:rPr>
                <w:rFonts w:ascii="Arial" w:eastAsia="Times New Roman" w:hAnsi="Arial" w:cs="Arial"/>
                <w:sz w:val="22"/>
                <w:szCs w:val="22"/>
                <w:bdr w:val="none" w:sz="0" w:space="0" w:color="auto"/>
                <w:lang w:val="en-GB" w:eastAsia="en-GB"/>
              </w:rPr>
              <w:t>6</w:t>
            </w:r>
            <w:r w:rsidRPr="00441A3C">
              <w:rPr>
                <w:rFonts w:ascii="Arial" w:eastAsia="Times New Roman" w:hAnsi="Arial" w:cs="Arial"/>
                <w:sz w:val="22"/>
                <w:szCs w:val="22"/>
                <w:bdr w:val="none" w:sz="0" w:space="0" w:color="auto"/>
                <w:lang w:val="en-GB" w:eastAsia="en-GB"/>
              </w:rPr>
              <w:t>)</w:t>
            </w:r>
          </w:p>
        </w:tc>
      </w:tr>
      <w:tr w:rsidR="00441A3C" w:rsidRPr="00441A3C" w14:paraId="06126024" w14:textId="77777777" w:rsidTr="0033153C">
        <w:trPr>
          <w:trHeight w:val="300"/>
        </w:trPr>
        <w:tc>
          <w:tcPr>
            <w:tcW w:w="4600" w:type="dxa"/>
            <w:hideMark/>
          </w:tcPr>
          <w:p w14:paraId="7877351E"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Retained Centrally</w:t>
            </w:r>
          </w:p>
        </w:tc>
        <w:tc>
          <w:tcPr>
            <w:tcW w:w="1840" w:type="dxa"/>
            <w:hideMark/>
          </w:tcPr>
          <w:p w14:paraId="103DC3DA" w14:textId="2708E6CD"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912031" w:rsidRPr="00441A3C">
              <w:rPr>
                <w:rFonts w:ascii="Arial" w:eastAsia="Times New Roman" w:hAnsi="Arial" w:cs="Arial"/>
                <w:b/>
                <w:bCs/>
                <w:sz w:val="22"/>
                <w:szCs w:val="22"/>
                <w:bdr w:val="none" w:sz="0" w:space="0" w:color="auto"/>
                <w:lang w:val="en-GB" w:eastAsia="en-GB"/>
              </w:rPr>
              <w:t>4,</w:t>
            </w:r>
            <w:r w:rsidR="00D15DDB" w:rsidRPr="00441A3C">
              <w:rPr>
                <w:rFonts w:ascii="Arial" w:eastAsia="Times New Roman" w:hAnsi="Arial" w:cs="Arial"/>
                <w:b/>
                <w:bCs/>
                <w:sz w:val="22"/>
                <w:szCs w:val="22"/>
                <w:bdr w:val="none" w:sz="0" w:space="0" w:color="auto"/>
                <w:lang w:val="en-GB" w:eastAsia="en-GB"/>
              </w:rPr>
              <w:t>530</w:t>
            </w:r>
          </w:p>
        </w:tc>
        <w:tc>
          <w:tcPr>
            <w:tcW w:w="1800" w:type="dxa"/>
            <w:hideMark/>
          </w:tcPr>
          <w:p w14:paraId="2C8F30BA" w14:textId="0EC0BFA2" w:rsidR="009949A8" w:rsidRPr="00441A3C" w:rsidRDefault="00AC1E40"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26,794</w:t>
            </w:r>
          </w:p>
        </w:tc>
        <w:tc>
          <w:tcPr>
            <w:tcW w:w="1300" w:type="dxa"/>
            <w:hideMark/>
          </w:tcPr>
          <w:p w14:paraId="0C4D21B2" w14:textId="02AEB9DC" w:rsidR="009949A8" w:rsidRPr="00441A3C" w:rsidRDefault="007A49E4"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2,264</w:t>
            </w:r>
          </w:p>
        </w:tc>
      </w:tr>
      <w:tr w:rsidR="00441A3C" w:rsidRPr="00441A3C" w14:paraId="3B351397" w14:textId="77777777" w:rsidTr="0033153C">
        <w:trPr>
          <w:trHeight w:val="300"/>
        </w:trPr>
        <w:tc>
          <w:tcPr>
            <w:tcW w:w="4600" w:type="dxa"/>
            <w:hideMark/>
          </w:tcPr>
          <w:p w14:paraId="09FEFA95"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Pupil Premium</w:t>
            </w:r>
          </w:p>
        </w:tc>
        <w:tc>
          <w:tcPr>
            <w:tcW w:w="1840" w:type="dxa"/>
            <w:hideMark/>
          </w:tcPr>
          <w:p w14:paraId="15DFCDC5" w14:textId="50E02695"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1C0036" w:rsidRPr="00441A3C">
              <w:rPr>
                <w:rFonts w:ascii="Arial" w:eastAsia="Times New Roman" w:hAnsi="Arial" w:cs="Arial"/>
                <w:sz w:val="22"/>
                <w:szCs w:val="22"/>
                <w:bdr w:val="none" w:sz="0" w:space="0" w:color="auto"/>
                <w:lang w:val="en-GB" w:eastAsia="en-GB"/>
              </w:rPr>
              <w:t>7</w:t>
            </w:r>
            <w:r w:rsidR="00912031" w:rsidRPr="00441A3C">
              <w:rPr>
                <w:rFonts w:ascii="Arial" w:eastAsia="Times New Roman" w:hAnsi="Arial" w:cs="Arial"/>
                <w:sz w:val="22"/>
                <w:szCs w:val="22"/>
                <w:bdr w:val="none" w:sz="0" w:space="0" w:color="auto"/>
                <w:lang w:val="en-GB" w:eastAsia="en-GB"/>
              </w:rPr>
              <w:t>0</w:t>
            </w:r>
          </w:p>
        </w:tc>
        <w:tc>
          <w:tcPr>
            <w:tcW w:w="1800" w:type="dxa"/>
            <w:hideMark/>
          </w:tcPr>
          <w:p w14:paraId="45E5B56A" w14:textId="0F900779"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E674CF" w:rsidRPr="00441A3C">
              <w:rPr>
                <w:rFonts w:ascii="Arial" w:eastAsia="Times New Roman" w:hAnsi="Arial" w:cs="Arial"/>
                <w:sz w:val="22"/>
                <w:szCs w:val="22"/>
                <w:bdr w:val="none" w:sz="0" w:space="0" w:color="auto"/>
                <w:lang w:val="en-GB" w:eastAsia="en-GB"/>
              </w:rPr>
              <w:t>70</w:t>
            </w:r>
          </w:p>
        </w:tc>
        <w:tc>
          <w:tcPr>
            <w:tcW w:w="1300" w:type="dxa"/>
            <w:hideMark/>
          </w:tcPr>
          <w:p w14:paraId="186D7BDA" w14:textId="35FDA20F" w:rsidR="009949A8" w:rsidRPr="00441A3C" w:rsidRDefault="00A522A9"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w:t>
            </w:r>
          </w:p>
        </w:tc>
      </w:tr>
      <w:tr w:rsidR="00441A3C" w:rsidRPr="00441A3C" w14:paraId="71FA92D8" w14:textId="77777777" w:rsidTr="0033153C">
        <w:trPr>
          <w:trHeight w:val="300"/>
        </w:trPr>
        <w:tc>
          <w:tcPr>
            <w:tcW w:w="4600" w:type="dxa"/>
            <w:hideMark/>
          </w:tcPr>
          <w:p w14:paraId="7E3D66F0"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Disability Access Fund</w:t>
            </w:r>
          </w:p>
        </w:tc>
        <w:tc>
          <w:tcPr>
            <w:tcW w:w="1840" w:type="dxa"/>
            <w:hideMark/>
          </w:tcPr>
          <w:p w14:paraId="14A2F249" w14:textId="07F660BF" w:rsidR="009949A8" w:rsidRPr="00441A3C" w:rsidRDefault="0091203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10</w:t>
            </w:r>
            <w:r w:rsidR="001C0036" w:rsidRPr="00441A3C">
              <w:rPr>
                <w:rFonts w:ascii="Arial" w:eastAsia="Times New Roman" w:hAnsi="Arial" w:cs="Arial"/>
                <w:sz w:val="22"/>
                <w:szCs w:val="22"/>
                <w:bdr w:val="none" w:sz="0" w:space="0" w:color="auto"/>
                <w:lang w:val="en-GB" w:eastAsia="en-GB"/>
              </w:rPr>
              <w:t>6</w:t>
            </w:r>
          </w:p>
        </w:tc>
        <w:tc>
          <w:tcPr>
            <w:tcW w:w="1800" w:type="dxa"/>
            <w:hideMark/>
          </w:tcPr>
          <w:p w14:paraId="4A359FFA" w14:textId="622D49A8"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E674CF" w:rsidRPr="00441A3C">
              <w:rPr>
                <w:rFonts w:ascii="Arial" w:eastAsia="Times New Roman" w:hAnsi="Arial" w:cs="Arial"/>
                <w:sz w:val="22"/>
                <w:szCs w:val="22"/>
                <w:bdr w:val="none" w:sz="0" w:space="0" w:color="auto"/>
                <w:lang w:val="en-GB" w:eastAsia="en-GB"/>
              </w:rPr>
              <w:t>30</w:t>
            </w:r>
          </w:p>
        </w:tc>
        <w:tc>
          <w:tcPr>
            <w:tcW w:w="1300" w:type="dxa"/>
            <w:hideMark/>
          </w:tcPr>
          <w:p w14:paraId="06472246" w14:textId="3C693221" w:rsidR="009949A8" w:rsidRPr="00441A3C" w:rsidRDefault="00A522A9"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w:t>
            </w:r>
          </w:p>
        </w:tc>
      </w:tr>
      <w:tr w:rsidR="00441A3C" w:rsidRPr="00441A3C" w14:paraId="2C58A1DF" w14:textId="77777777" w:rsidTr="0033153C">
        <w:trPr>
          <w:trHeight w:val="300"/>
        </w:trPr>
        <w:tc>
          <w:tcPr>
            <w:tcW w:w="4600" w:type="dxa"/>
            <w:hideMark/>
          </w:tcPr>
          <w:p w14:paraId="34E06A3F"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Budget Requirement</w:t>
            </w:r>
          </w:p>
        </w:tc>
        <w:tc>
          <w:tcPr>
            <w:tcW w:w="1840" w:type="dxa"/>
            <w:hideMark/>
          </w:tcPr>
          <w:p w14:paraId="2058BD71" w14:textId="56D74265"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912031" w:rsidRPr="00441A3C">
              <w:rPr>
                <w:rFonts w:ascii="Arial" w:eastAsia="Times New Roman" w:hAnsi="Arial" w:cs="Arial"/>
                <w:b/>
                <w:bCs/>
                <w:sz w:val="22"/>
                <w:szCs w:val="22"/>
                <w:bdr w:val="none" w:sz="0" w:space="0" w:color="auto"/>
                <w:lang w:val="en-GB" w:eastAsia="en-GB"/>
              </w:rPr>
              <w:t>9</w:t>
            </w:r>
            <w:r w:rsidR="00AD7471" w:rsidRPr="00441A3C">
              <w:rPr>
                <w:rFonts w:ascii="Arial" w:eastAsia="Times New Roman" w:hAnsi="Arial" w:cs="Arial"/>
                <w:b/>
                <w:bCs/>
                <w:sz w:val="22"/>
                <w:szCs w:val="22"/>
                <w:bdr w:val="none" w:sz="0" w:space="0" w:color="auto"/>
                <w:lang w:val="en-GB" w:eastAsia="en-GB"/>
              </w:rPr>
              <w:t>7,</w:t>
            </w:r>
            <w:r w:rsidR="00D15DDB" w:rsidRPr="00441A3C">
              <w:rPr>
                <w:rFonts w:ascii="Arial" w:eastAsia="Times New Roman" w:hAnsi="Arial" w:cs="Arial"/>
                <w:b/>
                <w:bCs/>
                <w:sz w:val="22"/>
                <w:szCs w:val="22"/>
                <w:bdr w:val="none" w:sz="0" w:space="0" w:color="auto"/>
                <w:lang w:val="en-GB" w:eastAsia="en-GB"/>
              </w:rPr>
              <w:t>74</w:t>
            </w:r>
            <w:r w:rsidR="00AE52E8" w:rsidRPr="00441A3C">
              <w:rPr>
                <w:rFonts w:ascii="Arial" w:eastAsia="Times New Roman" w:hAnsi="Arial" w:cs="Arial"/>
                <w:b/>
                <w:bCs/>
                <w:sz w:val="22"/>
                <w:szCs w:val="22"/>
                <w:bdr w:val="none" w:sz="0" w:space="0" w:color="auto"/>
                <w:lang w:val="en-GB" w:eastAsia="en-GB"/>
              </w:rPr>
              <w:t>6</w:t>
            </w:r>
          </w:p>
        </w:tc>
        <w:tc>
          <w:tcPr>
            <w:tcW w:w="1800" w:type="dxa"/>
            <w:hideMark/>
          </w:tcPr>
          <w:p w14:paraId="076867A1" w14:textId="7D2AFB66" w:rsidR="009949A8" w:rsidRPr="00441A3C" w:rsidRDefault="00537BA2"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319,534</w:t>
            </w:r>
          </w:p>
        </w:tc>
        <w:tc>
          <w:tcPr>
            <w:tcW w:w="1300" w:type="dxa"/>
            <w:hideMark/>
          </w:tcPr>
          <w:p w14:paraId="4B5C3B38" w14:textId="5303AA0C" w:rsidR="009949A8" w:rsidRPr="00441A3C" w:rsidRDefault="00A522A9"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AE52E8" w:rsidRPr="00441A3C">
              <w:rPr>
                <w:rFonts w:ascii="Arial" w:eastAsia="Times New Roman" w:hAnsi="Arial" w:cs="Arial"/>
                <w:b/>
                <w:bCs/>
                <w:sz w:val="22"/>
                <w:szCs w:val="22"/>
                <w:bdr w:val="none" w:sz="0" w:space="0" w:color="auto"/>
                <w:lang w:val="en-GB" w:eastAsia="en-GB"/>
              </w:rPr>
              <w:t>1,788</w:t>
            </w:r>
          </w:p>
        </w:tc>
      </w:tr>
      <w:tr w:rsidR="00441A3C" w:rsidRPr="00441A3C" w14:paraId="7B4356A4" w14:textId="77777777" w:rsidTr="0033153C">
        <w:trPr>
          <w:trHeight w:val="300"/>
        </w:trPr>
        <w:tc>
          <w:tcPr>
            <w:tcW w:w="4600" w:type="dxa"/>
            <w:hideMark/>
          </w:tcPr>
          <w:p w14:paraId="5F46A946" w14:textId="1C8A9665"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Surplus</w:t>
            </w:r>
          </w:p>
        </w:tc>
        <w:tc>
          <w:tcPr>
            <w:tcW w:w="1840" w:type="dxa"/>
            <w:hideMark/>
          </w:tcPr>
          <w:p w14:paraId="34D8C449" w14:textId="1D2979EB" w:rsidR="009949A8" w:rsidRPr="00441A3C" w:rsidRDefault="00AD747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2,829</w:t>
            </w:r>
          </w:p>
        </w:tc>
        <w:tc>
          <w:tcPr>
            <w:tcW w:w="1800" w:type="dxa"/>
            <w:hideMark/>
          </w:tcPr>
          <w:p w14:paraId="7AEF06E6" w14:textId="71008445" w:rsidR="009949A8" w:rsidRPr="00441A3C" w:rsidRDefault="005B4AAE"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1,924</w:t>
            </w:r>
          </w:p>
        </w:tc>
        <w:tc>
          <w:tcPr>
            <w:tcW w:w="1300" w:type="dxa"/>
            <w:hideMark/>
          </w:tcPr>
          <w:p w14:paraId="3EE8925A" w14:textId="277A8625" w:rsidR="009949A8" w:rsidRPr="00441A3C" w:rsidRDefault="00A0255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(905)</w:t>
            </w:r>
          </w:p>
        </w:tc>
      </w:tr>
      <w:tr w:rsidR="00441A3C" w:rsidRPr="00441A3C" w14:paraId="0D9D1098" w14:textId="77777777" w:rsidTr="0033153C">
        <w:trPr>
          <w:trHeight w:val="300"/>
        </w:trPr>
        <w:tc>
          <w:tcPr>
            <w:tcW w:w="4600" w:type="dxa"/>
            <w:hideMark/>
          </w:tcPr>
          <w:p w14:paraId="615FCA83"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Balance brought Forward</w:t>
            </w:r>
          </w:p>
        </w:tc>
        <w:tc>
          <w:tcPr>
            <w:tcW w:w="1840" w:type="dxa"/>
            <w:hideMark/>
          </w:tcPr>
          <w:p w14:paraId="32E8E406" w14:textId="6E710E4D"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w:t>
            </w:r>
            <w:r w:rsidR="00793A12" w:rsidRPr="00441A3C">
              <w:rPr>
                <w:rFonts w:ascii="Arial" w:eastAsia="Times New Roman" w:hAnsi="Arial" w:cs="Arial"/>
                <w:b/>
                <w:bCs/>
                <w:sz w:val="22"/>
                <w:szCs w:val="22"/>
                <w:bdr w:val="none" w:sz="0" w:space="0" w:color="auto"/>
                <w:lang w:val="en-GB" w:eastAsia="en-GB"/>
              </w:rPr>
              <w:t>2,773</w:t>
            </w:r>
            <w:r w:rsidRPr="00441A3C">
              <w:rPr>
                <w:rFonts w:ascii="Arial" w:eastAsia="Times New Roman" w:hAnsi="Arial" w:cs="Arial"/>
                <w:b/>
                <w:bCs/>
                <w:sz w:val="22"/>
                <w:szCs w:val="22"/>
                <w:bdr w:val="none" w:sz="0" w:space="0" w:color="auto"/>
                <w:lang w:val="en-GB" w:eastAsia="en-GB"/>
              </w:rPr>
              <w:t>)</w:t>
            </w:r>
          </w:p>
        </w:tc>
        <w:tc>
          <w:tcPr>
            <w:tcW w:w="1800" w:type="dxa"/>
            <w:hideMark/>
          </w:tcPr>
          <w:p w14:paraId="2B808B41" w14:textId="22790653" w:rsidR="009949A8" w:rsidRPr="00441A3C" w:rsidRDefault="005B4AAE"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514</w:t>
            </w:r>
          </w:p>
        </w:tc>
        <w:tc>
          <w:tcPr>
            <w:tcW w:w="1300" w:type="dxa"/>
            <w:hideMark/>
          </w:tcPr>
          <w:p w14:paraId="7D6B049E" w14:textId="3D81B939" w:rsidR="009949A8" w:rsidRPr="00441A3C" w:rsidRDefault="00A0255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3,287</w:t>
            </w:r>
          </w:p>
        </w:tc>
      </w:tr>
      <w:tr w:rsidR="00441A3C" w:rsidRPr="00441A3C" w14:paraId="1A7FD4D1" w14:textId="77777777" w:rsidTr="0033153C">
        <w:trPr>
          <w:trHeight w:val="300"/>
        </w:trPr>
        <w:tc>
          <w:tcPr>
            <w:tcW w:w="4600" w:type="dxa"/>
            <w:hideMark/>
          </w:tcPr>
          <w:p w14:paraId="5D925FF9" w14:textId="5D5B9553"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Provisional Surplus</w:t>
            </w:r>
          </w:p>
        </w:tc>
        <w:tc>
          <w:tcPr>
            <w:tcW w:w="1840" w:type="dxa"/>
            <w:hideMark/>
          </w:tcPr>
          <w:p w14:paraId="5378BB9B" w14:textId="1D7C6EAA" w:rsidR="009949A8" w:rsidRPr="00441A3C" w:rsidRDefault="00AD747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56</w:t>
            </w:r>
          </w:p>
        </w:tc>
        <w:tc>
          <w:tcPr>
            <w:tcW w:w="1800" w:type="dxa"/>
            <w:hideMark/>
          </w:tcPr>
          <w:p w14:paraId="59C21594" w14:textId="7372C8CF" w:rsidR="009949A8" w:rsidRPr="00441A3C" w:rsidRDefault="005B4AAE"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2,438</w:t>
            </w:r>
          </w:p>
        </w:tc>
        <w:tc>
          <w:tcPr>
            <w:tcW w:w="1300" w:type="dxa"/>
            <w:hideMark/>
          </w:tcPr>
          <w:p w14:paraId="05C2BAAB" w14:textId="3071601D" w:rsidR="009949A8" w:rsidRPr="00441A3C" w:rsidRDefault="00A0255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2,382</w:t>
            </w:r>
          </w:p>
        </w:tc>
      </w:tr>
      <w:tr w:rsidR="00441A3C" w:rsidRPr="00441A3C" w14:paraId="5FE3549B" w14:textId="77777777" w:rsidTr="0033153C">
        <w:trPr>
          <w:trHeight w:val="300"/>
        </w:trPr>
        <w:tc>
          <w:tcPr>
            <w:tcW w:w="4600" w:type="dxa"/>
            <w:hideMark/>
          </w:tcPr>
          <w:p w14:paraId="35140D39"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Further Anticipated Savings - Growth</w:t>
            </w:r>
          </w:p>
        </w:tc>
        <w:tc>
          <w:tcPr>
            <w:tcW w:w="1840" w:type="dxa"/>
            <w:hideMark/>
          </w:tcPr>
          <w:p w14:paraId="5D4C1F7E" w14:textId="6C55F07B" w:rsidR="009949A8" w:rsidRPr="00441A3C" w:rsidRDefault="00364BD0"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458</w:t>
            </w:r>
          </w:p>
        </w:tc>
        <w:tc>
          <w:tcPr>
            <w:tcW w:w="1800" w:type="dxa"/>
            <w:hideMark/>
          </w:tcPr>
          <w:p w14:paraId="4C61122B"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300" w:type="dxa"/>
            <w:noWrap/>
            <w:hideMark/>
          </w:tcPr>
          <w:p w14:paraId="4302DCF4" w14:textId="6810C0F2"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r w:rsidR="00A02558" w:rsidRPr="00441A3C">
              <w:rPr>
                <w:rFonts w:ascii="Arial" w:eastAsia="Times New Roman" w:hAnsi="Arial" w:cs="Arial"/>
                <w:sz w:val="22"/>
                <w:szCs w:val="22"/>
                <w:bdr w:val="none" w:sz="0" w:space="0" w:color="auto"/>
                <w:lang w:val="en-GB" w:eastAsia="en-GB"/>
              </w:rPr>
              <w:t>458</w:t>
            </w:r>
            <w:r w:rsidRPr="00441A3C">
              <w:rPr>
                <w:rFonts w:ascii="Arial" w:eastAsia="Times New Roman" w:hAnsi="Arial" w:cs="Arial"/>
                <w:sz w:val="22"/>
                <w:szCs w:val="22"/>
                <w:bdr w:val="none" w:sz="0" w:space="0" w:color="auto"/>
                <w:lang w:val="en-GB" w:eastAsia="en-GB"/>
              </w:rPr>
              <w:t>)</w:t>
            </w:r>
          </w:p>
        </w:tc>
      </w:tr>
      <w:tr w:rsidR="00C818EB" w:rsidRPr="00441A3C" w14:paraId="06F2D038" w14:textId="77777777" w:rsidTr="0033153C">
        <w:trPr>
          <w:trHeight w:val="300"/>
        </w:trPr>
        <w:tc>
          <w:tcPr>
            <w:tcW w:w="4600" w:type="dxa"/>
            <w:hideMark/>
          </w:tcPr>
          <w:p w14:paraId="2F31A197" w14:textId="094ADCF3"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Revised Surplus</w:t>
            </w:r>
          </w:p>
        </w:tc>
        <w:tc>
          <w:tcPr>
            <w:tcW w:w="1840" w:type="dxa"/>
            <w:hideMark/>
          </w:tcPr>
          <w:p w14:paraId="1E10EB2F" w14:textId="4DC1E90C" w:rsidR="009949A8" w:rsidRPr="00441A3C" w:rsidRDefault="00AD747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514</w:t>
            </w:r>
          </w:p>
        </w:tc>
        <w:tc>
          <w:tcPr>
            <w:tcW w:w="1800" w:type="dxa"/>
            <w:hideMark/>
          </w:tcPr>
          <w:p w14:paraId="0A1B2EF0" w14:textId="446D4A3A" w:rsidR="009949A8" w:rsidRPr="00441A3C" w:rsidRDefault="005B4AAE"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2,438</w:t>
            </w:r>
          </w:p>
        </w:tc>
        <w:tc>
          <w:tcPr>
            <w:tcW w:w="1300" w:type="dxa"/>
            <w:hideMark/>
          </w:tcPr>
          <w:p w14:paraId="4FE45DE4" w14:textId="6F8E93F1" w:rsidR="009949A8" w:rsidRPr="00441A3C" w:rsidRDefault="00A0255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1,924</w:t>
            </w:r>
          </w:p>
        </w:tc>
      </w:tr>
    </w:tbl>
    <w:p w14:paraId="7F6F316A" w14:textId="67C7AEE2" w:rsidR="009949A8" w:rsidRPr="00441A3C" w:rsidRDefault="009949A8" w:rsidP="00587457">
      <w:pPr>
        <w:pStyle w:val="BodyText"/>
        <w:spacing w:line="240" w:lineRule="auto"/>
        <w:ind w:left="567"/>
        <w:rPr>
          <w:b/>
          <w:highlight w:val="yellow"/>
        </w:rPr>
      </w:pPr>
    </w:p>
    <w:p w14:paraId="1900A78F" w14:textId="2366A02E" w:rsidR="0040527C" w:rsidRPr="00441A3C" w:rsidRDefault="00C710FD" w:rsidP="00E51529">
      <w:pPr>
        <w:pStyle w:val="BodyText"/>
        <w:spacing w:line="240" w:lineRule="auto"/>
        <w:ind w:left="709" w:hanging="709"/>
        <w:jc w:val="both"/>
      </w:pPr>
      <w:r w:rsidRPr="00441A3C">
        <w:lastRenderedPageBreak/>
        <w:t>2.</w:t>
      </w:r>
      <w:r w:rsidR="00DC5F87" w:rsidRPr="00441A3C">
        <w:t>3.4</w:t>
      </w:r>
      <w:r w:rsidRPr="00441A3C">
        <w:tab/>
      </w:r>
      <w:r w:rsidR="00156918" w:rsidRPr="00441A3C">
        <w:t xml:space="preserve">Table </w:t>
      </w:r>
      <w:r w:rsidR="000D6668" w:rsidRPr="00441A3C">
        <w:t xml:space="preserve">8 </w:t>
      </w:r>
      <w:r w:rsidR="00156918" w:rsidRPr="00441A3C">
        <w:t>above highlights</w:t>
      </w:r>
      <w:r w:rsidR="0041130A" w:rsidRPr="00441A3C">
        <w:t xml:space="preserve"> </w:t>
      </w:r>
      <w:r w:rsidR="000D6668" w:rsidRPr="00441A3C">
        <w:t>th</w:t>
      </w:r>
      <w:r w:rsidR="00245A6E" w:rsidRPr="00441A3C">
        <w:t>e improved surplus position of the DSG</w:t>
      </w:r>
      <w:r w:rsidR="0041130A" w:rsidRPr="00441A3C">
        <w:t xml:space="preserve"> </w:t>
      </w:r>
      <w:r w:rsidR="003B3049" w:rsidRPr="00441A3C">
        <w:t>of £</w:t>
      </w:r>
      <w:r w:rsidR="00245A6E" w:rsidRPr="00441A3C">
        <w:t>0.514</w:t>
      </w:r>
      <w:r w:rsidR="003B3049" w:rsidRPr="00441A3C">
        <w:t xml:space="preserve">m </w:t>
      </w:r>
      <w:r w:rsidR="0041130A" w:rsidRPr="00441A3C">
        <w:t>for 20</w:t>
      </w:r>
      <w:r w:rsidR="003C4F63" w:rsidRPr="00441A3C">
        <w:t>2</w:t>
      </w:r>
      <w:r w:rsidR="00245A6E" w:rsidRPr="00441A3C">
        <w:t>2</w:t>
      </w:r>
      <w:r w:rsidR="0041130A" w:rsidRPr="00441A3C">
        <w:t>/</w:t>
      </w:r>
      <w:r w:rsidR="00EE5952" w:rsidRPr="00441A3C">
        <w:t>2</w:t>
      </w:r>
      <w:r w:rsidR="00245A6E" w:rsidRPr="00441A3C">
        <w:t>3</w:t>
      </w:r>
      <w:r w:rsidR="00912DD1" w:rsidRPr="00441A3C">
        <w:t>, which then carries through into 202</w:t>
      </w:r>
      <w:r w:rsidR="00245A6E" w:rsidRPr="00441A3C">
        <w:t>3</w:t>
      </w:r>
      <w:r w:rsidR="00912DD1" w:rsidRPr="00441A3C">
        <w:t>/2</w:t>
      </w:r>
      <w:r w:rsidR="00245A6E" w:rsidRPr="00441A3C">
        <w:t>4</w:t>
      </w:r>
      <w:r w:rsidR="0041130A" w:rsidRPr="00441A3C">
        <w:t xml:space="preserve">. </w:t>
      </w:r>
      <w:r w:rsidR="003B3049" w:rsidRPr="00441A3C">
        <w:t xml:space="preserve"> </w:t>
      </w:r>
      <w:r w:rsidR="003C4F63" w:rsidRPr="00441A3C">
        <w:t>At the November 202</w:t>
      </w:r>
      <w:r w:rsidR="00245A6E" w:rsidRPr="00441A3C">
        <w:t>2</w:t>
      </w:r>
      <w:r w:rsidR="003C4F63" w:rsidRPr="00441A3C">
        <w:t xml:space="preserve"> meeting, Schools Forum was advised that it was expected that if there were no other revisions to the financial position</w:t>
      </w:r>
      <w:r w:rsidR="00013C2C" w:rsidRPr="00441A3C">
        <w:t>,</w:t>
      </w:r>
      <w:r w:rsidR="003C4F63" w:rsidRPr="00441A3C">
        <w:t xml:space="preserve"> there would be an in-year </w:t>
      </w:r>
      <w:r w:rsidR="00245A6E" w:rsidRPr="00441A3C">
        <w:t>surplus</w:t>
      </w:r>
      <w:r w:rsidR="003C4F63" w:rsidRPr="00441A3C">
        <w:t xml:space="preserve"> for 202</w:t>
      </w:r>
      <w:r w:rsidR="00245A6E" w:rsidRPr="00441A3C">
        <w:t>2</w:t>
      </w:r>
      <w:r w:rsidR="003C4F63" w:rsidRPr="00441A3C">
        <w:t>/2</w:t>
      </w:r>
      <w:r w:rsidR="00245A6E" w:rsidRPr="00441A3C">
        <w:t>3</w:t>
      </w:r>
      <w:r w:rsidR="003C4F63" w:rsidRPr="00441A3C">
        <w:t xml:space="preserve"> of £</w:t>
      </w:r>
      <w:r w:rsidR="00245A6E" w:rsidRPr="00441A3C">
        <w:t>3.215</w:t>
      </w:r>
      <w:r w:rsidR="003C4F63" w:rsidRPr="00441A3C">
        <w:t xml:space="preserve">m and a cumulative </w:t>
      </w:r>
      <w:r w:rsidR="00245A6E" w:rsidRPr="00441A3C">
        <w:t>surplus</w:t>
      </w:r>
      <w:r w:rsidR="003C4F63" w:rsidRPr="00441A3C">
        <w:t xml:space="preserve"> of £</w:t>
      </w:r>
      <w:r w:rsidR="00245A6E" w:rsidRPr="00441A3C">
        <w:t>0.442m</w:t>
      </w:r>
      <w:r w:rsidR="003C4F63" w:rsidRPr="00441A3C">
        <w:t xml:space="preserve">. Table 8 above shows a revised position with an in-year </w:t>
      </w:r>
      <w:r w:rsidR="00245A6E" w:rsidRPr="00441A3C">
        <w:t>surplus</w:t>
      </w:r>
      <w:r w:rsidR="003C4F63" w:rsidRPr="00441A3C">
        <w:t xml:space="preserve"> of £</w:t>
      </w:r>
      <w:r w:rsidR="005F731A" w:rsidRPr="00441A3C">
        <w:t>2.829</w:t>
      </w:r>
      <w:r w:rsidR="003C4F63" w:rsidRPr="00441A3C">
        <w:t>m which is a</w:t>
      </w:r>
      <w:r w:rsidR="00690A69" w:rsidRPr="00441A3C">
        <w:t>n</w:t>
      </w:r>
      <w:r w:rsidR="003C4F63" w:rsidRPr="00441A3C">
        <w:t xml:space="preserve"> </w:t>
      </w:r>
      <w:r w:rsidR="000229AB" w:rsidRPr="00441A3C">
        <w:t xml:space="preserve">initial </w:t>
      </w:r>
      <w:r w:rsidR="005F731A" w:rsidRPr="00441A3C">
        <w:t>decrease</w:t>
      </w:r>
      <w:r w:rsidR="003C4F63" w:rsidRPr="00441A3C">
        <w:t xml:space="preserve"> of £0.</w:t>
      </w:r>
      <w:r w:rsidR="005F731A" w:rsidRPr="00441A3C">
        <w:t>386m</w:t>
      </w:r>
      <w:r w:rsidR="000229AB" w:rsidRPr="00441A3C">
        <w:t>.  W</w:t>
      </w:r>
      <w:r w:rsidR="00690A69" w:rsidRPr="00441A3C">
        <w:t xml:space="preserve">ith anticipated growth </w:t>
      </w:r>
      <w:r w:rsidR="008F75BB" w:rsidRPr="00441A3C">
        <w:t>funding of £0.</w:t>
      </w:r>
      <w:r w:rsidR="005F731A" w:rsidRPr="00441A3C">
        <w:t>458</w:t>
      </w:r>
      <w:r w:rsidR="008F75BB" w:rsidRPr="00441A3C">
        <w:t xml:space="preserve">m not </w:t>
      </w:r>
      <w:r w:rsidR="000229AB" w:rsidRPr="00441A3C">
        <w:t xml:space="preserve">being </w:t>
      </w:r>
      <w:r w:rsidR="008F75BB" w:rsidRPr="00441A3C">
        <w:t>spent in 202</w:t>
      </w:r>
      <w:r w:rsidR="005F731A" w:rsidRPr="00441A3C">
        <w:t>2</w:t>
      </w:r>
      <w:r w:rsidR="008F75BB" w:rsidRPr="00441A3C">
        <w:t>/2</w:t>
      </w:r>
      <w:r w:rsidR="005F731A" w:rsidRPr="00441A3C">
        <w:t>3</w:t>
      </w:r>
      <w:r w:rsidR="008F75BB" w:rsidRPr="00441A3C">
        <w:t xml:space="preserve"> but committed for 202</w:t>
      </w:r>
      <w:r w:rsidR="005F731A" w:rsidRPr="00441A3C">
        <w:t>3</w:t>
      </w:r>
      <w:r w:rsidR="008F75BB" w:rsidRPr="00441A3C">
        <w:t>/2</w:t>
      </w:r>
      <w:r w:rsidR="005F731A" w:rsidRPr="00441A3C">
        <w:t>4</w:t>
      </w:r>
      <w:r w:rsidR="00690A69" w:rsidRPr="00441A3C">
        <w:t xml:space="preserve"> </w:t>
      </w:r>
      <w:r w:rsidR="006B41A8" w:rsidRPr="00441A3C">
        <w:t xml:space="preserve">this </w:t>
      </w:r>
      <w:r w:rsidR="003C4F63" w:rsidRPr="00441A3C">
        <w:t xml:space="preserve">brings the cumulative </w:t>
      </w:r>
      <w:r w:rsidR="005F731A" w:rsidRPr="00441A3C">
        <w:t>surplus</w:t>
      </w:r>
      <w:r w:rsidR="003C4F63" w:rsidRPr="00441A3C">
        <w:t xml:space="preserve"> to £</w:t>
      </w:r>
      <w:r w:rsidR="005F731A" w:rsidRPr="00441A3C">
        <w:t>0.514</w:t>
      </w:r>
      <w:r w:rsidR="003C4F63" w:rsidRPr="00441A3C">
        <w:t>m</w:t>
      </w:r>
      <w:r w:rsidR="00F133A3" w:rsidRPr="00441A3C">
        <w:t xml:space="preserve"> in 202</w:t>
      </w:r>
      <w:r w:rsidR="005F731A" w:rsidRPr="00441A3C">
        <w:t>2</w:t>
      </w:r>
      <w:r w:rsidR="000229AB" w:rsidRPr="00441A3C">
        <w:t>/2</w:t>
      </w:r>
      <w:r w:rsidR="005F731A" w:rsidRPr="00441A3C">
        <w:t>3</w:t>
      </w:r>
      <w:r w:rsidR="00F133A3" w:rsidRPr="00441A3C">
        <w:t xml:space="preserve">, it is estimated that this will </w:t>
      </w:r>
      <w:r w:rsidR="005F731A" w:rsidRPr="00441A3C">
        <w:t>increase</w:t>
      </w:r>
      <w:r w:rsidR="00F133A3" w:rsidRPr="00441A3C">
        <w:t xml:space="preserve"> to £</w:t>
      </w:r>
      <w:r w:rsidR="005F731A" w:rsidRPr="00441A3C">
        <w:t>2.438m</w:t>
      </w:r>
      <w:r w:rsidR="00F133A3" w:rsidRPr="00441A3C">
        <w:t xml:space="preserve"> for 202</w:t>
      </w:r>
      <w:r w:rsidR="005F731A" w:rsidRPr="00441A3C">
        <w:t>3</w:t>
      </w:r>
      <w:r w:rsidR="00F133A3" w:rsidRPr="00441A3C">
        <w:t>/2</w:t>
      </w:r>
      <w:r w:rsidR="005F731A" w:rsidRPr="00441A3C">
        <w:t>4</w:t>
      </w:r>
      <w:r w:rsidR="00F133A3" w:rsidRPr="00441A3C">
        <w:t>.</w:t>
      </w:r>
      <w:r w:rsidR="00156918" w:rsidRPr="00441A3C">
        <w:t xml:space="preserve"> </w:t>
      </w:r>
      <w:r w:rsidR="0010142D" w:rsidRPr="00441A3C">
        <w:t xml:space="preserve"> </w:t>
      </w:r>
      <w:r w:rsidR="00B67D49" w:rsidRPr="00441A3C">
        <w:t xml:space="preserve">Appendix 3 sets out the changes to the Schools Funding Formula </w:t>
      </w:r>
      <w:r w:rsidR="00154C09" w:rsidRPr="00441A3C">
        <w:t>for 202</w:t>
      </w:r>
      <w:r w:rsidR="005F731A" w:rsidRPr="00441A3C">
        <w:t>3</w:t>
      </w:r>
      <w:r w:rsidR="00154C09" w:rsidRPr="00441A3C">
        <w:t>/2</w:t>
      </w:r>
      <w:r w:rsidR="005F731A" w:rsidRPr="00441A3C">
        <w:t>4</w:t>
      </w:r>
      <w:r w:rsidR="00154C09" w:rsidRPr="00441A3C">
        <w:t xml:space="preserve"> </w:t>
      </w:r>
      <w:proofErr w:type="gramStart"/>
      <w:r w:rsidR="00B67D49" w:rsidRPr="00441A3C">
        <w:t>as a result of</w:t>
      </w:r>
      <w:proofErr w:type="gramEnd"/>
      <w:r w:rsidR="00B67D49" w:rsidRPr="00441A3C">
        <w:t xml:space="preserve"> pupil number changes, changes in cash values and other changes in the data set. </w:t>
      </w:r>
    </w:p>
    <w:p w14:paraId="4478E65E" w14:textId="77777777" w:rsidR="008F75BB" w:rsidRPr="00441A3C" w:rsidRDefault="008F75BB" w:rsidP="00E51529">
      <w:pPr>
        <w:ind w:left="709" w:hanging="709"/>
        <w:jc w:val="both"/>
        <w:rPr>
          <w:rFonts w:ascii="Arial" w:eastAsia="Times New Roman" w:hAnsi="Arial"/>
          <w:sz w:val="22"/>
          <w:szCs w:val="20"/>
          <w:highlight w:val="yellow"/>
          <w:bdr w:val="none" w:sz="0" w:space="0" w:color="auto"/>
          <w:lang w:val="en-GB"/>
        </w:rPr>
      </w:pPr>
    </w:p>
    <w:p w14:paraId="7BB2A48A" w14:textId="3733F296" w:rsidR="00617690" w:rsidRPr="00441A3C" w:rsidRDefault="00617690" w:rsidP="00E51529">
      <w:pPr>
        <w:ind w:left="709" w:hanging="709"/>
        <w:jc w:val="both"/>
        <w:rPr>
          <w:rFonts w:ascii="Arial" w:hAnsi="Arial" w:cs="Arial"/>
          <w:sz w:val="22"/>
          <w:szCs w:val="22"/>
        </w:rPr>
      </w:pPr>
      <w:r w:rsidRPr="00441A3C">
        <w:rPr>
          <w:rFonts w:ascii="Arial" w:hAnsi="Arial" w:cs="Arial"/>
          <w:sz w:val="22"/>
          <w:szCs w:val="22"/>
        </w:rPr>
        <w:t>2.3.</w:t>
      </w:r>
      <w:r w:rsidR="00F133A3" w:rsidRPr="00441A3C">
        <w:rPr>
          <w:rFonts w:ascii="Arial" w:hAnsi="Arial" w:cs="Arial"/>
          <w:sz w:val="22"/>
          <w:szCs w:val="22"/>
        </w:rPr>
        <w:t>5</w:t>
      </w:r>
      <w:r w:rsidRPr="00441A3C">
        <w:rPr>
          <w:rFonts w:ascii="Arial" w:hAnsi="Arial" w:cs="Arial"/>
          <w:sz w:val="22"/>
          <w:szCs w:val="22"/>
        </w:rPr>
        <w:t xml:space="preserve"> </w:t>
      </w:r>
      <w:r w:rsidR="00E51529" w:rsidRPr="00441A3C">
        <w:rPr>
          <w:rFonts w:ascii="Arial" w:hAnsi="Arial" w:cs="Arial"/>
          <w:sz w:val="22"/>
          <w:szCs w:val="22"/>
        </w:rPr>
        <w:t xml:space="preserve">  </w:t>
      </w:r>
      <w:r w:rsidRPr="00441A3C">
        <w:rPr>
          <w:rFonts w:ascii="Arial" w:hAnsi="Arial" w:cs="Arial"/>
          <w:sz w:val="22"/>
          <w:szCs w:val="22"/>
        </w:rPr>
        <w:t xml:space="preserve">A breakdown of the </w:t>
      </w:r>
      <w:r w:rsidR="00283054" w:rsidRPr="00441A3C">
        <w:rPr>
          <w:rFonts w:ascii="Arial" w:hAnsi="Arial" w:cs="Arial"/>
          <w:sz w:val="22"/>
          <w:szCs w:val="22"/>
        </w:rPr>
        <w:t>2022/23 DSG movements from the position reported in November 2022</w:t>
      </w:r>
      <w:r w:rsidR="003B3049" w:rsidRPr="00441A3C">
        <w:rPr>
          <w:rFonts w:ascii="Arial" w:hAnsi="Arial" w:cs="Arial"/>
          <w:sz w:val="22"/>
          <w:szCs w:val="22"/>
        </w:rPr>
        <w:t xml:space="preserve">; </w:t>
      </w:r>
      <w:r w:rsidR="00283054" w:rsidRPr="00441A3C">
        <w:rPr>
          <w:rFonts w:ascii="Arial" w:hAnsi="Arial" w:cs="Arial"/>
          <w:sz w:val="22"/>
          <w:szCs w:val="22"/>
        </w:rPr>
        <w:t xml:space="preserve">an </w:t>
      </w:r>
      <w:r w:rsidRPr="00441A3C">
        <w:rPr>
          <w:rFonts w:ascii="Arial" w:hAnsi="Arial" w:cs="Arial"/>
          <w:sz w:val="22"/>
          <w:szCs w:val="22"/>
        </w:rPr>
        <w:t>increased pressures of £</w:t>
      </w:r>
      <w:r w:rsidR="0039506E" w:rsidRPr="00441A3C">
        <w:rPr>
          <w:rFonts w:ascii="Arial" w:hAnsi="Arial" w:cs="Arial"/>
          <w:sz w:val="22"/>
          <w:szCs w:val="22"/>
        </w:rPr>
        <w:t>0.</w:t>
      </w:r>
      <w:r w:rsidR="00CC7918" w:rsidRPr="00441A3C">
        <w:rPr>
          <w:rFonts w:ascii="Arial" w:hAnsi="Arial" w:cs="Arial"/>
          <w:sz w:val="22"/>
          <w:szCs w:val="22"/>
        </w:rPr>
        <w:t>650</w:t>
      </w:r>
      <w:r w:rsidRPr="00441A3C">
        <w:rPr>
          <w:rFonts w:ascii="Arial" w:hAnsi="Arial" w:cs="Arial"/>
          <w:sz w:val="22"/>
          <w:szCs w:val="22"/>
        </w:rPr>
        <w:t>m and savings of £</w:t>
      </w:r>
      <w:r w:rsidR="00E24E1E" w:rsidRPr="00441A3C">
        <w:rPr>
          <w:rFonts w:ascii="Arial" w:hAnsi="Arial" w:cs="Arial"/>
          <w:sz w:val="22"/>
          <w:szCs w:val="22"/>
        </w:rPr>
        <w:t>0.</w:t>
      </w:r>
      <w:r w:rsidR="00CC7918" w:rsidRPr="00441A3C">
        <w:rPr>
          <w:rFonts w:ascii="Arial" w:hAnsi="Arial" w:cs="Arial"/>
          <w:sz w:val="22"/>
          <w:szCs w:val="22"/>
        </w:rPr>
        <w:t>722</w:t>
      </w:r>
      <w:r w:rsidRPr="00441A3C">
        <w:rPr>
          <w:rFonts w:ascii="Arial" w:hAnsi="Arial" w:cs="Arial"/>
          <w:sz w:val="22"/>
          <w:szCs w:val="22"/>
        </w:rPr>
        <w:t>m</w:t>
      </w:r>
      <w:r w:rsidR="00EF7994" w:rsidRPr="00441A3C">
        <w:rPr>
          <w:rFonts w:ascii="Arial" w:hAnsi="Arial" w:cs="Arial"/>
          <w:sz w:val="22"/>
          <w:szCs w:val="22"/>
        </w:rPr>
        <w:t xml:space="preserve"> </w:t>
      </w:r>
      <w:r w:rsidRPr="00441A3C">
        <w:rPr>
          <w:rFonts w:ascii="Arial" w:hAnsi="Arial" w:cs="Arial"/>
          <w:sz w:val="22"/>
          <w:szCs w:val="22"/>
        </w:rPr>
        <w:t xml:space="preserve">are shown in Table </w:t>
      </w:r>
      <w:r w:rsidR="0039506E" w:rsidRPr="00441A3C">
        <w:rPr>
          <w:rFonts w:ascii="Arial" w:hAnsi="Arial" w:cs="Arial"/>
          <w:sz w:val="22"/>
          <w:szCs w:val="22"/>
        </w:rPr>
        <w:t>9</w:t>
      </w:r>
      <w:r w:rsidRPr="00441A3C">
        <w:rPr>
          <w:rFonts w:ascii="Arial" w:hAnsi="Arial" w:cs="Arial"/>
          <w:sz w:val="22"/>
          <w:szCs w:val="22"/>
        </w:rPr>
        <w:t xml:space="preserve"> below.  The net impact of these changes is £</w:t>
      </w:r>
      <w:r w:rsidR="00E24E1E" w:rsidRPr="00441A3C">
        <w:rPr>
          <w:rFonts w:ascii="Arial" w:hAnsi="Arial" w:cs="Arial"/>
          <w:sz w:val="22"/>
          <w:szCs w:val="22"/>
        </w:rPr>
        <w:t>0.</w:t>
      </w:r>
      <w:r w:rsidR="00CC7918" w:rsidRPr="00441A3C">
        <w:rPr>
          <w:rFonts w:ascii="Arial" w:hAnsi="Arial" w:cs="Arial"/>
          <w:sz w:val="22"/>
          <w:szCs w:val="22"/>
        </w:rPr>
        <w:t>072</w:t>
      </w:r>
      <w:r w:rsidRPr="00441A3C">
        <w:rPr>
          <w:rFonts w:ascii="Arial" w:hAnsi="Arial" w:cs="Arial"/>
          <w:sz w:val="22"/>
          <w:szCs w:val="22"/>
        </w:rPr>
        <w:t xml:space="preserve">m which, when added to the Forecast </w:t>
      </w:r>
      <w:r w:rsidR="00CC7918" w:rsidRPr="00441A3C">
        <w:rPr>
          <w:rFonts w:ascii="Arial" w:hAnsi="Arial" w:cs="Arial"/>
          <w:sz w:val="22"/>
          <w:szCs w:val="22"/>
        </w:rPr>
        <w:t>Surplus</w:t>
      </w:r>
      <w:r w:rsidRPr="00441A3C">
        <w:rPr>
          <w:rFonts w:ascii="Arial" w:hAnsi="Arial" w:cs="Arial"/>
          <w:sz w:val="22"/>
          <w:szCs w:val="22"/>
        </w:rPr>
        <w:t xml:space="preserve"> </w:t>
      </w:r>
      <w:r w:rsidR="00482545" w:rsidRPr="00441A3C">
        <w:rPr>
          <w:rFonts w:ascii="Arial" w:hAnsi="Arial" w:cs="Arial"/>
          <w:sz w:val="22"/>
          <w:szCs w:val="22"/>
        </w:rPr>
        <w:t>for 202</w:t>
      </w:r>
      <w:r w:rsidR="00CC7918" w:rsidRPr="00441A3C">
        <w:rPr>
          <w:rFonts w:ascii="Arial" w:hAnsi="Arial" w:cs="Arial"/>
          <w:sz w:val="22"/>
          <w:szCs w:val="22"/>
        </w:rPr>
        <w:t>2</w:t>
      </w:r>
      <w:r w:rsidR="00482545" w:rsidRPr="00441A3C">
        <w:rPr>
          <w:rFonts w:ascii="Arial" w:hAnsi="Arial" w:cs="Arial"/>
          <w:sz w:val="22"/>
          <w:szCs w:val="22"/>
        </w:rPr>
        <w:t>/2</w:t>
      </w:r>
      <w:r w:rsidR="00CC7918" w:rsidRPr="00441A3C">
        <w:rPr>
          <w:rFonts w:ascii="Arial" w:hAnsi="Arial" w:cs="Arial"/>
          <w:sz w:val="22"/>
          <w:szCs w:val="22"/>
        </w:rPr>
        <w:t>3</w:t>
      </w:r>
      <w:r w:rsidR="00482545" w:rsidRPr="00441A3C">
        <w:rPr>
          <w:rFonts w:ascii="Arial" w:hAnsi="Arial" w:cs="Arial"/>
          <w:sz w:val="22"/>
          <w:szCs w:val="22"/>
        </w:rPr>
        <w:t xml:space="preserve"> </w:t>
      </w:r>
      <w:r w:rsidRPr="00441A3C">
        <w:rPr>
          <w:rFonts w:ascii="Arial" w:hAnsi="Arial" w:cs="Arial"/>
          <w:sz w:val="22"/>
          <w:szCs w:val="22"/>
        </w:rPr>
        <w:t xml:space="preserve">at </w:t>
      </w:r>
      <w:r w:rsidR="0039506E" w:rsidRPr="00441A3C">
        <w:rPr>
          <w:rFonts w:ascii="Arial" w:hAnsi="Arial" w:cs="Arial"/>
          <w:sz w:val="22"/>
          <w:szCs w:val="22"/>
        </w:rPr>
        <w:t>November</w:t>
      </w:r>
      <w:r w:rsidRPr="00441A3C">
        <w:rPr>
          <w:rFonts w:ascii="Arial" w:hAnsi="Arial" w:cs="Arial"/>
          <w:sz w:val="22"/>
          <w:szCs w:val="22"/>
        </w:rPr>
        <w:t xml:space="preserve"> of £</w:t>
      </w:r>
      <w:r w:rsidR="00CC7918" w:rsidRPr="00441A3C">
        <w:rPr>
          <w:rFonts w:ascii="Arial" w:hAnsi="Arial" w:cs="Arial"/>
          <w:sz w:val="22"/>
          <w:szCs w:val="22"/>
        </w:rPr>
        <w:t>0.442</w:t>
      </w:r>
      <w:r w:rsidR="00E24E1E" w:rsidRPr="00441A3C">
        <w:rPr>
          <w:rFonts w:ascii="Arial" w:hAnsi="Arial" w:cs="Arial"/>
          <w:sz w:val="22"/>
          <w:szCs w:val="22"/>
        </w:rPr>
        <w:t>m</w:t>
      </w:r>
      <w:r w:rsidRPr="00441A3C">
        <w:rPr>
          <w:rFonts w:ascii="Arial" w:hAnsi="Arial" w:cs="Arial"/>
          <w:sz w:val="22"/>
          <w:szCs w:val="22"/>
        </w:rPr>
        <w:t xml:space="preserve">, </w:t>
      </w:r>
      <w:r w:rsidR="00283054" w:rsidRPr="00441A3C">
        <w:rPr>
          <w:rFonts w:ascii="Arial" w:hAnsi="Arial" w:cs="Arial"/>
          <w:sz w:val="22"/>
          <w:szCs w:val="22"/>
        </w:rPr>
        <w:t xml:space="preserve">demonstrates </w:t>
      </w:r>
      <w:r w:rsidRPr="00441A3C">
        <w:rPr>
          <w:rFonts w:ascii="Arial" w:hAnsi="Arial" w:cs="Arial"/>
          <w:sz w:val="22"/>
          <w:szCs w:val="22"/>
        </w:rPr>
        <w:t xml:space="preserve">the revised forecast </w:t>
      </w:r>
      <w:r w:rsidR="00CC7918" w:rsidRPr="00441A3C">
        <w:rPr>
          <w:rFonts w:ascii="Arial" w:hAnsi="Arial" w:cs="Arial"/>
          <w:sz w:val="22"/>
          <w:szCs w:val="22"/>
        </w:rPr>
        <w:t>surplus</w:t>
      </w:r>
      <w:r w:rsidRPr="00441A3C">
        <w:rPr>
          <w:rFonts w:ascii="Arial" w:hAnsi="Arial" w:cs="Arial"/>
          <w:sz w:val="22"/>
          <w:szCs w:val="22"/>
        </w:rPr>
        <w:t xml:space="preserve"> of £</w:t>
      </w:r>
      <w:r w:rsidR="00CC7918" w:rsidRPr="00441A3C">
        <w:rPr>
          <w:rFonts w:ascii="Arial" w:hAnsi="Arial" w:cs="Arial"/>
          <w:sz w:val="22"/>
          <w:szCs w:val="22"/>
        </w:rPr>
        <w:t>0.514</w:t>
      </w:r>
      <w:r w:rsidRPr="00441A3C">
        <w:rPr>
          <w:rFonts w:ascii="Arial" w:hAnsi="Arial" w:cs="Arial"/>
          <w:sz w:val="22"/>
          <w:szCs w:val="22"/>
        </w:rPr>
        <w:t>m</w:t>
      </w:r>
      <w:r w:rsidR="00482545" w:rsidRPr="00441A3C">
        <w:rPr>
          <w:rFonts w:ascii="Arial" w:hAnsi="Arial" w:cs="Arial"/>
          <w:sz w:val="22"/>
          <w:szCs w:val="22"/>
        </w:rPr>
        <w:t xml:space="preserve"> for 202</w:t>
      </w:r>
      <w:r w:rsidR="00CC7918" w:rsidRPr="00441A3C">
        <w:rPr>
          <w:rFonts w:ascii="Arial" w:hAnsi="Arial" w:cs="Arial"/>
          <w:sz w:val="22"/>
          <w:szCs w:val="22"/>
        </w:rPr>
        <w:t>2</w:t>
      </w:r>
      <w:r w:rsidR="00E24E1E" w:rsidRPr="00441A3C">
        <w:rPr>
          <w:rFonts w:ascii="Arial" w:hAnsi="Arial" w:cs="Arial"/>
          <w:sz w:val="22"/>
          <w:szCs w:val="22"/>
        </w:rPr>
        <w:t>/</w:t>
      </w:r>
      <w:r w:rsidR="00482545" w:rsidRPr="00441A3C">
        <w:rPr>
          <w:rFonts w:ascii="Arial" w:hAnsi="Arial" w:cs="Arial"/>
          <w:sz w:val="22"/>
          <w:szCs w:val="22"/>
        </w:rPr>
        <w:t>2</w:t>
      </w:r>
      <w:r w:rsidR="00CC7918" w:rsidRPr="00441A3C">
        <w:rPr>
          <w:rFonts w:ascii="Arial" w:hAnsi="Arial" w:cs="Arial"/>
          <w:sz w:val="22"/>
          <w:szCs w:val="22"/>
        </w:rPr>
        <w:t>3</w:t>
      </w:r>
      <w:r w:rsidR="00482545" w:rsidRPr="00441A3C">
        <w:rPr>
          <w:rFonts w:ascii="Arial" w:hAnsi="Arial" w:cs="Arial"/>
          <w:sz w:val="22"/>
          <w:szCs w:val="22"/>
        </w:rPr>
        <w:t>.</w:t>
      </w:r>
    </w:p>
    <w:p w14:paraId="0F5F4D0E" w14:textId="77777777" w:rsidR="00617690" w:rsidRPr="00441A3C" w:rsidRDefault="00617690" w:rsidP="00617690">
      <w:pPr>
        <w:rPr>
          <w:rFonts w:ascii="Arial" w:hAnsi="Arial" w:cs="Arial"/>
          <w:sz w:val="22"/>
          <w:szCs w:val="22"/>
        </w:rPr>
      </w:pPr>
    </w:p>
    <w:p w14:paraId="011E0682" w14:textId="57CE4245" w:rsidR="00617690" w:rsidRPr="00441A3C" w:rsidRDefault="00617690" w:rsidP="007C7729">
      <w:pPr>
        <w:ind w:firstLine="567"/>
        <w:rPr>
          <w:rFonts w:ascii="Arial" w:hAnsi="Arial" w:cs="Arial"/>
          <w:b/>
          <w:sz w:val="22"/>
          <w:szCs w:val="22"/>
        </w:rPr>
      </w:pPr>
      <w:r w:rsidRPr="00441A3C">
        <w:rPr>
          <w:rFonts w:ascii="Arial" w:hAnsi="Arial" w:cs="Arial"/>
          <w:b/>
          <w:sz w:val="22"/>
          <w:szCs w:val="22"/>
        </w:rPr>
        <w:t xml:space="preserve">Table </w:t>
      </w:r>
      <w:r w:rsidR="00051727" w:rsidRPr="00441A3C">
        <w:rPr>
          <w:rFonts w:ascii="Arial" w:hAnsi="Arial" w:cs="Arial"/>
          <w:b/>
          <w:sz w:val="22"/>
          <w:szCs w:val="22"/>
        </w:rPr>
        <w:t>9</w:t>
      </w:r>
      <w:r w:rsidRPr="00441A3C">
        <w:rPr>
          <w:rFonts w:ascii="Arial" w:hAnsi="Arial" w:cs="Arial"/>
          <w:b/>
          <w:sz w:val="22"/>
          <w:szCs w:val="22"/>
        </w:rPr>
        <w:t xml:space="preserve"> – Changes since </w:t>
      </w:r>
      <w:r w:rsidR="00051727" w:rsidRPr="00441A3C">
        <w:rPr>
          <w:rFonts w:ascii="Arial" w:hAnsi="Arial" w:cs="Arial"/>
          <w:b/>
          <w:sz w:val="22"/>
          <w:szCs w:val="22"/>
        </w:rPr>
        <w:t>1</w:t>
      </w:r>
      <w:r w:rsidR="00CC7918" w:rsidRPr="00441A3C">
        <w:rPr>
          <w:rFonts w:ascii="Arial" w:hAnsi="Arial" w:cs="Arial"/>
          <w:b/>
          <w:sz w:val="22"/>
          <w:szCs w:val="22"/>
        </w:rPr>
        <w:t>6</w:t>
      </w:r>
      <w:r w:rsidRPr="00441A3C">
        <w:rPr>
          <w:rFonts w:ascii="Arial" w:hAnsi="Arial" w:cs="Arial"/>
          <w:b/>
          <w:sz w:val="22"/>
          <w:szCs w:val="22"/>
        </w:rPr>
        <w:t xml:space="preserve"> </w:t>
      </w:r>
      <w:r w:rsidR="00051727" w:rsidRPr="00441A3C">
        <w:rPr>
          <w:rFonts w:ascii="Arial" w:hAnsi="Arial" w:cs="Arial"/>
          <w:b/>
          <w:sz w:val="22"/>
          <w:szCs w:val="22"/>
        </w:rPr>
        <w:t xml:space="preserve">November </w:t>
      </w:r>
      <w:r w:rsidRPr="00441A3C">
        <w:rPr>
          <w:rFonts w:ascii="Arial" w:hAnsi="Arial" w:cs="Arial"/>
          <w:b/>
          <w:sz w:val="22"/>
          <w:szCs w:val="22"/>
        </w:rPr>
        <w:t>202</w:t>
      </w:r>
      <w:r w:rsidR="00CC7918" w:rsidRPr="00441A3C">
        <w:rPr>
          <w:rFonts w:ascii="Arial" w:hAnsi="Arial" w:cs="Arial"/>
          <w:b/>
          <w:sz w:val="22"/>
          <w:szCs w:val="22"/>
        </w:rPr>
        <w:t>2</w:t>
      </w:r>
      <w:r w:rsidRPr="00441A3C">
        <w:rPr>
          <w:rFonts w:ascii="Arial" w:hAnsi="Arial" w:cs="Arial"/>
          <w:b/>
          <w:sz w:val="22"/>
          <w:szCs w:val="22"/>
        </w:rPr>
        <w:t xml:space="preserve"> Schools Forum</w:t>
      </w:r>
    </w:p>
    <w:tbl>
      <w:tblPr>
        <w:tblStyle w:val="TableGridLight"/>
        <w:tblW w:w="8582" w:type="dxa"/>
        <w:tblInd w:w="704" w:type="dxa"/>
        <w:tblLook w:val="04A0" w:firstRow="1" w:lastRow="0" w:firstColumn="1" w:lastColumn="0" w:noHBand="0" w:noVBand="1"/>
      </w:tblPr>
      <w:tblGrid>
        <w:gridCol w:w="4536"/>
        <w:gridCol w:w="1464"/>
        <w:gridCol w:w="1291"/>
        <w:gridCol w:w="1291"/>
      </w:tblGrid>
      <w:tr w:rsidR="00441A3C" w:rsidRPr="00441A3C" w14:paraId="63D2EAA0" w14:textId="26B43E06" w:rsidTr="00D26646">
        <w:trPr>
          <w:trHeight w:val="828"/>
        </w:trPr>
        <w:tc>
          <w:tcPr>
            <w:tcW w:w="4536" w:type="dxa"/>
            <w:noWrap/>
            <w:hideMark/>
          </w:tcPr>
          <w:p w14:paraId="70361C7A" w14:textId="77777777" w:rsidR="0010142D" w:rsidRPr="00441A3C" w:rsidRDefault="0010142D" w:rsidP="0010142D">
            <w:pPr>
              <w:jc w:val="center"/>
              <w:rPr>
                <w:rFonts w:ascii="Arial" w:eastAsia="Times New Roman" w:hAnsi="Arial" w:cs="Arial"/>
                <w:b/>
                <w:bCs/>
                <w:sz w:val="22"/>
                <w:szCs w:val="22"/>
                <w:bdr w:val="none" w:sz="0" w:space="0" w:color="auto" w:frame="1"/>
                <w:lang w:val="en-GB" w:eastAsia="en-GB"/>
              </w:rPr>
            </w:pPr>
          </w:p>
          <w:p w14:paraId="77EC580E" w14:textId="46BD88CE" w:rsidR="00FE416A" w:rsidRPr="00441A3C" w:rsidRDefault="00FE416A" w:rsidP="0010142D">
            <w:pPr>
              <w:rPr>
                <w:rFonts w:ascii="Arial" w:eastAsia="Times New Roman" w:hAnsi="Arial" w:cs="Arial"/>
                <w:b/>
                <w:bCs/>
                <w:sz w:val="22"/>
                <w:szCs w:val="22"/>
                <w:bdr w:val="none" w:sz="0" w:space="0" w:color="auto" w:frame="1"/>
                <w:lang w:val="en-GB" w:eastAsia="en-GB"/>
              </w:rPr>
            </w:pPr>
            <w:r w:rsidRPr="00441A3C">
              <w:rPr>
                <w:rFonts w:ascii="Arial" w:eastAsia="Times New Roman" w:hAnsi="Arial" w:cs="Arial"/>
                <w:b/>
                <w:bCs/>
                <w:sz w:val="22"/>
                <w:szCs w:val="22"/>
                <w:bdr w:val="none" w:sz="0" w:space="0" w:color="auto" w:frame="1"/>
                <w:lang w:val="en-GB" w:eastAsia="en-GB"/>
              </w:rPr>
              <w:t>Reason</w:t>
            </w:r>
          </w:p>
        </w:tc>
        <w:tc>
          <w:tcPr>
            <w:tcW w:w="1464" w:type="dxa"/>
            <w:hideMark/>
          </w:tcPr>
          <w:p w14:paraId="40FAFF15" w14:textId="77777777" w:rsidR="00FE416A" w:rsidRPr="00441A3C" w:rsidRDefault="00FE416A" w:rsidP="00051727">
            <w:pPr>
              <w:jc w:val="center"/>
              <w:rPr>
                <w:rFonts w:ascii="Arial" w:eastAsia="Times New Roman" w:hAnsi="Arial" w:cs="Arial"/>
                <w:b/>
                <w:bCs/>
                <w:sz w:val="22"/>
                <w:szCs w:val="22"/>
                <w:bdr w:val="none" w:sz="0" w:space="0" w:color="auto" w:frame="1"/>
                <w:lang w:val="en-GB" w:eastAsia="en-GB"/>
              </w:rPr>
            </w:pPr>
            <w:r w:rsidRPr="00441A3C">
              <w:rPr>
                <w:rFonts w:ascii="Arial" w:eastAsia="Times New Roman" w:hAnsi="Arial" w:cs="Arial"/>
                <w:b/>
                <w:bCs/>
                <w:sz w:val="22"/>
                <w:szCs w:val="22"/>
                <w:bdr w:val="none" w:sz="0" w:space="0" w:color="auto" w:frame="1"/>
                <w:lang w:val="en-GB" w:eastAsia="en-GB"/>
              </w:rPr>
              <w:t>Pressure Amount (£000's)</w:t>
            </w:r>
          </w:p>
        </w:tc>
        <w:tc>
          <w:tcPr>
            <w:tcW w:w="1291" w:type="dxa"/>
            <w:hideMark/>
          </w:tcPr>
          <w:p w14:paraId="7818A084" w14:textId="77777777" w:rsidR="00FE416A" w:rsidRPr="00441A3C" w:rsidRDefault="00FE416A" w:rsidP="00051727">
            <w:pPr>
              <w:jc w:val="center"/>
              <w:rPr>
                <w:rFonts w:ascii="Arial" w:eastAsia="Times New Roman" w:hAnsi="Arial" w:cs="Arial"/>
                <w:b/>
                <w:bCs/>
                <w:sz w:val="22"/>
                <w:szCs w:val="22"/>
                <w:bdr w:val="none" w:sz="0" w:space="0" w:color="auto" w:frame="1"/>
                <w:lang w:val="en-GB" w:eastAsia="en-GB"/>
              </w:rPr>
            </w:pPr>
            <w:r w:rsidRPr="00441A3C">
              <w:rPr>
                <w:rFonts w:ascii="Arial" w:eastAsia="Times New Roman" w:hAnsi="Arial" w:cs="Arial"/>
                <w:b/>
                <w:bCs/>
                <w:sz w:val="22"/>
                <w:szCs w:val="22"/>
                <w:bdr w:val="none" w:sz="0" w:space="0" w:color="auto" w:frame="1"/>
                <w:lang w:val="en-GB" w:eastAsia="en-GB"/>
              </w:rPr>
              <w:t>Savings Amount (£000's)</w:t>
            </w:r>
          </w:p>
        </w:tc>
        <w:tc>
          <w:tcPr>
            <w:tcW w:w="1291" w:type="dxa"/>
          </w:tcPr>
          <w:p w14:paraId="6BBC33E2" w14:textId="2D427EBF" w:rsidR="00FE416A" w:rsidRPr="00441A3C" w:rsidRDefault="00FE416A" w:rsidP="00051727">
            <w:pPr>
              <w:jc w:val="center"/>
              <w:rPr>
                <w:rFonts w:ascii="Arial" w:eastAsia="Times New Roman" w:hAnsi="Arial" w:cs="Arial"/>
                <w:b/>
                <w:bCs/>
                <w:sz w:val="22"/>
                <w:szCs w:val="22"/>
                <w:bdr w:val="none" w:sz="0" w:space="0" w:color="auto" w:frame="1"/>
                <w:lang w:val="en-GB" w:eastAsia="en-GB"/>
              </w:rPr>
            </w:pPr>
            <w:r w:rsidRPr="00441A3C">
              <w:rPr>
                <w:rFonts w:ascii="Arial" w:eastAsia="Times New Roman" w:hAnsi="Arial" w:cs="Arial"/>
                <w:b/>
                <w:bCs/>
                <w:sz w:val="22"/>
                <w:szCs w:val="22"/>
                <w:bdr w:val="none" w:sz="0" w:space="0" w:color="auto" w:frame="1"/>
                <w:lang w:val="en-GB" w:eastAsia="en-GB"/>
              </w:rPr>
              <w:t>Overall Position £000’s)</w:t>
            </w:r>
          </w:p>
        </w:tc>
      </w:tr>
      <w:tr w:rsidR="00441A3C" w:rsidRPr="00441A3C" w14:paraId="0C54A050" w14:textId="77777777" w:rsidTr="00D26646">
        <w:trPr>
          <w:trHeight w:val="444"/>
        </w:trPr>
        <w:tc>
          <w:tcPr>
            <w:tcW w:w="4536" w:type="dxa"/>
            <w:noWrap/>
          </w:tcPr>
          <w:p w14:paraId="07915EAF" w14:textId="77777777" w:rsidR="00FE416A" w:rsidRPr="00441A3C" w:rsidRDefault="00FE416A" w:rsidP="00051727">
            <w:pPr>
              <w:rPr>
                <w:rFonts w:ascii="Arial" w:hAnsi="Arial" w:cs="Arial"/>
                <w:sz w:val="22"/>
                <w:szCs w:val="22"/>
              </w:rPr>
            </w:pPr>
          </w:p>
        </w:tc>
        <w:tc>
          <w:tcPr>
            <w:tcW w:w="1464" w:type="dxa"/>
            <w:noWrap/>
          </w:tcPr>
          <w:p w14:paraId="6EEA1811"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noWrap/>
          </w:tcPr>
          <w:p w14:paraId="25AA42BB"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tcPr>
          <w:p w14:paraId="0FCED1D5" w14:textId="2EF9963C" w:rsidR="00FE416A" w:rsidRPr="00441A3C" w:rsidRDefault="00FE416A" w:rsidP="0010142D">
            <w:pPr>
              <w:jc w:val="right"/>
              <w:rPr>
                <w:rFonts w:ascii="Arial" w:eastAsia="Times New Roman" w:hAnsi="Arial" w:cs="Arial"/>
                <w:sz w:val="22"/>
                <w:szCs w:val="22"/>
                <w:bdr w:val="none" w:sz="0" w:space="0" w:color="auto" w:frame="1"/>
                <w:lang w:val="en-GB" w:eastAsia="en-GB"/>
              </w:rPr>
            </w:pPr>
            <w:r w:rsidRPr="00441A3C">
              <w:rPr>
                <w:rFonts w:ascii="Arial" w:eastAsia="Times New Roman" w:hAnsi="Arial" w:cs="Arial"/>
                <w:sz w:val="22"/>
                <w:szCs w:val="22"/>
                <w:bdr w:val="none" w:sz="0" w:space="0" w:color="auto" w:frame="1"/>
                <w:lang w:val="en-GB" w:eastAsia="en-GB"/>
              </w:rPr>
              <w:t>442</w:t>
            </w:r>
          </w:p>
        </w:tc>
      </w:tr>
      <w:tr w:rsidR="00441A3C" w:rsidRPr="00441A3C" w14:paraId="0B45890D" w14:textId="2E1F5EC9" w:rsidTr="00D26646">
        <w:trPr>
          <w:trHeight w:val="444"/>
        </w:trPr>
        <w:tc>
          <w:tcPr>
            <w:tcW w:w="4536" w:type="dxa"/>
            <w:noWrap/>
          </w:tcPr>
          <w:p w14:paraId="4486E5D8" w14:textId="26CD95EA" w:rsidR="00FE416A" w:rsidRPr="00441A3C" w:rsidRDefault="00FE416A" w:rsidP="00051727">
            <w:pPr>
              <w:rPr>
                <w:rFonts w:ascii="Arial" w:hAnsi="Arial" w:cs="Arial"/>
                <w:sz w:val="22"/>
                <w:szCs w:val="22"/>
              </w:rPr>
            </w:pPr>
            <w:r w:rsidRPr="00441A3C">
              <w:rPr>
                <w:rFonts w:ascii="Arial" w:hAnsi="Arial" w:cs="Arial"/>
                <w:sz w:val="22"/>
                <w:szCs w:val="22"/>
              </w:rPr>
              <w:t>Changes to EHCP’S</w:t>
            </w:r>
          </w:p>
        </w:tc>
        <w:tc>
          <w:tcPr>
            <w:tcW w:w="1464" w:type="dxa"/>
            <w:noWrap/>
          </w:tcPr>
          <w:p w14:paraId="062C742D" w14:textId="00DFFF60" w:rsidR="00FE416A" w:rsidRPr="00441A3C" w:rsidRDefault="00FE416A" w:rsidP="0010142D">
            <w:pPr>
              <w:jc w:val="right"/>
              <w:rPr>
                <w:rFonts w:ascii="Arial" w:eastAsia="Times New Roman" w:hAnsi="Arial" w:cs="Arial"/>
                <w:sz w:val="22"/>
                <w:szCs w:val="22"/>
                <w:bdr w:val="none" w:sz="0" w:space="0" w:color="auto" w:frame="1"/>
                <w:lang w:val="en-GB" w:eastAsia="en-GB"/>
              </w:rPr>
            </w:pPr>
            <w:r w:rsidRPr="00441A3C">
              <w:rPr>
                <w:rFonts w:ascii="Arial" w:eastAsia="Times New Roman" w:hAnsi="Arial" w:cs="Arial"/>
                <w:sz w:val="22"/>
                <w:szCs w:val="22"/>
                <w:bdr w:val="none" w:sz="0" w:space="0" w:color="auto" w:frame="1"/>
                <w:lang w:val="en-GB" w:eastAsia="en-GB"/>
              </w:rPr>
              <w:t>(400)</w:t>
            </w:r>
          </w:p>
        </w:tc>
        <w:tc>
          <w:tcPr>
            <w:tcW w:w="1291" w:type="dxa"/>
            <w:noWrap/>
          </w:tcPr>
          <w:p w14:paraId="72719A9E"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tcPr>
          <w:p w14:paraId="04841E43"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r>
      <w:tr w:rsidR="00441A3C" w:rsidRPr="00441A3C" w14:paraId="0B0A9C5E" w14:textId="5B89B0A1" w:rsidTr="00D26646">
        <w:trPr>
          <w:trHeight w:val="444"/>
        </w:trPr>
        <w:tc>
          <w:tcPr>
            <w:tcW w:w="4536" w:type="dxa"/>
            <w:noWrap/>
          </w:tcPr>
          <w:p w14:paraId="683C29F6" w14:textId="6B5ED94D" w:rsidR="00FE416A" w:rsidRPr="00441A3C" w:rsidRDefault="00FE416A" w:rsidP="00051727">
            <w:pPr>
              <w:rPr>
                <w:rFonts w:ascii="Arial" w:hAnsi="Arial" w:cs="Arial"/>
                <w:sz w:val="22"/>
                <w:szCs w:val="22"/>
                <w:bdr w:val="none" w:sz="0" w:space="0" w:color="auto"/>
                <w:lang w:val="en-GB" w:eastAsia="en-GB"/>
              </w:rPr>
            </w:pPr>
            <w:r w:rsidRPr="00441A3C">
              <w:rPr>
                <w:rFonts w:ascii="Arial" w:hAnsi="Arial" w:cs="Arial"/>
                <w:sz w:val="22"/>
                <w:szCs w:val="22"/>
              </w:rPr>
              <w:t>Changes to resourced units</w:t>
            </w:r>
          </w:p>
          <w:p w14:paraId="6722BB26" w14:textId="77777777" w:rsidR="00FE416A" w:rsidRPr="00441A3C" w:rsidRDefault="00FE416A" w:rsidP="00051727">
            <w:pPr>
              <w:rPr>
                <w:rFonts w:ascii="Arial" w:eastAsia="Times New Roman" w:hAnsi="Arial" w:cs="Arial"/>
                <w:sz w:val="22"/>
                <w:szCs w:val="22"/>
                <w:bdr w:val="none" w:sz="0" w:space="0" w:color="auto" w:frame="1"/>
                <w:lang w:val="en-GB" w:eastAsia="en-GB"/>
              </w:rPr>
            </w:pPr>
          </w:p>
        </w:tc>
        <w:tc>
          <w:tcPr>
            <w:tcW w:w="1464" w:type="dxa"/>
            <w:noWrap/>
          </w:tcPr>
          <w:p w14:paraId="59782854" w14:textId="54B1BBDF" w:rsidR="00FE416A" w:rsidRPr="00441A3C" w:rsidRDefault="00FE416A" w:rsidP="0010142D">
            <w:pPr>
              <w:jc w:val="right"/>
              <w:rPr>
                <w:rFonts w:ascii="Arial" w:eastAsia="Times New Roman" w:hAnsi="Arial" w:cs="Arial"/>
                <w:sz w:val="22"/>
                <w:szCs w:val="22"/>
                <w:bdr w:val="none" w:sz="0" w:space="0" w:color="auto" w:frame="1"/>
                <w:lang w:val="en-GB" w:eastAsia="en-GB"/>
              </w:rPr>
            </w:pPr>
            <w:r w:rsidRPr="00441A3C">
              <w:rPr>
                <w:rFonts w:ascii="Arial" w:eastAsia="Times New Roman" w:hAnsi="Arial" w:cs="Arial"/>
                <w:sz w:val="22"/>
                <w:szCs w:val="22"/>
                <w:bdr w:val="none" w:sz="0" w:space="0" w:color="auto" w:frame="1"/>
                <w:lang w:val="en-GB" w:eastAsia="en-GB"/>
              </w:rPr>
              <w:t>(37)</w:t>
            </w:r>
          </w:p>
        </w:tc>
        <w:tc>
          <w:tcPr>
            <w:tcW w:w="1291" w:type="dxa"/>
            <w:noWrap/>
          </w:tcPr>
          <w:p w14:paraId="71B01460" w14:textId="47F827C4"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tcPr>
          <w:p w14:paraId="4C49E47C"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r>
      <w:tr w:rsidR="00441A3C" w:rsidRPr="00441A3C" w14:paraId="646A431C" w14:textId="49CF3446" w:rsidTr="00D26646">
        <w:trPr>
          <w:trHeight w:val="444"/>
        </w:trPr>
        <w:tc>
          <w:tcPr>
            <w:tcW w:w="4536" w:type="dxa"/>
            <w:noWrap/>
          </w:tcPr>
          <w:p w14:paraId="311D6E6F" w14:textId="77777777" w:rsidR="00FE416A" w:rsidRPr="00441A3C" w:rsidRDefault="00FE416A" w:rsidP="00051727">
            <w:pPr>
              <w:rPr>
                <w:rFonts w:ascii="Arial" w:hAnsi="Arial" w:cs="Arial"/>
                <w:sz w:val="22"/>
                <w:szCs w:val="22"/>
                <w:bdr w:val="none" w:sz="0" w:space="0" w:color="auto"/>
                <w:lang w:val="en-GB" w:eastAsia="en-GB"/>
              </w:rPr>
            </w:pPr>
            <w:r w:rsidRPr="00441A3C">
              <w:rPr>
                <w:rFonts w:ascii="Arial" w:hAnsi="Arial" w:cs="Arial"/>
                <w:sz w:val="22"/>
                <w:szCs w:val="22"/>
              </w:rPr>
              <w:t>Changes to special schools</w:t>
            </w:r>
          </w:p>
          <w:p w14:paraId="51225936" w14:textId="77777777" w:rsidR="00FE416A" w:rsidRPr="00441A3C" w:rsidRDefault="00FE416A" w:rsidP="00051727">
            <w:pPr>
              <w:rPr>
                <w:rFonts w:ascii="Arial" w:eastAsia="Times New Roman" w:hAnsi="Arial" w:cs="Arial"/>
                <w:sz w:val="22"/>
                <w:szCs w:val="22"/>
                <w:bdr w:val="none" w:sz="0" w:space="0" w:color="auto" w:frame="1"/>
                <w:lang w:val="en-GB" w:eastAsia="en-GB"/>
              </w:rPr>
            </w:pPr>
          </w:p>
        </w:tc>
        <w:tc>
          <w:tcPr>
            <w:tcW w:w="1464" w:type="dxa"/>
            <w:noWrap/>
          </w:tcPr>
          <w:p w14:paraId="2DC551FF" w14:textId="39A9A587" w:rsidR="00FE416A" w:rsidRPr="00441A3C" w:rsidRDefault="00FE416A" w:rsidP="0010142D">
            <w:pPr>
              <w:jc w:val="right"/>
              <w:rPr>
                <w:rFonts w:ascii="Arial" w:eastAsia="Times New Roman" w:hAnsi="Arial" w:cs="Arial"/>
                <w:sz w:val="22"/>
                <w:szCs w:val="22"/>
                <w:bdr w:val="none" w:sz="0" w:space="0" w:color="auto" w:frame="1"/>
                <w:lang w:val="en-GB" w:eastAsia="en-GB"/>
              </w:rPr>
            </w:pPr>
            <w:r w:rsidRPr="00441A3C">
              <w:rPr>
                <w:rFonts w:ascii="Arial" w:eastAsia="Times New Roman" w:hAnsi="Arial" w:cs="Arial"/>
                <w:sz w:val="22"/>
                <w:szCs w:val="22"/>
                <w:bdr w:val="none" w:sz="0" w:space="0" w:color="auto" w:frame="1"/>
                <w:lang w:val="en-GB" w:eastAsia="en-GB"/>
              </w:rPr>
              <w:t>(81)</w:t>
            </w:r>
          </w:p>
          <w:p w14:paraId="05E77443"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noWrap/>
          </w:tcPr>
          <w:p w14:paraId="1B63F2E7"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tcPr>
          <w:p w14:paraId="2D15495B"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r>
      <w:tr w:rsidR="00441A3C" w:rsidRPr="00441A3C" w14:paraId="65564432" w14:textId="24ABFF6D" w:rsidTr="00D26646">
        <w:trPr>
          <w:trHeight w:val="444"/>
        </w:trPr>
        <w:tc>
          <w:tcPr>
            <w:tcW w:w="4536" w:type="dxa"/>
            <w:noWrap/>
          </w:tcPr>
          <w:p w14:paraId="44B925B5" w14:textId="2BFBB2E5" w:rsidR="00FE416A" w:rsidRPr="00441A3C" w:rsidRDefault="00FE416A" w:rsidP="00051727">
            <w:pPr>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Changes to post 16</w:t>
            </w:r>
          </w:p>
        </w:tc>
        <w:tc>
          <w:tcPr>
            <w:tcW w:w="1464" w:type="dxa"/>
            <w:noWrap/>
          </w:tcPr>
          <w:p w14:paraId="0DE86520" w14:textId="725032C2" w:rsidR="00FE416A" w:rsidRPr="00441A3C" w:rsidRDefault="00FE416A" w:rsidP="0010142D">
            <w:pPr>
              <w:jc w:val="right"/>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(132)</w:t>
            </w:r>
          </w:p>
        </w:tc>
        <w:tc>
          <w:tcPr>
            <w:tcW w:w="1291" w:type="dxa"/>
            <w:noWrap/>
          </w:tcPr>
          <w:p w14:paraId="277C4455" w14:textId="720AC644"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c>
          <w:tcPr>
            <w:tcW w:w="1291" w:type="dxa"/>
          </w:tcPr>
          <w:p w14:paraId="7572CA7E"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r>
      <w:tr w:rsidR="00441A3C" w:rsidRPr="00441A3C" w14:paraId="4ADDC7A0" w14:textId="4FCF3211" w:rsidTr="00D26646">
        <w:trPr>
          <w:trHeight w:val="444"/>
        </w:trPr>
        <w:tc>
          <w:tcPr>
            <w:tcW w:w="4536" w:type="dxa"/>
            <w:noWrap/>
          </w:tcPr>
          <w:p w14:paraId="482F0E7F" w14:textId="46DB398B" w:rsidR="00FE416A" w:rsidRPr="00441A3C" w:rsidRDefault="00FE416A" w:rsidP="00051727">
            <w:pPr>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Estimated savings Early Years</w:t>
            </w:r>
          </w:p>
        </w:tc>
        <w:tc>
          <w:tcPr>
            <w:tcW w:w="1464" w:type="dxa"/>
            <w:noWrap/>
          </w:tcPr>
          <w:p w14:paraId="504C0B88"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c>
          <w:tcPr>
            <w:tcW w:w="1291" w:type="dxa"/>
            <w:noWrap/>
          </w:tcPr>
          <w:p w14:paraId="106341BE" w14:textId="7AA285E9" w:rsidR="00FE416A" w:rsidRPr="00441A3C" w:rsidRDefault="00FE416A" w:rsidP="0010142D">
            <w:pPr>
              <w:jc w:val="right"/>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200</w:t>
            </w:r>
          </w:p>
        </w:tc>
        <w:tc>
          <w:tcPr>
            <w:tcW w:w="1291" w:type="dxa"/>
          </w:tcPr>
          <w:p w14:paraId="5AC09E66"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r>
      <w:tr w:rsidR="00441A3C" w:rsidRPr="00441A3C" w14:paraId="08FC67C0" w14:textId="2A89A24C" w:rsidTr="00D26646">
        <w:trPr>
          <w:trHeight w:val="444"/>
        </w:trPr>
        <w:tc>
          <w:tcPr>
            <w:tcW w:w="4536" w:type="dxa"/>
            <w:noWrap/>
          </w:tcPr>
          <w:p w14:paraId="2A97B7FD" w14:textId="7CCCBA9F" w:rsidR="00FE416A" w:rsidRPr="00441A3C" w:rsidRDefault="00FE416A" w:rsidP="00051727">
            <w:pPr>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Savings High Needs Contingency</w:t>
            </w:r>
          </w:p>
        </w:tc>
        <w:tc>
          <w:tcPr>
            <w:tcW w:w="1464" w:type="dxa"/>
            <w:noWrap/>
          </w:tcPr>
          <w:p w14:paraId="197A3A8E"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c>
          <w:tcPr>
            <w:tcW w:w="1291" w:type="dxa"/>
            <w:noWrap/>
          </w:tcPr>
          <w:p w14:paraId="012524AB" w14:textId="55A155BD" w:rsidR="00FE416A" w:rsidRPr="00441A3C" w:rsidRDefault="00FE416A" w:rsidP="0010142D">
            <w:pPr>
              <w:jc w:val="right"/>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64</w:t>
            </w:r>
          </w:p>
        </w:tc>
        <w:tc>
          <w:tcPr>
            <w:tcW w:w="1291" w:type="dxa"/>
          </w:tcPr>
          <w:p w14:paraId="7D23FF05"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r>
      <w:tr w:rsidR="00441A3C" w:rsidRPr="00441A3C" w14:paraId="723B9B9C" w14:textId="68FB529B" w:rsidTr="00D26646">
        <w:trPr>
          <w:trHeight w:val="444"/>
        </w:trPr>
        <w:tc>
          <w:tcPr>
            <w:tcW w:w="4536" w:type="dxa"/>
            <w:noWrap/>
          </w:tcPr>
          <w:p w14:paraId="471CB18B" w14:textId="36A89CB1" w:rsidR="00FE416A" w:rsidRPr="00441A3C" w:rsidRDefault="00FE416A" w:rsidP="00051727">
            <w:pPr>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Growth savings committed in 2023/24</w:t>
            </w:r>
          </w:p>
        </w:tc>
        <w:tc>
          <w:tcPr>
            <w:tcW w:w="1464" w:type="dxa"/>
            <w:noWrap/>
          </w:tcPr>
          <w:p w14:paraId="32D3F198"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c>
          <w:tcPr>
            <w:tcW w:w="1291" w:type="dxa"/>
            <w:noWrap/>
          </w:tcPr>
          <w:p w14:paraId="07E834BB" w14:textId="2A99AC65" w:rsidR="00FE416A" w:rsidRPr="00441A3C" w:rsidRDefault="00FE416A" w:rsidP="0010142D">
            <w:pPr>
              <w:jc w:val="right"/>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458</w:t>
            </w:r>
          </w:p>
        </w:tc>
        <w:tc>
          <w:tcPr>
            <w:tcW w:w="1291" w:type="dxa"/>
          </w:tcPr>
          <w:p w14:paraId="0C9D04D0"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r>
      <w:tr w:rsidR="00441A3C" w:rsidRPr="00441A3C" w14:paraId="1ACB162A" w14:textId="7ECE66BE" w:rsidTr="00D26646">
        <w:trPr>
          <w:trHeight w:val="444"/>
        </w:trPr>
        <w:tc>
          <w:tcPr>
            <w:tcW w:w="4536" w:type="dxa"/>
            <w:noWrap/>
            <w:hideMark/>
          </w:tcPr>
          <w:p w14:paraId="5B9D760B" w14:textId="055DD03A" w:rsidR="00FE416A" w:rsidRPr="00441A3C" w:rsidRDefault="00FE416A" w:rsidP="00051727">
            <w:pPr>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In Year (PRESSURES) / SAVINGS</w:t>
            </w:r>
          </w:p>
        </w:tc>
        <w:tc>
          <w:tcPr>
            <w:tcW w:w="1464" w:type="dxa"/>
            <w:noWrap/>
            <w:hideMark/>
          </w:tcPr>
          <w:p w14:paraId="42C65AEA" w14:textId="094A88E3" w:rsidR="00FE416A" w:rsidRPr="00441A3C" w:rsidRDefault="00FE416A" w:rsidP="0010142D">
            <w:pPr>
              <w:jc w:val="right"/>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(650)</w:t>
            </w:r>
          </w:p>
        </w:tc>
        <w:tc>
          <w:tcPr>
            <w:tcW w:w="1291" w:type="dxa"/>
            <w:noWrap/>
            <w:hideMark/>
          </w:tcPr>
          <w:p w14:paraId="4E9A9175" w14:textId="2E248C72" w:rsidR="00FE416A" w:rsidRPr="00441A3C" w:rsidRDefault="00FE416A" w:rsidP="0010142D">
            <w:pPr>
              <w:jc w:val="right"/>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722</w:t>
            </w:r>
          </w:p>
        </w:tc>
        <w:tc>
          <w:tcPr>
            <w:tcW w:w="1291" w:type="dxa"/>
          </w:tcPr>
          <w:p w14:paraId="4F48764B" w14:textId="77777777" w:rsidR="00FE416A" w:rsidRPr="00441A3C" w:rsidRDefault="00FE416A" w:rsidP="0010142D">
            <w:pPr>
              <w:jc w:val="right"/>
              <w:rPr>
                <w:rFonts w:ascii="Arial" w:eastAsia="Times New Roman" w:hAnsi="Arial" w:cs="Arial"/>
                <w:b/>
                <w:sz w:val="22"/>
                <w:szCs w:val="22"/>
                <w:bdr w:val="none" w:sz="0" w:space="0" w:color="auto" w:frame="1"/>
                <w:lang w:val="en-GB" w:eastAsia="en-GB"/>
              </w:rPr>
            </w:pPr>
          </w:p>
        </w:tc>
      </w:tr>
      <w:tr w:rsidR="00441A3C" w:rsidRPr="00441A3C" w14:paraId="49E7FAC7" w14:textId="29EEEB0C" w:rsidTr="00D26646">
        <w:trPr>
          <w:trHeight w:val="444"/>
        </w:trPr>
        <w:tc>
          <w:tcPr>
            <w:tcW w:w="4536" w:type="dxa"/>
            <w:noWrap/>
            <w:hideMark/>
          </w:tcPr>
          <w:p w14:paraId="4CC7921C" w14:textId="77777777" w:rsidR="00FE416A" w:rsidRPr="00441A3C" w:rsidRDefault="00FE416A" w:rsidP="00051727">
            <w:pPr>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Net Changes</w:t>
            </w:r>
          </w:p>
        </w:tc>
        <w:tc>
          <w:tcPr>
            <w:tcW w:w="1464" w:type="dxa"/>
            <w:noWrap/>
          </w:tcPr>
          <w:p w14:paraId="1F3D15A3" w14:textId="7CB53B38" w:rsidR="00FE416A" w:rsidRPr="00441A3C" w:rsidRDefault="00FE416A" w:rsidP="0010142D">
            <w:pPr>
              <w:jc w:val="right"/>
              <w:rPr>
                <w:rFonts w:ascii="Arial" w:eastAsia="Times New Roman" w:hAnsi="Arial" w:cs="Arial"/>
                <w:b/>
                <w:sz w:val="22"/>
                <w:szCs w:val="22"/>
                <w:bdr w:val="none" w:sz="0" w:space="0" w:color="auto" w:frame="1"/>
                <w:lang w:val="en-GB" w:eastAsia="en-GB"/>
              </w:rPr>
            </w:pPr>
          </w:p>
        </w:tc>
        <w:tc>
          <w:tcPr>
            <w:tcW w:w="1291" w:type="dxa"/>
            <w:noWrap/>
          </w:tcPr>
          <w:p w14:paraId="0573E36A" w14:textId="77777777" w:rsidR="00FE416A" w:rsidRPr="00441A3C" w:rsidRDefault="00FE416A" w:rsidP="0010142D">
            <w:pPr>
              <w:jc w:val="right"/>
              <w:rPr>
                <w:rFonts w:ascii="Arial" w:eastAsia="Times New Roman" w:hAnsi="Arial" w:cs="Arial"/>
                <w:b/>
                <w:sz w:val="22"/>
                <w:szCs w:val="22"/>
                <w:bdr w:val="none" w:sz="0" w:space="0" w:color="auto" w:frame="1"/>
                <w:lang w:val="en-GB" w:eastAsia="en-GB"/>
              </w:rPr>
            </w:pPr>
          </w:p>
        </w:tc>
        <w:tc>
          <w:tcPr>
            <w:tcW w:w="1291" w:type="dxa"/>
          </w:tcPr>
          <w:p w14:paraId="4DBBEFFE" w14:textId="497E5EF1" w:rsidR="00FE416A" w:rsidRPr="00441A3C" w:rsidRDefault="00FE416A" w:rsidP="0010142D">
            <w:pPr>
              <w:jc w:val="right"/>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72</w:t>
            </w:r>
          </w:p>
        </w:tc>
      </w:tr>
      <w:tr w:rsidR="00FE416A" w:rsidRPr="00441A3C" w14:paraId="1B5D6E0A" w14:textId="46958437" w:rsidTr="00D26646">
        <w:trPr>
          <w:trHeight w:val="444"/>
        </w:trPr>
        <w:tc>
          <w:tcPr>
            <w:tcW w:w="4536" w:type="dxa"/>
            <w:noWrap/>
            <w:hideMark/>
          </w:tcPr>
          <w:p w14:paraId="48EF8809" w14:textId="4537DC55" w:rsidR="00FE416A" w:rsidRPr="00441A3C" w:rsidRDefault="00FE416A" w:rsidP="00051727">
            <w:pPr>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Projected surplus 2022/23</w:t>
            </w:r>
          </w:p>
        </w:tc>
        <w:tc>
          <w:tcPr>
            <w:tcW w:w="1464" w:type="dxa"/>
            <w:noWrap/>
          </w:tcPr>
          <w:p w14:paraId="2842A753" w14:textId="12422798" w:rsidR="00FE416A" w:rsidRPr="00441A3C" w:rsidRDefault="00FE416A" w:rsidP="0010142D">
            <w:pPr>
              <w:jc w:val="right"/>
              <w:rPr>
                <w:rFonts w:ascii="Arial" w:eastAsia="Times New Roman" w:hAnsi="Arial" w:cs="Arial"/>
                <w:b/>
                <w:sz w:val="22"/>
                <w:szCs w:val="22"/>
                <w:bdr w:val="none" w:sz="0" w:space="0" w:color="auto" w:frame="1"/>
                <w:lang w:val="en-GB" w:eastAsia="en-GB"/>
              </w:rPr>
            </w:pPr>
          </w:p>
        </w:tc>
        <w:tc>
          <w:tcPr>
            <w:tcW w:w="1291" w:type="dxa"/>
            <w:noWrap/>
          </w:tcPr>
          <w:p w14:paraId="2019DDC4" w14:textId="288F086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tcPr>
          <w:p w14:paraId="70FDFCE8" w14:textId="2D120D25" w:rsidR="00FE416A" w:rsidRPr="00441A3C" w:rsidRDefault="00FE416A" w:rsidP="0010142D">
            <w:pPr>
              <w:jc w:val="right"/>
              <w:rPr>
                <w:rFonts w:ascii="Arial" w:eastAsia="Times New Roman" w:hAnsi="Arial" w:cs="Arial"/>
                <w:b/>
                <w:bCs/>
                <w:sz w:val="22"/>
                <w:szCs w:val="22"/>
                <w:bdr w:val="none" w:sz="0" w:space="0" w:color="auto" w:frame="1"/>
                <w:lang w:val="en-GB" w:eastAsia="en-GB"/>
              </w:rPr>
            </w:pPr>
            <w:r w:rsidRPr="00441A3C">
              <w:rPr>
                <w:rFonts w:ascii="Arial" w:eastAsia="Times New Roman" w:hAnsi="Arial" w:cs="Arial"/>
                <w:b/>
                <w:bCs/>
                <w:sz w:val="22"/>
                <w:szCs w:val="22"/>
                <w:bdr w:val="none" w:sz="0" w:space="0" w:color="auto" w:frame="1"/>
                <w:lang w:val="en-GB" w:eastAsia="en-GB"/>
              </w:rPr>
              <w:t>514</w:t>
            </w:r>
          </w:p>
        </w:tc>
      </w:tr>
    </w:tbl>
    <w:p w14:paraId="444311B7" w14:textId="77777777" w:rsidR="00617690" w:rsidRPr="00441A3C" w:rsidRDefault="00617690" w:rsidP="00C74114">
      <w:pPr>
        <w:pStyle w:val="BodyText"/>
        <w:ind w:left="567" w:hanging="567"/>
        <w:rPr>
          <w:rFonts w:cs="Arial"/>
          <w:highlight w:val="yellow"/>
        </w:rPr>
      </w:pPr>
    </w:p>
    <w:p w14:paraId="49EC4ECD" w14:textId="61798E7E" w:rsidR="00281F0B" w:rsidRPr="00441A3C" w:rsidRDefault="00D34B48" w:rsidP="00281F0B">
      <w:pPr>
        <w:pBdr>
          <w:top w:val="none" w:sz="0" w:space="0" w:color="auto"/>
          <w:left w:val="none" w:sz="0" w:space="0" w:color="auto"/>
          <w:bottom w:val="none" w:sz="0" w:space="0" w:color="auto"/>
          <w:right w:val="none" w:sz="0" w:space="0" w:color="auto"/>
          <w:bar w:val="none" w:sz="0" w:color="auto"/>
        </w:pBdr>
        <w:autoSpaceDE w:val="0"/>
        <w:autoSpaceDN w:val="0"/>
        <w:adjustRightInd w:val="0"/>
        <w:ind w:left="709" w:hanging="709"/>
        <w:jc w:val="both"/>
        <w:rPr>
          <w:rFonts w:ascii="Arial" w:hAnsi="Arial" w:cs="Arial"/>
          <w:sz w:val="22"/>
          <w:szCs w:val="22"/>
        </w:rPr>
      </w:pPr>
      <w:r w:rsidRPr="00441A3C">
        <w:rPr>
          <w:rFonts w:ascii="Arial" w:hAnsi="Arial" w:cs="Arial"/>
          <w:sz w:val="22"/>
          <w:szCs w:val="22"/>
        </w:rPr>
        <w:t>2.3.</w:t>
      </w:r>
      <w:r w:rsidR="00281F0B" w:rsidRPr="00441A3C">
        <w:rPr>
          <w:rFonts w:ascii="Arial" w:hAnsi="Arial" w:cs="Arial"/>
          <w:sz w:val="22"/>
          <w:szCs w:val="22"/>
        </w:rPr>
        <w:t>6</w:t>
      </w:r>
      <w:r w:rsidRPr="00441A3C">
        <w:rPr>
          <w:rFonts w:ascii="Arial" w:hAnsi="Arial" w:cs="Arial"/>
          <w:sz w:val="22"/>
          <w:szCs w:val="22"/>
        </w:rPr>
        <w:t xml:space="preserve">   </w:t>
      </w:r>
      <w:r w:rsidR="003B3049" w:rsidRPr="00441A3C">
        <w:rPr>
          <w:rFonts w:ascii="Arial" w:hAnsi="Arial" w:cs="Arial"/>
          <w:sz w:val="22"/>
          <w:szCs w:val="22"/>
        </w:rPr>
        <w:tab/>
      </w:r>
      <w:r w:rsidR="00281F0B" w:rsidRPr="00441A3C">
        <w:rPr>
          <w:rFonts w:ascii="Arial" w:hAnsi="Arial" w:cs="Arial"/>
          <w:sz w:val="22"/>
          <w:szCs w:val="22"/>
        </w:rPr>
        <w:t xml:space="preserve">The Autumn Statement of 17 November 2022 confirmed an extra £2.3 billion funding for schools and high needs, for the 2023/24 financial year, on top of previously notified funding. This will be allocated through the </w:t>
      </w:r>
      <w:r w:rsidR="0010142D" w:rsidRPr="00441A3C">
        <w:rPr>
          <w:rFonts w:ascii="Arial" w:hAnsi="Arial" w:cs="Arial"/>
          <w:sz w:val="22"/>
          <w:szCs w:val="22"/>
        </w:rPr>
        <w:t>S</w:t>
      </w:r>
      <w:r w:rsidR="00281F0B" w:rsidRPr="00441A3C">
        <w:rPr>
          <w:rFonts w:ascii="Arial" w:hAnsi="Arial" w:cs="Arial"/>
          <w:sz w:val="22"/>
          <w:szCs w:val="22"/>
        </w:rPr>
        <w:t xml:space="preserve">chools </w:t>
      </w:r>
      <w:r w:rsidR="0010142D" w:rsidRPr="00441A3C">
        <w:rPr>
          <w:rFonts w:ascii="Arial" w:hAnsi="Arial" w:cs="Arial"/>
          <w:sz w:val="22"/>
          <w:szCs w:val="22"/>
        </w:rPr>
        <w:t>S</w:t>
      </w:r>
      <w:r w:rsidR="00281F0B" w:rsidRPr="00441A3C">
        <w:rPr>
          <w:rFonts w:ascii="Arial" w:hAnsi="Arial" w:cs="Arial"/>
          <w:sz w:val="22"/>
          <w:szCs w:val="22"/>
        </w:rPr>
        <w:t xml:space="preserve">upplementary </w:t>
      </w:r>
      <w:r w:rsidR="0010142D" w:rsidRPr="00441A3C">
        <w:rPr>
          <w:rFonts w:ascii="Arial" w:hAnsi="Arial" w:cs="Arial"/>
          <w:sz w:val="22"/>
          <w:szCs w:val="22"/>
        </w:rPr>
        <w:t>G</w:t>
      </w:r>
      <w:r w:rsidR="00281F0B" w:rsidRPr="00441A3C">
        <w:rPr>
          <w:rFonts w:ascii="Arial" w:hAnsi="Arial" w:cs="Arial"/>
          <w:sz w:val="22"/>
          <w:szCs w:val="22"/>
        </w:rPr>
        <w:t xml:space="preserve">rant </w:t>
      </w:r>
      <w:r w:rsidR="0010142D" w:rsidRPr="00441A3C">
        <w:rPr>
          <w:rFonts w:ascii="Arial" w:hAnsi="Arial" w:cs="Arial"/>
          <w:sz w:val="22"/>
          <w:szCs w:val="22"/>
        </w:rPr>
        <w:t xml:space="preserve">in </w:t>
      </w:r>
      <w:r w:rsidR="00281F0B" w:rsidRPr="00441A3C">
        <w:rPr>
          <w:rFonts w:ascii="Arial" w:hAnsi="Arial" w:cs="Arial"/>
          <w:sz w:val="22"/>
          <w:szCs w:val="22"/>
        </w:rPr>
        <w:t xml:space="preserve">2023/24. The allocation for Oldham is £8.187m and </w:t>
      </w:r>
      <w:r w:rsidR="00CC555B" w:rsidRPr="00441A3C">
        <w:rPr>
          <w:rFonts w:ascii="Arial" w:hAnsi="Arial" w:cs="Arial"/>
          <w:sz w:val="22"/>
          <w:szCs w:val="22"/>
        </w:rPr>
        <w:t>has not been included in the preceding relevant</w:t>
      </w:r>
      <w:r w:rsidR="00281F0B" w:rsidRPr="00441A3C">
        <w:rPr>
          <w:rFonts w:ascii="Arial" w:hAnsi="Arial" w:cs="Arial"/>
          <w:sz w:val="22"/>
          <w:szCs w:val="22"/>
        </w:rPr>
        <w:t xml:space="preserve"> table</w:t>
      </w:r>
      <w:r w:rsidR="00CC555B" w:rsidRPr="00441A3C">
        <w:rPr>
          <w:rFonts w:ascii="Arial" w:hAnsi="Arial" w:cs="Arial"/>
          <w:sz w:val="22"/>
          <w:szCs w:val="22"/>
        </w:rPr>
        <w:t xml:space="preserve">s.  </w:t>
      </w:r>
      <w:r w:rsidR="00281F0B" w:rsidRPr="00441A3C">
        <w:rPr>
          <w:rFonts w:ascii="Arial" w:hAnsi="Arial" w:cs="Arial"/>
          <w:sz w:val="22"/>
          <w:szCs w:val="22"/>
        </w:rPr>
        <w:t xml:space="preserve">In addition to the </w:t>
      </w:r>
      <w:r w:rsidR="0010142D" w:rsidRPr="00441A3C">
        <w:rPr>
          <w:rFonts w:ascii="Arial" w:hAnsi="Arial" w:cs="Arial"/>
          <w:sz w:val="22"/>
          <w:szCs w:val="22"/>
        </w:rPr>
        <w:t>S</w:t>
      </w:r>
      <w:r w:rsidR="00281F0B" w:rsidRPr="00441A3C">
        <w:rPr>
          <w:rFonts w:ascii="Arial" w:hAnsi="Arial" w:cs="Arial"/>
          <w:sz w:val="22"/>
          <w:szCs w:val="22"/>
        </w:rPr>
        <w:t xml:space="preserve">chools </w:t>
      </w:r>
      <w:r w:rsidR="0010142D" w:rsidRPr="00441A3C">
        <w:rPr>
          <w:rFonts w:ascii="Arial" w:hAnsi="Arial" w:cs="Arial"/>
          <w:sz w:val="22"/>
          <w:szCs w:val="22"/>
        </w:rPr>
        <w:t>S</w:t>
      </w:r>
      <w:r w:rsidR="00281F0B" w:rsidRPr="00441A3C">
        <w:rPr>
          <w:rFonts w:ascii="Arial" w:hAnsi="Arial" w:cs="Arial"/>
          <w:sz w:val="22"/>
          <w:szCs w:val="22"/>
        </w:rPr>
        <w:t xml:space="preserve">upplementary </w:t>
      </w:r>
      <w:r w:rsidR="0010142D" w:rsidRPr="00441A3C">
        <w:rPr>
          <w:rFonts w:ascii="Arial" w:hAnsi="Arial" w:cs="Arial"/>
          <w:sz w:val="22"/>
          <w:szCs w:val="22"/>
        </w:rPr>
        <w:t>G</w:t>
      </w:r>
      <w:r w:rsidR="00281F0B" w:rsidRPr="00441A3C">
        <w:rPr>
          <w:rFonts w:ascii="Arial" w:hAnsi="Arial" w:cs="Arial"/>
          <w:sz w:val="22"/>
          <w:szCs w:val="22"/>
        </w:rPr>
        <w:t xml:space="preserve">rant, Local Authorities have been allocated a share of £400m additional High Needs funding for 2023/24, on top of the DSG high needs block allocations, calculated under the national funding formula. Oldham’s allocation of this High Needs funding is £2.178m. This has been included in the High Needs Block for 2023/24 in the </w:t>
      </w:r>
      <w:r w:rsidR="00CC555B" w:rsidRPr="00441A3C">
        <w:rPr>
          <w:rFonts w:ascii="Arial" w:hAnsi="Arial" w:cs="Arial"/>
          <w:sz w:val="22"/>
          <w:szCs w:val="22"/>
        </w:rPr>
        <w:t xml:space="preserve">relevant </w:t>
      </w:r>
      <w:r w:rsidR="00281F0B" w:rsidRPr="00441A3C">
        <w:rPr>
          <w:rFonts w:ascii="Arial" w:hAnsi="Arial" w:cs="Arial"/>
          <w:sz w:val="22"/>
          <w:szCs w:val="22"/>
        </w:rPr>
        <w:t>table</w:t>
      </w:r>
      <w:r w:rsidR="0063213A" w:rsidRPr="00441A3C">
        <w:rPr>
          <w:rFonts w:ascii="Arial" w:hAnsi="Arial" w:cs="Arial"/>
          <w:sz w:val="22"/>
          <w:szCs w:val="22"/>
        </w:rPr>
        <w:t>s</w:t>
      </w:r>
      <w:r w:rsidR="00281F0B" w:rsidRPr="00441A3C">
        <w:rPr>
          <w:rFonts w:ascii="Arial" w:hAnsi="Arial" w:cs="Arial"/>
          <w:sz w:val="22"/>
          <w:szCs w:val="22"/>
        </w:rPr>
        <w:t xml:space="preserve"> above. </w:t>
      </w:r>
    </w:p>
    <w:p w14:paraId="0854691D" w14:textId="77777777" w:rsidR="0063213A" w:rsidRPr="00441A3C" w:rsidRDefault="0063213A" w:rsidP="00281F0B">
      <w:pPr>
        <w:pBdr>
          <w:top w:val="none" w:sz="0" w:space="0" w:color="auto"/>
          <w:left w:val="none" w:sz="0" w:space="0" w:color="auto"/>
          <w:bottom w:val="none" w:sz="0" w:space="0" w:color="auto"/>
          <w:right w:val="none" w:sz="0" w:space="0" w:color="auto"/>
          <w:bar w:val="none" w:sz="0" w:color="auto"/>
        </w:pBdr>
        <w:autoSpaceDE w:val="0"/>
        <w:autoSpaceDN w:val="0"/>
        <w:adjustRightInd w:val="0"/>
        <w:ind w:left="709" w:hanging="709"/>
        <w:jc w:val="both"/>
        <w:rPr>
          <w:rFonts w:ascii="Arial" w:hAnsi="Arial" w:cs="Arial"/>
          <w:sz w:val="22"/>
          <w:szCs w:val="22"/>
        </w:rPr>
      </w:pPr>
    </w:p>
    <w:p w14:paraId="5D96F2A7" w14:textId="23CDE212" w:rsidR="0082057A" w:rsidRPr="00441A3C" w:rsidRDefault="00D34B48" w:rsidP="005C4FF3">
      <w:pPr>
        <w:ind w:left="709" w:hanging="709"/>
        <w:jc w:val="both"/>
        <w:rPr>
          <w:rFonts w:ascii="Arial" w:hAnsi="Arial" w:cs="Arial"/>
          <w:sz w:val="22"/>
          <w:szCs w:val="22"/>
        </w:rPr>
      </w:pPr>
      <w:r w:rsidRPr="00441A3C">
        <w:rPr>
          <w:rFonts w:ascii="Arial" w:hAnsi="Arial" w:cs="Arial"/>
          <w:sz w:val="22"/>
          <w:szCs w:val="22"/>
        </w:rPr>
        <w:lastRenderedPageBreak/>
        <w:t>2.3</w:t>
      </w:r>
      <w:r w:rsidR="00207CC7" w:rsidRPr="00441A3C">
        <w:rPr>
          <w:rFonts w:ascii="Arial" w:hAnsi="Arial" w:cs="Arial"/>
          <w:sz w:val="22"/>
          <w:szCs w:val="22"/>
        </w:rPr>
        <w:t>.</w:t>
      </w:r>
      <w:r w:rsidR="0063213A" w:rsidRPr="00441A3C">
        <w:rPr>
          <w:rFonts w:ascii="Arial" w:hAnsi="Arial" w:cs="Arial"/>
          <w:sz w:val="22"/>
          <w:szCs w:val="22"/>
        </w:rPr>
        <w:t>7</w:t>
      </w:r>
      <w:r w:rsidRPr="00441A3C">
        <w:rPr>
          <w:rFonts w:ascii="Arial" w:hAnsi="Arial" w:cs="Arial"/>
          <w:sz w:val="22"/>
          <w:szCs w:val="22"/>
        </w:rPr>
        <w:tab/>
        <w:t>Following confirmation of the Authority’s funding allocation on 16 December 202</w:t>
      </w:r>
      <w:r w:rsidR="0063213A" w:rsidRPr="00441A3C">
        <w:rPr>
          <w:rFonts w:ascii="Arial" w:hAnsi="Arial" w:cs="Arial"/>
          <w:sz w:val="22"/>
          <w:szCs w:val="22"/>
        </w:rPr>
        <w:t>2</w:t>
      </w:r>
      <w:r w:rsidRPr="00441A3C">
        <w:rPr>
          <w:rFonts w:ascii="Arial" w:hAnsi="Arial" w:cs="Arial"/>
          <w:sz w:val="22"/>
          <w:szCs w:val="22"/>
        </w:rPr>
        <w:t xml:space="preserve">, the DSG Recovery Plan has been </w:t>
      </w:r>
      <w:r w:rsidR="00AB63D4" w:rsidRPr="00441A3C">
        <w:rPr>
          <w:rFonts w:ascii="Arial" w:hAnsi="Arial" w:cs="Arial"/>
          <w:sz w:val="22"/>
          <w:szCs w:val="22"/>
        </w:rPr>
        <w:t>remodeled</w:t>
      </w:r>
      <w:r w:rsidRPr="00441A3C">
        <w:rPr>
          <w:rFonts w:ascii="Arial" w:hAnsi="Arial" w:cs="Arial"/>
          <w:sz w:val="22"/>
          <w:szCs w:val="22"/>
        </w:rPr>
        <w:t xml:space="preserve"> and is shown at Table 10.  </w:t>
      </w:r>
      <w:r w:rsidR="0063213A" w:rsidRPr="00441A3C">
        <w:rPr>
          <w:rFonts w:ascii="Arial" w:hAnsi="Arial" w:cs="Arial"/>
          <w:sz w:val="22"/>
          <w:szCs w:val="22"/>
        </w:rPr>
        <w:t xml:space="preserve">From a predicted cumulative surplus outturn of £0.442m in 2022/23, the position is now forecast to improve slightly with an in year 2022/23 surplus of £3.287m producing a £0.514m </w:t>
      </w:r>
      <w:proofErr w:type="spellStart"/>
      <w:r w:rsidR="0063213A" w:rsidRPr="00441A3C">
        <w:rPr>
          <w:rFonts w:ascii="Arial" w:hAnsi="Arial" w:cs="Arial"/>
          <w:sz w:val="22"/>
          <w:szCs w:val="22"/>
        </w:rPr>
        <w:t>favourable</w:t>
      </w:r>
      <w:proofErr w:type="spellEnd"/>
      <w:r w:rsidR="0063213A" w:rsidRPr="00441A3C">
        <w:rPr>
          <w:rFonts w:ascii="Arial" w:hAnsi="Arial" w:cs="Arial"/>
          <w:sz w:val="22"/>
          <w:szCs w:val="22"/>
        </w:rPr>
        <w:t xml:space="preserve"> outturn.  This in turn produces a 2023/24 in-year surplus of £1.924m leading to an </w:t>
      </w:r>
      <w:r w:rsidR="00C5183C" w:rsidRPr="00441A3C">
        <w:rPr>
          <w:rFonts w:ascii="Arial" w:hAnsi="Arial" w:cs="Arial"/>
          <w:sz w:val="22"/>
          <w:szCs w:val="22"/>
        </w:rPr>
        <w:t>overall surplus</w:t>
      </w:r>
      <w:r w:rsidR="0063213A" w:rsidRPr="00441A3C">
        <w:rPr>
          <w:rFonts w:ascii="Arial" w:hAnsi="Arial" w:cs="Arial"/>
          <w:sz w:val="22"/>
          <w:szCs w:val="22"/>
        </w:rPr>
        <w:t xml:space="preserve"> balance of £2.438m at the year-end being carried forward. In 2024/25 a forecast in year surplus of £0.263m increases the cumulative balance carried forward to £2.701m. Anticipated increases in High Needs funding have been offset by the provision of a Service Improvement Development Fund to support a range of initiatives (the use of which is to be agreed).</w:t>
      </w:r>
      <w:r w:rsidR="00CC555B" w:rsidRPr="00441A3C">
        <w:rPr>
          <w:rFonts w:ascii="Arial" w:hAnsi="Arial" w:cs="Arial"/>
          <w:sz w:val="22"/>
          <w:szCs w:val="22"/>
        </w:rPr>
        <w:t xml:space="preserve">  The 202</w:t>
      </w:r>
      <w:r w:rsidR="0010142D" w:rsidRPr="00441A3C">
        <w:rPr>
          <w:rFonts w:ascii="Arial" w:hAnsi="Arial" w:cs="Arial"/>
          <w:sz w:val="22"/>
          <w:szCs w:val="22"/>
        </w:rPr>
        <w:t>4</w:t>
      </w:r>
      <w:r w:rsidR="00CC555B" w:rsidRPr="00441A3C">
        <w:rPr>
          <w:rFonts w:ascii="Arial" w:hAnsi="Arial" w:cs="Arial"/>
          <w:sz w:val="22"/>
          <w:szCs w:val="22"/>
        </w:rPr>
        <w:t xml:space="preserve">/25 </w:t>
      </w:r>
      <w:r w:rsidR="0010142D" w:rsidRPr="00441A3C">
        <w:rPr>
          <w:rFonts w:ascii="Arial" w:hAnsi="Arial" w:cs="Arial"/>
          <w:sz w:val="22"/>
          <w:szCs w:val="22"/>
        </w:rPr>
        <w:t xml:space="preserve">predicted </w:t>
      </w:r>
      <w:r w:rsidR="00CC555B" w:rsidRPr="00441A3C">
        <w:rPr>
          <w:rFonts w:ascii="Arial" w:hAnsi="Arial" w:cs="Arial"/>
          <w:sz w:val="22"/>
          <w:szCs w:val="22"/>
        </w:rPr>
        <w:t xml:space="preserve">closing </w:t>
      </w:r>
      <w:r w:rsidR="0010142D" w:rsidRPr="00441A3C">
        <w:rPr>
          <w:rFonts w:ascii="Arial" w:hAnsi="Arial" w:cs="Arial"/>
          <w:sz w:val="22"/>
          <w:szCs w:val="22"/>
        </w:rPr>
        <w:t xml:space="preserve">surplus of </w:t>
      </w:r>
      <w:r w:rsidR="00CC555B" w:rsidRPr="00441A3C">
        <w:rPr>
          <w:rFonts w:ascii="Arial" w:hAnsi="Arial" w:cs="Arial"/>
          <w:sz w:val="22"/>
          <w:szCs w:val="22"/>
        </w:rPr>
        <w:t xml:space="preserve">£2.701m is </w:t>
      </w:r>
      <w:r w:rsidR="0010142D" w:rsidRPr="00441A3C">
        <w:rPr>
          <w:rFonts w:ascii="Arial" w:hAnsi="Arial" w:cs="Arial"/>
          <w:sz w:val="22"/>
          <w:szCs w:val="22"/>
        </w:rPr>
        <w:t xml:space="preserve">£1.129m </w:t>
      </w:r>
      <w:r w:rsidR="00CC555B" w:rsidRPr="00441A3C">
        <w:rPr>
          <w:rFonts w:ascii="Arial" w:hAnsi="Arial" w:cs="Arial"/>
          <w:sz w:val="22"/>
          <w:szCs w:val="22"/>
        </w:rPr>
        <w:t>less than the projected surplus of £</w:t>
      </w:r>
      <w:r w:rsidR="0010142D" w:rsidRPr="00441A3C">
        <w:rPr>
          <w:rFonts w:ascii="Arial" w:hAnsi="Arial" w:cs="Arial"/>
          <w:sz w:val="22"/>
          <w:szCs w:val="22"/>
        </w:rPr>
        <w:t>3</w:t>
      </w:r>
      <w:r w:rsidR="00CC555B" w:rsidRPr="00441A3C">
        <w:rPr>
          <w:rFonts w:ascii="Arial" w:hAnsi="Arial" w:cs="Arial"/>
          <w:sz w:val="22"/>
          <w:szCs w:val="22"/>
        </w:rPr>
        <w:t>.</w:t>
      </w:r>
      <w:r w:rsidR="0010142D" w:rsidRPr="00441A3C">
        <w:rPr>
          <w:rFonts w:ascii="Arial" w:hAnsi="Arial" w:cs="Arial"/>
          <w:sz w:val="22"/>
          <w:szCs w:val="22"/>
        </w:rPr>
        <w:t>830</w:t>
      </w:r>
      <w:r w:rsidR="00CC555B" w:rsidRPr="00441A3C">
        <w:rPr>
          <w:rFonts w:ascii="Arial" w:hAnsi="Arial" w:cs="Arial"/>
          <w:sz w:val="22"/>
          <w:szCs w:val="22"/>
        </w:rPr>
        <w:t>m reported to the November meeting.</w:t>
      </w:r>
      <w:r w:rsidR="0082057A" w:rsidRPr="00441A3C">
        <w:rPr>
          <w:rFonts w:ascii="Arial" w:hAnsi="Arial" w:cs="Arial"/>
          <w:sz w:val="22"/>
          <w:szCs w:val="22"/>
        </w:rPr>
        <w:t xml:space="preserve"> The </w:t>
      </w:r>
      <w:r w:rsidR="003C0D61" w:rsidRPr="00441A3C">
        <w:rPr>
          <w:rFonts w:ascii="Arial" w:hAnsi="Arial" w:cs="Arial"/>
          <w:sz w:val="22"/>
          <w:szCs w:val="22"/>
        </w:rPr>
        <w:t xml:space="preserve">Recovery Plan incorporates a </w:t>
      </w:r>
      <w:r w:rsidR="0082057A" w:rsidRPr="00441A3C">
        <w:rPr>
          <w:rFonts w:ascii="Arial" w:hAnsi="Arial" w:cs="Arial"/>
          <w:sz w:val="22"/>
          <w:szCs w:val="22"/>
        </w:rPr>
        <w:t xml:space="preserve">Service Improvement Development Fund </w:t>
      </w:r>
      <w:r w:rsidR="003C0D61" w:rsidRPr="00441A3C">
        <w:rPr>
          <w:rFonts w:ascii="Arial" w:hAnsi="Arial" w:cs="Arial"/>
          <w:sz w:val="22"/>
          <w:szCs w:val="22"/>
        </w:rPr>
        <w:t>with allocations of £3.00</w:t>
      </w:r>
      <w:r w:rsidR="00A73A89" w:rsidRPr="00441A3C">
        <w:rPr>
          <w:rFonts w:ascii="Arial" w:hAnsi="Arial" w:cs="Arial"/>
          <w:sz w:val="22"/>
          <w:szCs w:val="22"/>
        </w:rPr>
        <w:t>0</w:t>
      </w:r>
      <w:r w:rsidR="003C0D61" w:rsidRPr="00441A3C">
        <w:rPr>
          <w:rFonts w:ascii="Arial" w:hAnsi="Arial" w:cs="Arial"/>
          <w:sz w:val="22"/>
          <w:szCs w:val="22"/>
        </w:rPr>
        <w:t xml:space="preserve">m and £4.800m in each of </w:t>
      </w:r>
      <w:r w:rsidR="0010142D" w:rsidRPr="00441A3C">
        <w:rPr>
          <w:rFonts w:ascii="Arial" w:hAnsi="Arial" w:cs="Arial"/>
          <w:sz w:val="22"/>
          <w:szCs w:val="22"/>
        </w:rPr>
        <w:t>2023/24</w:t>
      </w:r>
      <w:r w:rsidR="003C0D61" w:rsidRPr="00441A3C">
        <w:rPr>
          <w:rFonts w:ascii="Arial" w:hAnsi="Arial" w:cs="Arial"/>
          <w:sz w:val="22"/>
          <w:szCs w:val="22"/>
        </w:rPr>
        <w:t xml:space="preserve"> and 2024/25.  A ‘drawdown</w:t>
      </w:r>
      <w:r w:rsidR="00A73A89" w:rsidRPr="00441A3C">
        <w:rPr>
          <w:rFonts w:ascii="Arial" w:hAnsi="Arial" w:cs="Arial"/>
          <w:sz w:val="22"/>
          <w:szCs w:val="22"/>
        </w:rPr>
        <w:t>’ of £0.850m</w:t>
      </w:r>
      <w:r w:rsidR="0010142D" w:rsidRPr="00441A3C">
        <w:rPr>
          <w:rFonts w:ascii="Arial" w:hAnsi="Arial" w:cs="Arial"/>
          <w:sz w:val="22"/>
          <w:szCs w:val="22"/>
        </w:rPr>
        <w:t xml:space="preserve"> </w:t>
      </w:r>
      <w:r w:rsidR="0082057A" w:rsidRPr="00441A3C">
        <w:rPr>
          <w:rFonts w:ascii="Arial" w:hAnsi="Arial" w:cs="Arial"/>
          <w:sz w:val="22"/>
          <w:szCs w:val="22"/>
        </w:rPr>
        <w:t xml:space="preserve">has been </w:t>
      </w:r>
      <w:r w:rsidR="00A73A89" w:rsidRPr="00441A3C">
        <w:rPr>
          <w:rFonts w:ascii="Arial" w:hAnsi="Arial" w:cs="Arial"/>
          <w:sz w:val="22"/>
          <w:szCs w:val="22"/>
        </w:rPr>
        <w:t>applied</w:t>
      </w:r>
      <w:r w:rsidR="0082057A" w:rsidRPr="00441A3C">
        <w:rPr>
          <w:rFonts w:ascii="Arial" w:hAnsi="Arial" w:cs="Arial"/>
          <w:sz w:val="22"/>
          <w:szCs w:val="22"/>
        </w:rPr>
        <w:t xml:space="preserve"> since the last Schools Forum and is shown in the recovery plan. The </w:t>
      </w:r>
      <w:r w:rsidR="00A73A89" w:rsidRPr="00441A3C">
        <w:rPr>
          <w:rFonts w:ascii="Arial" w:hAnsi="Arial" w:cs="Arial"/>
          <w:sz w:val="22"/>
          <w:szCs w:val="22"/>
        </w:rPr>
        <w:t>on-off allocation</w:t>
      </w:r>
      <w:r w:rsidR="0082057A" w:rsidRPr="00441A3C">
        <w:rPr>
          <w:rFonts w:ascii="Arial" w:hAnsi="Arial" w:cs="Arial"/>
          <w:sz w:val="22"/>
          <w:szCs w:val="22"/>
        </w:rPr>
        <w:t xml:space="preserve"> is to ensure equity of funding across the key stages in the Special Sector following the consideration of the current </w:t>
      </w:r>
      <w:r w:rsidR="00A73A89" w:rsidRPr="00441A3C">
        <w:rPr>
          <w:rFonts w:ascii="Arial" w:hAnsi="Arial" w:cs="Arial"/>
          <w:sz w:val="22"/>
          <w:szCs w:val="22"/>
        </w:rPr>
        <w:t xml:space="preserve">arrangements, with a view to implementing a revised resource allocation system. </w:t>
      </w:r>
      <w:r w:rsidR="0082057A" w:rsidRPr="00441A3C">
        <w:rPr>
          <w:rFonts w:ascii="Arial" w:hAnsi="Arial" w:cs="Arial"/>
          <w:sz w:val="22"/>
          <w:szCs w:val="22"/>
        </w:rPr>
        <w:t xml:space="preserve">This is due to the fact the </w:t>
      </w:r>
      <w:r w:rsidR="00D317CF" w:rsidRPr="00441A3C">
        <w:rPr>
          <w:rFonts w:ascii="Arial" w:hAnsi="Arial" w:cs="Arial"/>
          <w:sz w:val="22"/>
          <w:szCs w:val="22"/>
        </w:rPr>
        <w:t>H</w:t>
      </w:r>
      <w:r w:rsidR="0082057A" w:rsidRPr="00441A3C">
        <w:rPr>
          <w:rFonts w:ascii="Arial" w:hAnsi="Arial" w:cs="Arial"/>
          <w:sz w:val="22"/>
          <w:szCs w:val="22"/>
        </w:rPr>
        <w:t xml:space="preserve">igh </w:t>
      </w:r>
      <w:r w:rsidR="00D317CF" w:rsidRPr="00441A3C">
        <w:rPr>
          <w:rFonts w:ascii="Arial" w:hAnsi="Arial" w:cs="Arial"/>
          <w:sz w:val="22"/>
          <w:szCs w:val="22"/>
        </w:rPr>
        <w:t>N</w:t>
      </w:r>
      <w:r w:rsidR="0082057A" w:rsidRPr="00441A3C">
        <w:rPr>
          <w:rFonts w:ascii="Arial" w:hAnsi="Arial" w:cs="Arial"/>
          <w:sz w:val="22"/>
          <w:szCs w:val="22"/>
        </w:rPr>
        <w:t xml:space="preserve">eeds </w:t>
      </w:r>
      <w:r w:rsidR="00D317CF" w:rsidRPr="00441A3C">
        <w:rPr>
          <w:rFonts w:ascii="Arial" w:hAnsi="Arial" w:cs="Arial"/>
          <w:sz w:val="22"/>
          <w:szCs w:val="22"/>
        </w:rPr>
        <w:t>B</w:t>
      </w:r>
      <w:r w:rsidR="0082057A" w:rsidRPr="00441A3C">
        <w:rPr>
          <w:rFonts w:ascii="Arial" w:hAnsi="Arial" w:cs="Arial"/>
          <w:sz w:val="22"/>
          <w:szCs w:val="22"/>
        </w:rPr>
        <w:t xml:space="preserve">lock is in a more stable position which allows greater flexibility on how funding is allocated. </w:t>
      </w:r>
    </w:p>
    <w:p w14:paraId="02E7DC58" w14:textId="77777777" w:rsidR="0082057A" w:rsidRPr="00441A3C" w:rsidRDefault="0082057A" w:rsidP="0082057A"/>
    <w:p w14:paraId="63FA6D58" w14:textId="7AC8C4BC" w:rsidR="0063213A" w:rsidRPr="00441A3C" w:rsidRDefault="0002154D" w:rsidP="0063213A">
      <w:pPr>
        <w:pStyle w:val="Default"/>
        <w:spacing w:after="120"/>
        <w:ind w:left="708" w:hanging="709"/>
        <w:jc w:val="both"/>
        <w:rPr>
          <w:color w:val="auto"/>
          <w:sz w:val="22"/>
          <w:szCs w:val="22"/>
        </w:rPr>
      </w:pPr>
      <w:r w:rsidRPr="00441A3C">
        <w:rPr>
          <w:rFonts w:eastAsiaTheme="minorHAnsi"/>
          <w:color w:val="auto"/>
          <w:sz w:val="22"/>
          <w:szCs w:val="22"/>
        </w:rPr>
        <w:t>2.3.</w:t>
      </w:r>
      <w:r w:rsidR="0063213A" w:rsidRPr="00441A3C">
        <w:rPr>
          <w:rFonts w:eastAsiaTheme="minorHAnsi"/>
          <w:color w:val="auto"/>
          <w:sz w:val="22"/>
          <w:szCs w:val="22"/>
        </w:rPr>
        <w:t>8</w:t>
      </w:r>
      <w:r w:rsidRPr="00441A3C">
        <w:rPr>
          <w:rFonts w:eastAsiaTheme="minorHAnsi"/>
          <w:color w:val="auto"/>
          <w:sz w:val="22"/>
          <w:szCs w:val="22"/>
        </w:rPr>
        <w:t xml:space="preserve">   </w:t>
      </w:r>
      <w:r w:rsidR="0063213A" w:rsidRPr="00441A3C">
        <w:rPr>
          <w:rFonts w:eastAsiaTheme="minorHAnsi"/>
          <w:color w:val="auto"/>
          <w:sz w:val="22"/>
          <w:szCs w:val="22"/>
        </w:rPr>
        <w:t xml:space="preserve">It is </w:t>
      </w:r>
      <w:r w:rsidR="0063213A" w:rsidRPr="00441A3C">
        <w:rPr>
          <w:color w:val="auto"/>
          <w:sz w:val="22"/>
          <w:szCs w:val="22"/>
        </w:rPr>
        <w:t xml:space="preserve">an important element of the financial management of the Authority that the DSG is not in a deficit position and as </w:t>
      </w:r>
      <w:r w:rsidR="00A71727" w:rsidRPr="00441A3C">
        <w:rPr>
          <w:color w:val="auto"/>
          <w:sz w:val="22"/>
          <w:szCs w:val="22"/>
        </w:rPr>
        <w:t xml:space="preserve">illustrated above, </w:t>
      </w:r>
      <w:r w:rsidR="0063213A" w:rsidRPr="00441A3C">
        <w:rPr>
          <w:color w:val="auto"/>
          <w:sz w:val="22"/>
          <w:szCs w:val="22"/>
        </w:rPr>
        <w:t>the financial position of the DSG has improved</w:t>
      </w:r>
      <w:r w:rsidR="00A71727" w:rsidRPr="00441A3C">
        <w:rPr>
          <w:color w:val="auto"/>
          <w:sz w:val="22"/>
          <w:szCs w:val="22"/>
        </w:rPr>
        <w:t>.  A</w:t>
      </w:r>
      <w:r w:rsidR="0063213A" w:rsidRPr="00441A3C">
        <w:rPr>
          <w:color w:val="auto"/>
          <w:sz w:val="22"/>
          <w:szCs w:val="22"/>
        </w:rPr>
        <w:t>ction taken to address the deficit has contributed to the current forecast surplus position</w:t>
      </w:r>
      <w:r w:rsidR="00A71727" w:rsidRPr="00441A3C">
        <w:rPr>
          <w:color w:val="auto"/>
          <w:sz w:val="22"/>
          <w:szCs w:val="22"/>
        </w:rPr>
        <w:t>, this</w:t>
      </w:r>
      <w:r w:rsidR="0063213A" w:rsidRPr="00441A3C">
        <w:rPr>
          <w:color w:val="auto"/>
          <w:sz w:val="22"/>
          <w:szCs w:val="22"/>
        </w:rPr>
        <w:t xml:space="preserve"> includes: </w:t>
      </w:r>
    </w:p>
    <w:p w14:paraId="1941BC36" w14:textId="77777777" w:rsidR="0063213A" w:rsidRPr="00441A3C" w:rsidRDefault="0063213A" w:rsidP="0063213A">
      <w:pPr>
        <w:pStyle w:val="Default"/>
        <w:numPr>
          <w:ilvl w:val="0"/>
          <w:numId w:val="36"/>
        </w:numPr>
        <w:spacing w:after="120"/>
        <w:jc w:val="both"/>
        <w:rPr>
          <w:color w:val="auto"/>
          <w:sz w:val="22"/>
          <w:szCs w:val="22"/>
        </w:rPr>
      </w:pPr>
      <w:r w:rsidRPr="00441A3C">
        <w:rPr>
          <w:color w:val="auto"/>
          <w:sz w:val="22"/>
          <w:szCs w:val="22"/>
        </w:rPr>
        <w:t xml:space="preserve">The revision of Council processes to ensure that Education Health and Care Plans (EHCP) are issued in a timelier manner and reviewed more frequently </w:t>
      </w:r>
      <w:proofErr w:type="gramStart"/>
      <w:r w:rsidRPr="00441A3C">
        <w:rPr>
          <w:color w:val="auto"/>
          <w:sz w:val="22"/>
          <w:szCs w:val="22"/>
        </w:rPr>
        <w:t>with regard to</w:t>
      </w:r>
      <w:proofErr w:type="gramEnd"/>
      <w:r w:rsidRPr="00441A3C">
        <w:rPr>
          <w:color w:val="auto"/>
          <w:sz w:val="22"/>
          <w:szCs w:val="22"/>
        </w:rPr>
        <w:t xml:space="preserve"> the needs of the child </w:t>
      </w:r>
    </w:p>
    <w:p w14:paraId="09DE2509" w14:textId="77777777" w:rsidR="0063213A" w:rsidRPr="00441A3C" w:rsidRDefault="0063213A" w:rsidP="0063213A">
      <w:pPr>
        <w:pStyle w:val="Default"/>
        <w:numPr>
          <w:ilvl w:val="0"/>
          <w:numId w:val="36"/>
        </w:numPr>
        <w:spacing w:after="120"/>
        <w:jc w:val="both"/>
        <w:rPr>
          <w:color w:val="auto"/>
          <w:sz w:val="22"/>
          <w:szCs w:val="22"/>
        </w:rPr>
      </w:pPr>
      <w:r w:rsidRPr="00441A3C">
        <w:rPr>
          <w:color w:val="auto"/>
          <w:sz w:val="22"/>
          <w:szCs w:val="22"/>
        </w:rPr>
        <w:t xml:space="preserve">Changes to the process for the placement of children out of borough </w:t>
      </w:r>
    </w:p>
    <w:p w14:paraId="2A3F6D56" w14:textId="77777777" w:rsidR="0063213A" w:rsidRPr="00441A3C" w:rsidRDefault="0063213A" w:rsidP="0063213A">
      <w:pPr>
        <w:pStyle w:val="Default"/>
        <w:numPr>
          <w:ilvl w:val="0"/>
          <w:numId w:val="35"/>
        </w:numPr>
        <w:spacing w:after="120"/>
        <w:jc w:val="both"/>
        <w:rPr>
          <w:color w:val="auto"/>
          <w:sz w:val="22"/>
          <w:szCs w:val="22"/>
        </w:rPr>
      </w:pPr>
      <w:r w:rsidRPr="00441A3C">
        <w:rPr>
          <w:color w:val="auto"/>
          <w:sz w:val="22"/>
          <w:szCs w:val="22"/>
        </w:rPr>
        <w:t>Transfers of funding between the Schools and High Needs blocks</w:t>
      </w:r>
    </w:p>
    <w:p w14:paraId="5E525661" w14:textId="77777777" w:rsidR="0063213A" w:rsidRPr="00441A3C" w:rsidRDefault="0063213A" w:rsidP="0063213A">
      <w:pPr>
        <w:pStyle w:val="Default"/>
        <w:spacing w:after="120"/>
        <w:ind w:left="1428"/>
        <w:jc w:val="both"/>
        <w:rPr>
          <w:color w:val="auto"/>
          <w:sz w:val="22"/>
          <w:szCs w:val="22"/>
        </w:rPr>
      </w:pPr>
    </w:p>
    <w:p w14:paraId="38A209BC" w14:textId="77777777" w:rsidR="00CD1CEB" w:rsidRPr="00441A3C" w:rsidRDefault="004E361D" w:rsidP="00CD1CEB">
      <w:pPr>
        <w:pStyle w:val="Default"/>
        <w:spacing w:after="120"/>
        <w:ind w:left="708" w:hanging="709"/>
        <w:jc w:val="both"/>
        <w:rPr>
          <w:rFonts w:eastAsiaTheme="minorHAnsi"/>
          <w:color w:val="auto"/>
          <w:sz w:val="22"/>
          <w:szCs w:val="22"/>
        </w:rPr>
      </w:pPr>
      <w:r w:rsidRPr="00441A3C">
        <w:rPr>
          <w:rFonts w:eastAsiaTheme="minorHAnsi"/>
          <w:color w:val="auto"/>
          <w:sz w:val="22"/>
          <w:szCs w:val="22"/>
        </w:rPr>
        <w:t>2.3.</w:t>
      </w:r>
      <w:r w:rsidR="00CD1CEB" w:rsidRPr="00441A3C">
        <w:rPr>
          <w:rFonts w:eastAsiaTheme="minorHAnsi"/>
          <w:color w:val="auto"/>
          <w:sz w:val="22"/>
          <w:szCs w:val="22"/>
        </w:rPr>
        <w:t>9</w:t>
      </w:r>
      <w:r w:rsidR="00AB63D4" w:rsidRPr="00441A3C">
        <w:rPr>
          <w:rFonts w:eastAsiaTheme="minorHAnsi"/>
          <w:color w:val="auto"/>
          <w:sz w:val="22"/>
          <w:szCs w:val="22"/>
        </w:rPr>
        <w:tab/>
      </w:r>
      <w:r w:rsidR="00CD1CEB" w:rsidRPr="00441A3C">
        <w:rPr>
          <w:rFonts w:eastAsiaTheme="minorHAnsi"/>
          <w:color w:val="auto"/>
          <w:sz w:val="22"/>
          <w:szCs w:val="22"/>
        </w:rPr>
        <w:t xml:space="preserve">Work will continue during the remainder of 2022/23 and throughout 2023/24 and beyond to ensure that the projected surplus position is maintained in 2023/24. </w:t>
      </w:r>
    </w:p>
    <w:p w14:paraId="12CE3BEF" w14:textId="307531E0" w:rsidR="00B762A6" w:rsidRPr="00441A3C" w:rsidRDefault="00B762A6" w:rsidP="00147A1C">
      <w:pPr>
        <w:ind w:left="709" w:hanging="709"/>
        <w:jc w:val="both"/>
        <w:rPr>
          <w:highlight w:val="yellow"/>
        </w:rPr>
      </w:pPr>
    </w:p>
    <w:p w14:paraId="1B073B97" w14:textId="7F85D8D5" w:rsidR="00CD1CEB" w:rsidRPr="00441A3C" w:rsidRDefault="00CD1CEB" w:rsidP="00147A1C">
      <w:pPr>
        <w:ind w:left="709" w:hanging="709"/>
        <w:jc w:val="both"/>
        <w:rPr>
          <w:highlight w:val="yellow"/>
        </w:rPr>
      </w:pPr>
    </w:p>
    <w:p w14:paraId="4CDC606F" w14:textId="3D6C624F" w:rsidR="00CD1CEB" w:rsidRPr="00441A3C" w:rsidRDefault="00CD1CEB" w:rsidP="00147A1C">
      <w:pPr>
        <w:ind w:left="709" w:hanging="709"/>
        <w:jc w:val="both"/>
        <w:rPr>
          <w:highlight w:val="yellow"/>
        </w:rPr>
      </w:pPr>
    </w:p>
    <w:p w14:paraId="02043E54" w14:textId="77D7D6E2" w:rsidR="00CD1CEB" w:rsidRPr="00441A3C" w:rsidRDefault="00CD1CEB" w:rsidP="00147A1C">
      <w:pPr>
        <w:ind w:left="709" w:hanging="709"/>
        <w:jc w:val="both"/>
        <w:rPr>
          <w:highlight w:val="yellow"/>
        </w:rPr>
      </w:pPr>
    </w:p>
    <w:p w14:paraId="2E5B890D" w14:textId="08A58653" w:rsidR="00CD1CEB" w:rsidRPr="00441A3C" w:rsidRDefault="00CD1CEB" w:rsidP="00147A1C">
      <w:pPr>
        <w:ind w:left="709" w:hanging="709"/>
        <w:jc w:val="both"/>
        <w:rPr>
          <w:highlight w:val="yellow"/>
        </w:rPr>
      </w:pPr>
    </w:p>
    <w:p w14:paraId="511EE662" w14:textId="29791B57" w:rsidR="00CD1CEB" w:rsidRPr="00441A3C" w:rsidRDefault="00CD1CEB" w:rsidP="00147A1C">
      <w:pPr>
        <w:ind w:left="709" w:hanging="709"/>
        <w:jc w:val="both"/>
        <w:rPr>
          <w:highlight w:val="yellow"/>
        </w:rPr>
      </w:pPr>
    </w:p>
    <w:p w14:paraId="261A9500" w14:textId="64D2E3E9" w:rsidR="00CD1CEB" w:rsidRPr="00441A3C" w:rsidRDefault="00CD1CEB" w:rsidP="00147A1C">
      <w:pPr>
        <w:ind w:left="709" w:hanging="709"/>
        <w:jc w:val="both"/>
        <w:rPr>
          <w:highlight w:val="yellow"/>
        </w:rPr>
      </w:pPr>
    </w:p>
    <w:p w14:paraId="097E435B" w14:textId="4BEAA824" w:rsidR="00CD1CEB" w:rsidRPr="00441A3C" w:rsidRDefault="00CD1CEB" w:rsidP="00147A1C">
      <w:pPr>
        <w:ind w:left="709" w:hanging="709"/>
        <w:jc w:val="both"/>
        <w:rPr>
          <w:highlight w:val="yellow"/>
        </w:rPr>
      </w:pPr>
    </w:p>
    <w:p w14:paraId="04413BC2" w14:textId="559E2A50" w:rsidR="00CD1CEB" w:rsidRPr="00441A3C" w:rsidRDefault="00CD1CEB" w:rsidP="00147A1C">
      <w:pPr>
        <w:ind w:left="709" w:hanging="709"/>
        <w:jc w:val="both"/>
        <w:rPr>
          <w:highlight w:val="yellow"/>
        </w:rPr>
      </w:pPr>
    </w:p>
    <w:p w14:paraId="2FCA18AE" w14:textId="772187FA" w:rsidR="00CD1CEB" w:rsidRPr="00441A3C" w:rsidRDefault="00CD1CEB" w:rsidP="00147A1C">
      <w:pPr>
        <w:ind w:left="709" w:hanging="709"/>
        <w:jc w:val="both"/>
        <w:rPr>
          <w:highlight w:val="yellow"/>
        </w:rPr>
      </w:pPr>
    </w:p>
    <w:p w14:paraId="5C6A6792" w14:textId="79143FA6" w:rsidR="00CD1CEB" w:rsidRPr="00441A3C" w:rsidRDefault="00CD1CEB" w:rsidP="00147A1C">
      <w:pPr>
        <w:ind w:left="709" w:hanging="709"/>
        <w:jc w:val="both"/>
        <w:rPr>
          <w:highlight w:val="yellow"/>
        </w:rPr>
      </w:pPr>
    </w:p>
    <w:p w14:paraId="18DACDED" w14:textId="1D1AB213" w:rsidR="00CD1CEB" w:rsidRPr="00441A3C" w:rsidRDefault="00CD1CEB" w:rsidP="00147A1C">
      <w:pPr>
        <w:ind w:left="709" w:hanging="709"/>
        <w:jc w:val="both"/>
        <w:rPr>
          <w:highlight w:val="yellow"/>
        </w:rPr>
      </w:pPr>
    </w:p>
    <w:p w14:paraId="242E467D" w14:textId="1E52FD1C" w:rsidR="00CD1CEB" w:rsidRPr="00441A3C" w:rsidRDefault="00CD1CEB" w:rsidP="00147A1C">
      <w:pPr>
        <w:ind w:left="709" w:hanging="709"/>
        <w:jc w:val="both"/>
        <w:rPr>
          <w:highlight w:val="yellow"/>
        </w:rPr>
      </w:pPr>
    </w:p>
    <w:p w14:paraId="70C4CA86" w14:textId="489A6F17" w:rsidR="00CD1CEB" w:rsidRPr="00441A3C" w:rsidRDefault="00CD1CEB" w:rsidP="00147A1C">
      <w:pPr>
        <w:ind w:left="709" w:hanging="709"/>
        <w:jc w:val="both"/>
        <w:rPr>
          <w:highlight w:val="yellow"/>
        </w:rPr>
      </w:pPr>
    </w:p>
    <w:p w14:paraId="67A49B4C" w14:textId="30E69990" w:rsidR="00CD1CEB" w:rsidRPr="00441A3C" w:rsidRDefault="00CD1CEB" w:rsidP="00147A1C">
      <w:pPr>
        <w:ind w:left="709" w:hanging="709"/>
        <w:jc w:val="both"/>
        <w:rPr>
          <w:highlight w:val="yellow"/>
        </w:rPr>
      </w:pPr>
    </w:p>
    <w:p w14:paraId="199DF2D2" w14:textId="5B791D08" w:rsidR="00CD1CEB" w:rsidRPr="00441A3C" w:rsidRDefault="00CD1CEB" w:rsidP="00147A1C">
      <w:pPr>
        <w:ind w:left="709" w:hanging="709"/>
        <w:jc w:val="both"/>
        <w:rPr>
          <w:highlight w:val="yellow"/>
        </w:rPr>
      </w:pPr>
    </w:p>
    <w:p w14:paraId="505BA554" w14:textId="66E27728" w:rsidR="00CD1CEB" w:rsidRPr="00441A3C" w:rsidRDefault="00CD1CEB" w:rsidP="00147A1C">
      <w:pPr>
        <w:ind w:left="709" w:hanging="709"/>
        <w:jc w:val="both"/>
        <w:rPr>
          <w:highlight w:val="yellow"/>
        </w:rPr>
      </w:pPr>
    </w:p>
    <w:p w14:paraId="19022C19" w14:textId="03628A83" w:rsidR="00CD1CEB" w:rsidRPr="00441A3C" w:rsidRDefault="00CD1CEB" w:rsidP="00147A1C">
      <w:pPr>
        <w:ind w:left="709" w:hanging="709"/>
        <w:jc w:val="both"/>
        <w:rPr>
          <w:highlight w:val="yellow"/>
        </w:rPr>
      </w:pPr>
    </w:p>
    <w:p w14:paraId="166BA36E" w14:textId="3A695DF8" w:rsidR="00CD1CEB" w:rsidRPr="00441A3C" w:rsidRDefault="00CD1CEB" w:rsidP="00147A1C">
      <w:pPr>
        <w:ind w:left="709" w:hanging="709"/>
        <w:jc w:val="both"/>
        <w:rPr>
          <w:highlight w:val="yellow"/>
        </w:rPr>
      </w:pPr>
    </w:p>
    <w:p w14:paraId="3105137B" w14:textId="31E7FF0F" w:rsidR="00CD1CEB" w:rsidRPr="00441A3C" w:rsidRDefault="00A73A89" w:rsidP="00E51529">
      <w:pPr>
        <w:ind w:left="709" w:firstLine="11"/>
        <w:rPr>
          <w:rFonts w:ascii="Arial" w:hAnsi="Arial" w:cs="Arial"/>
          <w:b/>
          <w:bCs/>
          <w:sz w:val="22"/>
          <w:szCs w:val="22"/>
          <w:bdr w:val="none" w:sz="0" w:space="0" w:color="auto" w:frame="1"/>
        </w:rPr>
      </w:pPr>
      <w:r w:rsidRPr="00441A3C">
        <w:rPr>
          <w:rFonts w:ascii="Arial" w:hAnsi="Arial" w:cs="Arial"/>
          <w:b/>
          <w:bCs/>
          <w:sz w:val="22"/>
          <w:szCs w:val="22"/>
          <w:bdr w:val="none" w:sz="0" w:space="0" w:color="auto" w:frame="1"/>
        </w:rPr>
        <w:lastRenderedPageBreak/>
        <w:t>T</w:t>
      </w:r>
      <w:r w:rsidR="00AB63D4" w:rsidRPr="00441A3C">
        <w:rPr>
          <w:rFonts w:ascii="Arial" w:hAnsi="Arial" w:cs="Arial"/>
          <w:b/>
          <w:bCs/>
          <w:sz w:val="22"/>
          <w:szCs w:val="22"/>
          <w:bdr w:val="none" w:sz="0" w:space="0" w:color="auto" w:frame="1"/>
        </w:rPr>
        <w:t>able 10 - DSG Recovery</w:t>
      </w:r>
      <w:r w:rsidR="00853955" w:rsidRPr="00441A3C">
        <w:rPr>
          <w:rFonts w:ascii="Arial" w:hAnsi="Arial" w:cs="Arial"/>
          <w:b/>
          <w:bCs/>
          <w:sz w:val="22"/>
          <w:szCs w:val="22"/>
          <w:bdr w:val="none" w:sz="0" w:space="0" w:color="auto" w:frame="1"/>
        </w:rPr>
        <w:t xml:space="preserve"> </w:t>
      </w:r>
      <w:r w:rsidR="00AB63D4" w:rsidRPr="00441A3C">
        <w:rPr>
          <w:rFonts w:ascii="Arial" w:hAnsi="Arial" w:cs="Arial"/>
          <w:b/>
          <w:bCs/>
          <w:sz w:val="22"/>
          <w:szCs w:val="22"/>
          <w:bdr w:val="none" w:sz="0" w:space="0" w:color="auto" w:frame="1"/>
        </w:rPr>
        <w:t>Plan</w:t>
      </w:r>
    </w:p>
    <w:p w14:paraId="5055679B" w14:textId="77777777" w:rsidR="00CD1CEB" w:rsidRPr="00441A3C" w:rsidRDefault="00AB63D4" w:rsidP="00147A1C">
      <w:pPr>
        <w:ind w:left="709"/>
        <w:rPr>
          <w:sz w:val="22"/>
          <w:szCs w:val="22"/>
        </w:rPr>
      </w:pPr>
      <w:r w:rsidRPr="00441A3C">
        <w:rPr>
          <w:rFonts w:ascii="Arial" w:hAnsi="Arial" w:cs="Arial"/>
          <w:b/>
          <w:bCs/>
          <w:sz w:val="22"/>
          <w:szCs w:val="22"/>
          <w:bdr w:val="none" w:sz="0" w:space="0" w:color="auto" w:frame="1"/>
        </w:rPr>
        <w:tab/>
      </w:r>
    </w:p>
    <w:tbl>
      <w:tblPr>
        <w:tblStyle w:val="TableGridLight"/>
        <w:tblW w:w="7366" w:type="dxa"/>
        <w:tblLook w:val="04A0" w:firstRow="1" w:lastRow="0" w:firstColumn="1" w:lastColumn="0" w:noHBand="0" w:noVBand="1"/>
      </w:tblPr>
      <w:tblGrid>
        <w:gridCol w:w="4380"/>
        <w:gridCol w:w="1012"/>
        <w:gridCol w:w="1012"/>
        <w:gridCol w:w="1012"/>
      </w:tblGrid>
      <w:tr w:rsidR="00441A3C" w:rsidRPr="00441A3C" w14:paraId="57E6FD7E" w14:textId="77777777" w:rsidTr="00441A3C">
        <w:trPr>
          <w:trHeight w:val="300"/>
        </w:trPr>
        <w:tc>
          <w:tcPr>
            <w:tcW w:w="4380" w:type="dxa"/>
            <w:noWrap/>
          </w:tcPr>
          <w:p w14:paraId="425390D8" w14:textId="77777777" w:rsidR="00CC555B" w:rsidRPr="00441A3C" w:rsidRDefault="00CC555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p>
        </w:tc>
        <w:tc>
          <w:tcPr>
            <w:tcW w:w="1012" w:type="dxa"/>
            <w:noWrap/>
          </w:tcPr>
          <w:p w14:paraId="1AE8767A" w14:textId="598024A1" w:rsidR="00CC555B" w:rsidRPr="00441A3C" w:rsidRDefault="00CC555B" w:rsidP="003961FB">
            <w:pPr>
              <w:pBdr>
                <w:top w:val="none" w:sz="0" w:space="0" w:color="auto"/>
                <w:left w:val="none" w:sz="0" w:space="0" w:color="auto"/>
                <w:bottom w:val="none" w:sz="0" w:space="0" w:color="auto"/>
                <w:right w:val="none" w:sz="0" w:space="0" w:color="auto"/>
                <w:bar w:val="none" w:sz="0" w:color="auto"/>
              </w:pBdr>
              <w:jc w:val="center"/>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2022/23 £000</w:t>
            </w:r>
          </w:p>
        </w:tc>
        <w:tc>
          <w:tcPr>
            <w:tcW w:w="1012" w:type="dxa"/>
            <w:noWrap/>
          </w:tcPr>
          <w:p w14:paraId="6315EF26" w14:textId="75643A07" w:rsidR="00CC555B" w:rsidRPr="00441A3C" w:rsidRDefault="00CC555B" w:rsidP="003961FB">
            <w:pPr>
              <w:pBdr>
                <w:top w:val="none" w:sz="0" w:space="0" w:color="auto"/>
                <w:left w:val="none" w:sz="0" w:space="0" w:color="auto"/>
                <w:bottom w:val="none" w:sz="0" w:space="0" w:color="auto"/>
                <w:right w:val="none" w:sz="0" w:space="0" w:color="auto"/>
                <w:bar w:val="none" w:sz="0" w:color="auto"/>
              </w:pBdr>
              <w:jc w:val="center"/>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2023/24 £000</w:t>
            </w:r>
          </w:p>
        </w:tc>
        <w:tc>
          <w:tcPr>
            <w:tcW w:w="962" w:type="dxa"/>
            <w:noWrap/>
          </w:tcPr>
          <w:p w14:paraId="5B8473EC" w14:textId="7AC5C1C8" w:rsidR="00CC555B" w:rsidRPr="00441A3C" w:rsidRDefault="00CC555B" w:rsidP="003961FB">
            <w:pPr>
              <w:pBdr>
                <w:top w:val="none" w:sz="0" w:space="0" w:color="auto"/>
                <w:left w:val="none" w:sz="0" w:space="0" w:color="auto"/>
                <w:bottom w:val="none" w:sz="0" w:space="0" w:color="auto"/>
                <w:right w:val="none" w:sz="0" w:space="0" w:color="auto"/>
                <w:bar w:val="none" w:sz="0" w:color="auto"/>
              </w:pBdr>
              <w:jc w:val="center"/>
              <w:rPr>
                <w:rFonts w:ascii="Arial" w:eastAsia="Times New Roman" w:hAnsi="Arial" w:cs="Arial"/>
                <w:sz w:val="22"/>
                <w:szCs w:val="22"/>
                <w:lang w:eastAsia="en-GB"/>
              </w:rPr>
            </w:pPr>
            <w:r w:rsidRPr="00441A3C">
              <w:rPr>
                <w:rFonts w:ascii="Arial" w:eastAsia="Times New Roman" w:hAnsi="Arial" w:cs="Arial"/>
                <w:b/>
                <w:bCs/>
                <w:sz w:val="22"/>
                <w:szCs w:val="22"/>
                <w:lang w:eastAsia="en-GB"/>
              </w:rPr>
              <w:t>2024/25 £000</w:t>
            </w:r>
          </w:p>
        </w:tc>
      </w:tr>
      <w:tr w:rsidR="00441A3C" w:rsidRPr="00441A3C" w14:paraId="3193F29A" w14:textId="77777777" w:rsidTr="00441A3C">
        <w:trPr>
          <w:trHeight w:val="300"/>
        </w:trPr>
        <w:tc>
          <w:tcPr>
            <w:tcW w:w="4380" w:type="dxa"/>
            <w:noWrap/>
            <w:hideMark/>
          </w:tcPr>
          <w:p w14:paraId="2DE28DB9"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Opening Balance b/</w:t>
            </w:r>
            <w:proofErr w:type="spellStart"/>
            <w:r w:rsidRPr="00441A3C">
              <w:rPr>
                <w:rFonts w:ascii="Arial" w:eastAsia="Times New Roman" w:hAnsi="Arial" w:cs="Arial"/>
                <w:sz w:val="22"/>
                <w:szCs w:val="22"/>
                <w:lang w:eastAsia="en-GB"/>
              </w:rPr>
              <w:t>fwd</w:t>
            </w:r>
            <w:proofErr w:type="spellEnd"/>
            <w:r w:rsidRPr="00441A3C">
              <w:rPr>
                <w:rFonts w:ascii="Arial" w:eastAsia="Times New Roman" w:hAnsi="Arial" w:cs="Arial"/>
                <w:sz w:val="22"/>
                <w:szCs w:val="22"/>
                <w:lang w:eastAsia="en-GB"/>
              </w:rPr>
              <w:t xml:space="preserve"> - Surplus/(Deficit)</w:t>
            </w:r>
          </w:p>
        </w:tc>
        <w:tc>
          <w:tcPr>
            <w:tcW w:w="1012" w:type="dxa"/>
            <w:noWrap/>
            <w:hideMark/>
          </w:tcPr>
          <w:p w14:paraId="6763BE4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(2,773)</w:t>
            </w:r>
          </w:p>
        </w:tc>
        <w:tc>
          <w:tcPr>
            <w:tcW w:w="1012" w:type="dxa"/>
            <w:noWrap/>
            <w:hideMark/>
          </w:tcPr>
          <w:p w14:paraId="7886D1D3"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highlight w:val="yellow"/>
                <w:lang w:eastAsia="en-GB"/>
              </w:rPr>
            </w:pPr>
            <w:r w:rsidRPr="00441A3C">
              <w:rPr>
                <w:rFonts w:ascii="Arial" w:eastAsia="Times New Roman" w:hAnsi="Arial" w:cs="Arial"/>
                <w:sz w:val="22"/>
                <w:szCs w:val="22"/>
                <w:lang w:eastAsia="en-GB"/>
              </w:rPr>
              <w:t>514</w:t>
            </w:r>
          </w:p>
        </w:tc>
        <w:tc>
          <w:tcPr>
            <w:tcW w:w="962" w:type="dxa"/>
            <w:noWrap/>
            <w:hideMark/>
          </w:tcPr>
          <w:p w14:paraId="672C8269"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2,438</w:t>
            </w:r>
          </w:p>
        </w:tc>
      </w:tr>
      <w:tr w:rsidR="00441A3C" w:rsidRPr="00441A3C" w14:paraId="51CB0FE5" w14:textId="77777777" w:rsidTr="00441A3C">
        <w:trPr>
          <w:trHeight w:val="300"/>
        </w:trPr>
        <w:tc>
          <w:tcPr>
            <w:tcW w:w="4380" w:type="dxa"/>
            <w:noWrap/>
            <w:hideMark/>
          </w:tcPr>
          <w:p w14:paraId="13CECC79"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Estimated Additional (Pressures)/ Savings during the financial year</w:t>
            </w:r>
          </w:p>
        </w:tc>
        <w:tc>
          <w:tcPr>
            <w:tcW w:w="1012" w:type="dxa"/>
            <w:noWrap/>
            <w:hideMark/>
          </w:tcPr>
          <w:p w14:paraId="7F86FF37"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(2,896)</w:t>
            </w:r>
          </w:p>
        </w:tc>
        <w:tc>
          <w:tcPr>
            <w:tcW w:w="1012" w:type="dxa"/>
            <w:noWrap/>
            <w:hideMark/>
          </w:tcPr>
          <w:p w14:paraId="78F9E93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(5,117)</w:t>
            </w:r>
          </w:p>
        </w:tc>
        <w:tc>
          <w:tcPr>
            <w:tcW w:w="962" w:type="dxa"/>
            <w:noWrap/>
            <w:hideMark/>
          </w:tcPr>
          <w:p w14:paraId="26742C0F"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(6,573)</w:t>
            </w:r>
          </w:p>
        </w:tc>
      </w:tr>
      <w:tr w:rsidR="00441A3C" w:rsidRPr="00441A3C" w14:paraId="0DD09B25" w14:textId="77777777" w:rsidTr="00441A3C">
        <w:trPr>
          <w:trHeight w:val="300"/>
        </w:trPr>
        <w:tc>
          <w:tcPr>
            <w:tcW w:w="4380" w:type="dxa"/>
            <w:noWrap/>
          </w:tcPr>
          <w:p w14:paraId="762D92DD"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2022/23 High Needs Block Increase</w:t>
            </w:r>
          </w:p>
        </w:tc>
        <w:tc>
          <w:tcPr>
            <w:tcW w:w="1012" w:type="dxa"/>
            <w:noWrap/>
          </w:tcPr>
          <w:p w14:paraId="4D681DD9"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4,852</w:t>
            </w:r>
          </w:p>
        </w:tc>
        <w:tc>
          <w:tcPr>
            <w:tcW w:w="1012" w:type="dxa"/>
            <w:noWrap/>
          </w:tcPr>
          <w:p w14:paraId="2E4DE786"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4,852</w:t>
            </w:r>
          </w:p>
        </w:tc>
        <w:tc>
          <w:tcPr>
            <w:tcW w:w="962" w:type="dxa"/>
            <w:noWrap/>
          </w:tcPr>
          <w:p w14:paraId="7DB7C369"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4,852</w:t>
            </w:r>
          </w:p>
        </w:tc>
      </w:tr>
      <w:tr w:rsidR="00441A3C" w:rsidRPr="00441A3C" w14:paraId="0353C00B" w14:textId="77777777" w:rsidTr="00441A3C">
        <w:trPr>
          <w:trHeight w:val="300"/>
        </w:trPr>
        <w:tc>
          <w:tcPr>
            <w:tcW w:w="4380" w:type="dxa"/>
            <w:noWrap/>
          </w:tcPr>
          <w:p w14:paraId="16DC81A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 xml:space="preserve">Additional High Needs Funding (announced December 2021) </w:t>
            </w:r>
          </w:p>
        </w:tc>
        <w:tc>
          <w:tcPr>
            <w:tcW w:w="1012" w:type="dxa"/>
            <w:noWrap/>
          </w:tcPr>
          <w:p w14:paraId="2465D741"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1,756</w:t>
            </w:r>
          </w:p>
        </w:tc>
        <w:tc>
          <w:tcPr>
            <w:tcW w:w="1012" w:type="dxa"/>
            <w:noWrap/>
          </w:tcPr>
          <w:p w14:paraId="71FFA350"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1,756</w:t>
            </w:r>
          </w:p>
        </w:tc>
        <w:tc>
          <w:tcPr>
            <w:tcW w:w="962" w:type="dxa"/>
            <w:noWrap/>
          </w:tcPr>
          <w:p w14:paraId="772937EF"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1,756</w:t>
            </w:r>
          </w:p>
        </w:tc>
      </w:tr>
      <w:tr w:rsidR="00441A3C" w:rsidRPr="00441A3C" w14:paraId="74AEFE41" w14:textId="77777777" w:rsidTr="00441A3C">
        <w:trPr>
          <w:trHeight w:val="300"/>
        </w:trPr>
        <w:tc>
          <w:tcPr>
            <w:tcW w:w="4380" w:type="dxa"/>
            <w:noWrap/>
          </w:tcPr>
          <w:p w14:paraId="3EFB0EFB"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Additional High Needs Funding (announced December 2022)</w:t>
            </w:r>
          </w:p>
        </w:tc>
        <w:tc>
          <w:tcPr>
            <w:tcW w:w="1012" w:type="dxa"/>
            <w:noWrap/>
          </w:tcPr>
          <w:p w14:paraId="407A9ABD"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3A8F1030"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2,178</w:t>
            </w:r>
          </w:p>
        </w:tc>
        <w:tc>
          <w:tcPr>
            <w:tcW w:w="962" w:type="dxa"/>
            <w:noWrap/>
          </w:tcPr>
          <w:p w14:paraId="1D6CDEE0"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2,178</w:t>
            </w:r>
          </w:p>
        </w:tc>
      </w:tr>
      <w:tr w:rsidR="00441A3C" w:rsidRPr="00441A3C" w14:paraId="02F7E3B1" w14:textId="77777777" w:rsidTr="00441A3C">
        <w:trPr>
          <w:trHeight w:val="300"/>
        </w:trPr>
        <w:tc>
          <w:tcPr>
            <w:tcW w:w="4380" w:type="dxa"/>
            <w:noWrap/>
          </w:tcPr>
          <w:p w14:paraId="785CFD5E"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Reverse Indicative Transfer (initially approved for 2022/23 and then not required)</w:t>
            </w:r>
          </w:p>
        </w:tc>
        <w:tc>
          <w:tcPr>
            <w:tcW w:w="1012" w:type="dxa"/>
            <w:noWrap/>
          </w:tcPr>
          <w:p w14:paraId="227105CC"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(1,124)</w:t>
            </w:r>
          </w:p>
        </w:tc>
        <w:tc>
          <w:tcPr>
            <w:tcW w:w="1012" w:type="dxa"/>
            <w:noWrap/>
          </w:tcPr>
          <w:p w14:paraId="64F82651"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962" w:type="dxa"/>
            <w:noWrap/>
          </w:tcPr>
          <w:p w14:paraId="1EE2EF0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r>
      <w:tr w:rsidR="00441A3C" w:rsidRPr="00441A3C" w14:paraId="539207DE" w14:textId="77777777" w:rsidTr="00441A3C">
        <w:trPr>
          <w:trHeight w:val="300"/>
        </w:trPr>
        <w:tc>
          <w:tcPr>
            <w:tcW w:w="4380" w:type="dxa"/>
            <w:noWrap/>
          </w:tcPr>
          <w:p w14:paraId="7AE6A71C"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hAnsi="Arial" w:cs="Arial"/>
                <w:sz w:val="22"/>
                <w:szCs w:val="22"/>
              </w:rPr>
              <w:t>Additional further adjustment for funding Special Free School/import/exports and Hospital Education July 2022</w:t>
            </w:r>
          </w:p>
        </w:tc>
        <w:tc>
          <w:tcPr>
            <w:tcW w:w="1012" w:type="dxa"/>
            <w:noWrap/>
          </w:tcPr>
          <w:p w14:paraId="7DA5C4A6"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1,092</w:t>
            </w:r>
          </w:p>
        </w:tc>
        <w:tc>
          <w:tcPr>
            <w:tcW w:w="1012" w:type="dxa"/>
            <w:noWrap/>
          </w:tcPr>
          <w:p w14:paraId="5B75FF3A"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962" w:type="dxa"/>
            <w:noWrap/>
          </w:tcPr>
          <w:p w14:paraId="58CD35B3"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r>
      <w:tr w:rsidR="00441A3C" w:rsidRPr="00441A3C" w14:paraId="13A7C3F0" w14:textId="77777777" w:rsidTr="00441A3C">
        <w:trPr>
          <w:trHeight w:val="300"/>
        </w:trPr>
        <w:tc>
          <w:tcPr>
            <w:tcW w:w="4380" w:type="dxa"/>
            <w:noWrap/>
          </w:tcPr>
          <w:p w14:paraId="2444A27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hAnsi="Arial" w:cs="Arial"/>
                <w:sz w:val="22"/>
                <w:szCs w:val="22"/>
              </w:rPr>
              <w:t xml:space="preserve">Estimated adjustment for Special Free School funding </w:t>
            </w:r>
          </w:p>
        </w:tc>
        <w:tc>
          <w:tcPr>
            <w:tcW w:w="1012" w:type="dxa"/>
            <w:noWrap/>
          </w:tcPr>
          <w:p w14:paraId="7818BE3C"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6847074B"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(252)</w:t>
            </w:r>
          </w:p>
        </w:tc>
        <w:tc>
          <w:tcPr>
            <w:tcW w:w="962" w:type="dxa"/>
            <w:noWrap/>
          </w:tcPr>
          <w:p w14:paraId="07EFC00F"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(252)</w:t>
            </w:r>
          </w:p>
        </w:tc>
      </w:tr>
      <w:tr w:rsidR="00441A3C" w:rsidRPr="00441A3C" w14:paraId="33C8DA0C" w14:textId="77777777" w:rsidTr="00441A3C">
        <w:trPr>
          <w:trHeight w:val="300"/>
        </w:trPr>
        <w:tc>
          <w:tcPr>
            <w:tcW w:w="4380" w:type="dxa"/>
            <w:noWrap/>
          </w:tcPr>
          <w:p w14:paraId="2614826A"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Estimated Additional High Needs Funding 2023/24 – 6.7%</w:t>
            </w:r>
          </w:p>
        </w:tc>
        <w:tc>
          <w:tcPr>
            <w:tcW w:w="1012" w:type="dxa"/>
            <w:noWrap/>
          </w:tcPr>
          <w:p w14:paraId="7BDBE72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3E3F004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4,294</w:t>
            </w:r>
          </w:p>
        </w:tc>
        <w:tc>
          <w:tcPr>
            <w:tcW w:w="962" w:type="dxa"/>
            <w:noWrap/>
          </w:tcPr>
          <w:p w14:paraId="11F9B607"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4,294</w:t>
            </w:r>
          </w:p>
        </w:tc>
      </w:tr>
      <w:tr w:rsidR="00441A3C" w:rsidRPr="00441A3C" w14:paraId="00975199" w14:textId="77777777" w:rsidTr="00441A3C">
        <w:trPr>
          <w:trHeight w:val="300"/>
        </w:trPr>
        <w:tc>
          <w:tcPr>
            <w:tcW w:w="4380" w:type="dxa"/>
            <w:noWrap/>
          </w:tcPr>
          <w:p w14:paraId="3B61DE58"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Estimated Additional High Needs Funding 2024/25 – 3%</w:t>
            </w:r>
          </w:p>
        </w:tc>
        <w:tc>
          <w:tcPr>
            <w:tcW w:w="1012" w:type="dxa"/>
            <w:noWrap/>
          </w:tcPr>
          <w:p w14:paraId="349BA398"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51DFDEF3"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962" w:type="dxa"/>
            <w:noWrap/>
          </w:tcPr>
          <w:p w14:paraId="1478FD3A"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1,601</w:t>
            </w:r>
          </w:p>
        </w:tc>
      </w:tr>
      <w:tr w:rsidR="00441A3C" w:rsidRPr="00441A3C" w14:paraId="7530F5D5" w14:textId="77777777" w:rsidTr="00441A3C">
        <w:trPr>
          <w:trHeight w:val="300"/>
        </w:trPr>
        <w:tc>
          <w:tcPr>
            <w:tcW w:w="4380" w:type="dxa"/>
            <w:noWrap/>
          </w:tcPr>
          <w:p w14:paraId="4821FE8C" w14:textId="46011220"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hAnsi="Arial" w:cs="Arial"/>
                <w:sz w:val="22"/>
                <w:szCs w:val="22"/>
              </w:rPr>
              <w:t>Increase to Element 3 top up funding for Special Schools for estimated cost increases re inflation etc</w:t>
            </w:r>
            <w:r w:rsidR="00CC555B" w:rsidRPr="00441A3C">
              <w:rPr>
                <w:rFonts w:ascii="Arial" w:hAnsi="Arial" w:cs="Arial"/>
                <w:sz w:val="22"/>
                <w:szCs w:val="22"/>
              </w:rPr>
              <w:t>.</w:t>
            </w:r>
          </w:p>
        </w:tc>
        <w:tc>
          <w:tcPr>
            <w:tcW w:w="1012" w:type="dxa"/>
            <w:noWrap/>
          </w:tcPr>
          <w:p w14:paraId="5B2F21E4"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(393)</w:t>
            </w:r>
          </w:p>
        </w:tc>
        <w:tc>
          <w:tcPr>
            <w:tcW w:w="1012" w:type="dxa"/>
            <w:noWrap/>
          </w:tcPr>
          <w:p w14:paraId="3A3415C0"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(409)</w:t>
            </w:r>
          </w:p>
        </w:tc>
        <w:tc>
          <w:tcPr>
            <w:tcW w:w="962" w:type="dxa"/>
            <w:noWrap/>
          </w:tcPr>
          <w:p w14:paraId="7B332C21"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(415)</w:t>
            </w:r>
          </w:p>
        </w:tc>
      </w:tr>
      <w:tr w:rsidR="00441A3C" w:rsidRPr="00441A3C" w14:paraId="71D4AE49" w14:textId="77777777" w:rsidTr="00441A3C">
        <w:trPr>
          <w:trHeight w:val="300"/>
        </w:trPr>
        <w:tc>
          <w:tcPr>
            <w:tcW w:w="4380" w:type="dxa"/>
            <w:noWrap/>
          </w:tcPr>
          <w:p w14:paraId="7253D25B"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hAnsi="Arial" w:cs="Arial"/>
                <w:sz w:val="22"/>
                <w:szCs w:val="22"/>
              </w:rPr>
            </w:pPr>
            <w:r w:rsidRPr="00441A3C">
              <w:rPr>
                <w:rFonts w:ascii="Arial" w:hAnsi="Arial" w:cs="Arial"/>
                <w:sz w:val="22"/>
                <w:szCs w:val="22"/>
              </w:rPr>
              <w:t>Contribution to Central Education Support Services including HI/VI Services</w:t>
            </w:r>
          </w:p>
        </w:tc>
        <w:tc>
          <w:tcPr>
            <w:tcW w:w="1012" w:type="dxa"/>
            <w:noWrap/>
          </w:tcPr>
          <w:p w14:paraId="14B9CF25"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374C6914"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(200)</w:t>
            </w:r>
          </w:p>
        </w:tc>
        <w:tc>
          <w:tcPr>
            <w:tcW w:w="962" w:type="dxa"/>
            <w:noWrap/>
          </w:tcPr>
          <w:p w14:paraId="0967E54F"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(200)</w:t>
            </w:r>
          </w:p>
        </w:tc>
      </w:tr>
      <w:tr w:rsidR="00441A3C" w:rsidRPr="00441A3C" w14:paraId="003BF63E" w14:textId="77777777" w:rsidTr="00441A3C">
        <w:trPr>
          <w:trHeight w:val="300"/>
        </w:trPr>
        <w:tc>
          <w:tcPr>
            <w:tcW w:w="4380" w:type="dxa"/>
            <w:noWrap/>
          </w:tcPr>
          <w:p w14:paraId="072F1544"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Additional spend to be agreed re High Needs Funding December 2022</w:t>
            </w:r>
          </w:p>
        </w:tc>
        <w:tc>
          <w:tcPr>
            <w:tcW w:w="1012" w:type="dxa"/>
            <w:noWrap/>
          </w:tcPr>
          <w:p w14:paraId="344F972A"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6C66E858"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(2,178)</w:t>
            </w:r>
          </w:p>
        </w:tc>
        <w:tc>
          <w:tcPr>
            <w:tcW w:w="962" w:type="dxa"/>
            <w:noWrap/>
          </w:tcPr>
          <w:p w14:paraId="42EC59C0"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(2,178)</w:t>
            </w:r>
          </w:p>
        </w:tc>
      </w:tr>
      <w:tr w:rsidR="00441A3C" w:rsidRPr="00441A3C" w14:paraId="0426913F" w14:textId="77777777" w:rsidTr="00441A3C">
        <w:trPr>
          <w:trHeight w:val="300"/>
        </w:trPr>
        <w:tc>
          <w:tcPr>
            <w:tcW w:w="4380" w:type="dxa"/>
            <w:noWrap/>
          </w:tcPr>
          <w:p w14:paraId="176253AF" w14:textId="65FE8FD2" w:rsidR="00083F17" w:rsidRPr="00441A3C" w:rsidRDefault="00083F17"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Service Improvements Development Funding</w:t>
            </w:r>
            <w:r w:rsidR="00A226CC" w:rsidRPr="00441A3C">
              <w:rPr>
                <w:rFonts w:ascii="Arial" w:eastAsia="Times New Roman" w:hAnsi="Arial" w:cs="Arial"/>
                <w:sz w:val="22"/>
                <w:szCs w:val="22"/>
                <w:lang w:eastAsia="en-GB"/>
              </w:rPr>
              <w:t xml:space="preserve"> (balance)</w:t>
            </w:r>
          </w:p>
        </w:tc>
        <w:tc>
          <w:tcPr>
            <w:tcW w:w="1012" w:type="dxa"/>
            <w:noWrap/>
          </w:tcPr>
          <w:p w14:paraId="32312C08"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2372ED61" w14:textId="0C7A503A"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(2,150)</w:t>
            </w:r>
          </w:p>
        </w:tc>
        <w:tc>
          <w:tcPr>
            <w:tcW w:w="962" w:type="dxa"/>
            <w:noWrap/>
          </w:tcPr>
          <w:p w14:paraId="0B097051"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(4,800)</w:t>
            </w:r>
          </w:p>
        </w:tc>
      </w:tr>
      <w:tr w:rsidR="00441A3C" w:rsidRPr="00441A3C" w14:paraId="12118E0B" w14:textId="77777777" w:rsidTr="00441A3C">
        <w:trPr>
          <w:trHeight w:val="300"/>
        </w:trPr>
        <w:tc>
          <w:tcPr>
            <w:tcW w:w="4380" w:type="dxa"/>
            <w:noWrap/>
          </w:tcPr>
          <w:p w14:paraId="5A1951FC" w14:textId="2234F86D" w:rsidR="00A73A89" w:rsidRPr="00441A3C" w:rsidRDefault="00A226CC"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441A3C">
              <w:rPr>
                <w:rFonts w:ascii="Arial" w:eastAsia="Times New Roman" w:hAnsi="Arial" w:cs="Arial"/>
                <w:sz w:val="22"/>
                <w:szCs w:val="22"/>
                <w:lang w:eastAsia="en-GB"/>
              </w:rPr>
              <w:t xml:space="preserve">Drawdown- </w:t>
            </w:r>
            <w:r w:rsidR="00A73A89" w:rsidRPr="00441A3C">
              <w:rPr>
                <w:rFonts w:ascii="Arial" w:eastAsia="Times New Roman" w:hAnsi="Arial" w:cs="Arial"/>
                <w:sz w:val="22"/>
                <w:szCs w:val="22"/>
                <w:lang w:eastAsia="en-GB"/>
              </w:rPr>
              <w:t>Proposed one off funding to the Special Sector</w:t>
            </w:r>
          </w:p>
        </w:tc>
        <w:tc>
          <w:tcPr>
            <w:tcW w:w="1012" w:type="dxa"/>
            <w:noWrap/>
          </w:tcPr>
          <w:p w14:paraId="186B12B5" w14:textId="78D7A907" w:rsidR="00A73A89" w:rsidRPr="00441A3C" w:rsidRDefault="00D317CF"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0</w:t>
            </w:r>
          </w:p>
        </w:tc>
        <w:tc>
          <w:tcPr>
            <w:tcW w:w="1012" w:type="dxa"/>
            <w:noWrap/>
          </w:tcPr>
          <w:p w14:paraId="5EB95B48" w14:textId="1A6C7115" w:rsidR="00A73A89" w:rsidRPr="00441A3C" w:rsidRDefault="00A73A89"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(850)</w:t>
            </w:r>
          </w:p>
        </w:tc>
        <w:tc>
          <w:tcPr>
            <w:tcW w:w="962" w:type="dxa"/>
            <w:noWrap/>
          </w:tcPr>
          <w:p w14:paraId="07EFB579" w14:textId="6B0B27EE" w:rsidR="00A73A89" w:rsidRPr="00441A3C" w:rsidRDefault="00A226CC"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r>
      <w:tr w:rsidR="00441A3C" w:rsidRPr="00441A3C" w14:paraId="5F3A8DF3" w14:textId="77777777" w:rsidTr="00441A3C">
        <w:trPr>
          <w:trHeight w:val="300"/>
        </w:trPr>
        <w:tc>
          <w:tcPr>
            <w:tcW w:w="4380" w:type="dxa"/>
            <w:noWrap/>
          </w:tcPr>
          <w:p w14:paraId="569ECBBE"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In Year Surplus/ (Deficit)</w:t>
            </w:r>
          </w:p>
        </w:tc>
        <w:tc>
          <w:tcPr>
            <w:tcW w:w="1012" w:type="dxa"/>
            <w:noWrap/>
          </w:tcPr>
          <w:p w14:paraId="24FB1829"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3,287</w:t>
            </w:r>
          </w:p>
        </w:tc>
        <w:tc>
          <w:tcPr>
            <w:tcW w:w="1012" w:type="dxa"/>
            <w:noWrap/>
          </w:tcPr>
          <w:p w14:paraId="4FDA9218"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1,924</w:t>
            </w:r>
          </w:p>
        </w:tc>
        <w:tc>
          <w:tcPr>
            <w:tcW w:w="962" w:type="dxa"/>
            <w:noWrap/>
          </w:tcPr>
          <w:p w14:paraId="0F237B36"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263</w:t>
            </w:r>
          </w:p>
        </w:tc>
      </w:tr>
      <w:tr w:rsidR="00441A3C" w:rsidRPr="00441A3C" w14:paraId="7E56BF4C" w14:textId="77777777" w:rsidTr="00441A3C">
        <w:trPr>
          <w:trHeight w:val="300"/>
        </w:trPr>
        <w:tc>
          <w:tcPr>
            <w:tcW w:w="4380" w:type="dxa"/>
            <w:noWrap/>
          </w:tcPr>
          <w:p w14:paraId="64647A1E"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Revised Net Forecast Surplus</w:t>
            </w:r>
          </w:p>
        </w:tc>
        <w:tc>
          <w:tcPr>
            <w:tcW w:w="1012" w:type="dxa"/>
            <w:noWrap/>
          </w:tcPr>
          <w:p w14:paraId="7DADBEBD"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514</w:t>
            </w:r>
          </w:p>
        </w:tc>
        <w:tc>
          <w:tcPr>
            <w:tcW w:w="1012" w:type="dxa"/>
            <w:noWrap/>
          </w:tcPr>
          <w:p w14:paraId="0D7B63CE"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2,438</w:t>
            </w:r>
          </w:p>
        </w:tc>
        <w:tc>
          <w:tcPr>
            <w:tcW w:w="962" w:type="dxa"/>
            <w:noWrap/>
          </w:tcPr>
          <w:p w14:paraId="51B09526"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2,701</w:t>
            </w:r>
          </w:p>
        </w:tc>
      </w:tr>
      <w:tr w:rsidR="00441A3C" w:rsidRPr="00441A3C" w14:paraId="264C59AB" w14:textId="77777777" w:rsidTr="00441A3C">
        <w:trPr>
          <w:trHeight w:val="300"/>
        </w:trPr>
        <w:tc>
          <w:tcPr>
            <w:tcW w:w="4380" w:type="dxa"/>
            <w:noWrap/>
          </w:tcPr>
          <w:p w14:paraId="60F5C769"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p>
        </w:tc>
        <w:tc>
          <w:tcPr>
            <w:tcW w:w="1012" w:type="dxa"/>
            <w:noWrap/>
          </w:tcPr>
          <w:p w14:paraId="4FEFEA46"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p>
        </w:tc>
        <w:tc>
          <w:tcPr>
            <w:tcW w:w="1012" w:type="dxa"/>
            <w:noWrap/>
          </w:tcPr>
          <w:p w14:paraId="41FB652F"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highlight w:val="yellow"/>
                <w:lang w:eastAsia="en-GB"/>
              </w:rPr>
            </w:pPr>
          </w:p>
        </w:tc>
        <w:tc>
          <w:tcPr>
            <w:tcW w:w="962" w:type="dxa"/>
            <w:noWrap/>
          </w:tcPr>
          <w:p w14:paraId="6465892C"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highlight w:val="yellow"/>
                <w:lang w:eastAsia="en-GB"/>
              </w:rPr>
            </w:pPr>
          </w:p>
        </w:tc>
      </w:tr>
      <w:tr w:rsidR="00441A3C" w:rsidRPr="00441A3C" w14:paraId="22573D58" w14:textId="77777777" w:rsidTr="00441A3C">
        <w:trPr>
          <w:trHeight w:val="600"/>
        </w:trPr>
        <w:tc>
          <w:tcPr>
            <w:tcW w:w="4380" w:type="dxa"/>
            <w:hideMark/>
          </w:tcPr>
          <w:p w14:paraId="5A18B230"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Previously Reported Net Forecast Surplus (Nov 22)</w:t>
            </w:r>
          </w:p>
        </w:tc>
        <w:tc>
          <w:tcPr>
            <w:tcW w:w="1012" w:type="dxa"/>
            <w:noWrap/>
            <w:hideMark/>
          </w:tcPr>
          <w:p w14:paraId="0078B6B4"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442</w:t>
            </w:r>
          </w:p>
        </w:tc>
        <w:tc>
          <w:tcPr>
            <w:tcW w:w="1012" w:type="dxa"/>
            <w:noWrap/>
            <w:hideMark/>
          </w:tcPr>
          <w:p w14:paraId="3205D402"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3,273</w:t>
            </w:r>
          </w:p>
        </w:tc>
        <w:tc>
          <w:tcPr>
            <w:tcW w:w="962" w:type="dxa"/>
            <w:noWrap/>
            <w:hideMark/>
          </w:tcPr>
          <w:p w14:paraId="24A3288C"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3,830</w:t>
            </w:r>
          </w:p>
        </w:tc>
      </w:tr>
    </w:tbl>
    <w:p w14:paraId="721CBABC" w14:textId="77777777" w:rsidR="00AB63D4" w:rsidRPr="00441A3C" w:rsidRDefault="00AB63D4" w:rsidP="00FB1F65">
      <w:pPr>
        <w:ind w:left="709" w:hanging="709"/>
      </w:pPr>
    </w:p>
    <w:p w14:paraId="0D52B2A1" w14:textId="33045BCC" w:rsidR="00BA47B5" w:rsidRPr="00441A3C" w:rsidRDefault="00BA47B5" w:rsidP="004E361D">
      <w:pPr>
        <w:pStyle w:val="Default"/>
        <w:rPr>
          <w:color w:val="auto"/>
          <w:sz w:val="22"/>
          <w:szCs w:val="20"/>
          <w:highlight w:val="yellow"/>
        </w:rPr>
      </w:pPr>
      <w:r w:rsidRPr="00441A3C">
        <w:rPr>
          <w:b/>
          <w:color w:val="auto"/>
          <w:highlight w:val="yellow"/>
        </w:rPr>
        <w:t xml:space="preserve">   </w:t>
      </w:r>
    </w:p>
    <w:p w14:paraId="68ADB2BC" w14:textId="1C013FD2" w:rsidR="00415C7F" w:rsidRPr="00441A3C" w:rsidRDefault="00207CC7" w:rsidP="00E51529">
      <w:pPr>
        <w:ind w:left="709" w:hanging="709"/>
        <w:jc w:val="both"/>
        <w:rPr>
          <w:rFonts w:ascii="Arial" w:eastAsia="Times New Roman" w:hAnsi="Arial"/>
          <w:sz w:val="22"/>
          <w:szCs w:val="20"/>
          <w:bdr w:val="none" w:sz="0" w:space="0" w:color="auto"/>
          <w:lang w:val="en-GB"/>
        </w:rPr>
      </w:pPr>
      <w:r w:rsidRPr="00441A3C">
        <w:rPr>
          <w:rFonts w:ascii="Arial" w:eastAsia="Times New Roman" w:hAnsi="Arial"/>
          <w:sz w:val="22"/>
          <w:szCs w:val="20"/>
          <w:bdr w:val="none" w:sz="0" w:space="0" w:color="auto"/>
          <w:lang w:val="en-GB"/>
        </w:rPr>
        <w:t>2.3.1</w:t>
      </w:r>
      <w:r w:rsidR="00780A34" w:rsidRPr="00441A3C">
        <w:rPr>
          <w:rFonts w:ascii="Arial" w:eastAsia="Times New Roman" w:hAnsi="Arial"/>
          <w:sz w:val="22"/>
          <w:szCs w:val="20"/>
          <w:bdr w:val="none" w:sz="0" w:space="0" w:color="auto"/>
          <w:lang w:val="en-GB"/>
        </w:rPr>
        <w:t>0</w:t>
      </w:r>
      <w:r w:rsidR="00AB63D4" w:rsidRPr="00441A3C">
        <w:rPr>
          <w:rFonts w:ascii="Arial" w:eastAsia="Times New Roman" w:hAnsi="Arial"/>
          <w:sz w:val="22"/>
          <w:szCs w:val="20"/>
          <w:bdr w:val="none" w:sz="0" w:space="0" w:color="auto"/>
          <w:lang w:val="en-GB"/>
        </w:rPr>
        <w:tab/>
      </w:r>
      <w:r w:rsidR="00BA47B5" w:rsidRPr="00441A3C">
        <w:rPr>
          <w:rFonts w:ascii="Arial" w:hAnsi="Arial" w:cs="Arial"/>
          <w:sz w:val="22"/>
          <w:szCs w:val="22"/>
          <w:bdr w:val="none" w:sz="0" w:space="0" w:color="auto"/>
          <w:lang w:val="en-GB"/>
        </w:rPr>
        <w:t>The forecast for</w:t>
      </w:r>
      <w:r w:rsidR="00BA47B5" w:rsidRPr="00441A3C">
        <w:rPr>
          <w:rFonts w:ascii="Arial" w:eastAsia="Times New Roman" w:hAnsi="Arial"/>
          <w:sz w:val="22"/>
          <w:szCs w:val="20"/>
          <w:bdr w:val="none" w:sz="0" w:space="0" w:color="auto"/>
          <w:lang w:val="en-GB"/>
        </w:rPr>
        <w:t xml:space="preserve"> 202</w:t>
      </w:r>
      <w:r w:rsidR="00780A34" w:rsidRPr="00441A3C">
        <w:rPr>
          <w:rFonts w:ascii="Arial" w:eastAsia="Times New Roman" w:hAnsi="Arial"/>
          <w:sz w:val="22"/>
          <w:szCs w:val="20"/>
          <w:bdr w:val="none" w:sz="0" w:space="0" w:color="auto"/>
          <w:lang w:val="en-GB"/>
        </w:rPr>
        <w:t>2</w:t>
      </w:r>
      <w:r w:rsidR="00BA47B5" w:rsidRPr="00441A3C">
        <w:rPr>
          <w:rFonts w:ascii="Arial" w:eastAsia="Times New Roman" w:hAnsi="Arial"/>
          <w:sz w:val="22"/>
          <w:szCs w:val="20"/>
          <w:bdr w:val="none" w:sz="0" w:space="0" w:color="auto"/>
          <w:lang w:val="en-GB"/>
        </w:rPr>
        <w:t>/2</w:t>
      </w:r>
      <w:r w:rsidR="00780A34" w:rsidRPr="00441A3C">
        <w:rPr>
          <w:rFonts w:ascii="Arial" w:eastAsia="Times New Roman" w:hAnsi="Arial"/>
          <w:sz w:val="22"/>
          <w:szCs w:val="20"/>
          <w:bdr w:val="none" w:sz="0" w:space="0" w:color="auto"/>
          <w:lang w:val="en-GB"/>
        </w:rPr>
        <w:t>3</w:t>
      </w:r>
      <w:r w:rsidR="00BA47B5" w:rsidRPr="00441A3C">
        <w:rPr>
          <w:rFonts w:ascii="Arial" w:eastAsia="Times New Roman" w:hAnsi="Arial"/>
          <w:sz w:val="22"/>
          <w:szCs w:val="20"/>
          <w:bdr w:val="none" w:sz="0" w:space="0" w:color="auto"/>
          <w:lang w:val="en-GB"/>
        </w:rPr>
        <w:t xml:space="preserve"> and future years will be fully reviewed again for the </w:t>
      </w:r>
      <w:r w:rsidR="0002154D" w:rsidRPr="00441A3C">
        <w:rPr>
          <w:rFonts w:ascii="Arial" w:eastAsia="Times New Roman" w:hAnsi="Arial"/>
          <w:sz w:val="22"/>
          <w:szCs w:val="20"/>
          <w:bdr w:val="none" w:sz="0" w:space="0" w:color="auto"/>
          <w:lang w:val="en-GB"/>
        </w:rPr>
        <w:t xml:space="preserve">next meeting </w:t>
      </w:r>
      <w:r w:rsidR="000F757C" w:rsidRPr="00441A3C">
        <w:rPr>
          <w:rFonts w:ascii="Arial" w:eastAsia="Times New Roman" w:hAnsi="Arial"/>
          <w:sz w:val="22"/>
          <w:szCs w:val="20"/>
          <w:bdr w:val="none" w:sz="0" w:space="0" w:color="auto"/>
          <w:lang w:val="en-GB"/>
        </w:rPr>
        <w:t xml:space="preserve">in </w:t>
      </w:r>
      <w:r w:rsidRPr="00441A3C">
        <w:rPr>
          <w:rFonts w:ascii="Arial" w:eastAsia="Times New Roman" w:hAnsi="Arial"/>
          <w:sz w:val="22"/>
          <w:szCs w:val="20"/>
          <w:bdr w:val="none" w:sz="0" w:space="0" w:color="auto"/>
          <w:lang w:val="en-GB"/>
        </w:rPr>
        <w:t xml:space="preserve">March </w:t>
      </w:r>
      <w:r w:rsidR="00BA47B5" w:rsidRPr="00441A3C">
        <w:rPr>
          <w:rFonts w:ascii="Arial" w:eastAsia="Times New Roman" w:hAnsi="Arial"/>
          <w:sz w:val="22"/>
          <w:szCs w:val="20"/>
          <w:bdr w:val="none" w:sz="0" w:space="0" w:color="auto"/>
          <w:lang w:val="en-GB"/>
        </w:rPr>
        <w:t>202</w:t>
      </w:r>
      <w:r w:rsidR="00780A34" w:rsidRPr="00441A3C">
        <w:rPr>
          <w:rFonts w:ascii="Arial" w:eastAsia="Times New Roman" w:hAnsi="Arial"/>
          <w:sz w:val="22"/>
          <w:szCs w:val="20"/>
          <w:bdr w:val="none" w:sz="0" w:space="0" w:color="auto"/>
          <w:lang w:val="en-GB"/>
        </w:rPr>
        <w:t>3</w:t>
      </w:r>
      <w:r w:rsidR="00BA47B5" w:rsidRPr="00441A3C">
        <w:rPr>
          <w:rFonts w:ascii="Arial" w:eastAsia="Times New Roman" w:hAnsi="Arial"/>
          <w:sz w:val="22"/>
          <w:szCs w:val="20"/>
          <w:bdr w:val="none" w:sz="0" w:space="0" w:color="auto"/>
          <w:lang w:val="en-GB"/>
        </w:rPr>
        <w:t xml:space="preserve"> and the </w:t>
      </w:r>
      <w:r w:rsidR="00AB63D4" w:rsidRPr="00441A3C">
        <w:rPr>
          <w:rFonts w:ascii="Arial" w:eastAsia="Times New Roman" w:hAnsi="Arial"/>
          <w:sz w:val="22"/>
          <w:szCs w:val="20"/>
          <w:bdr w:val="none" w:sz="0" w:space="0" w:color="auto"/>
          <w:lang w:val="en-GB"/>
        </w:rPr>
        <w:t>R</w:t>
      </w:r>
      <w:r w:rsidR="00BA47B5" w:rsidRPr="00441A3C">
        <w:rPr>
          <w:rFonts w:ascii="Arial" w:eastAsia="Times New Roman" w:hAnsi="Arial"/>
          <w:sz w:val="22"/>
          <w:szCs w:val="20"/>
          <w:bdr w:val="none" w:sz="0" w:space="0" w:color="auto"/>
          <w:lang w:val="en-GB"/>
        </w:rPr>
        <w:t xml:space="preserve">ecovery </w:t>
      </w:r>
      <w:r w:rsidR="00AB63D4" w:rsidRPr="00441A3C">
        <w:rPr>
          <w:rFonts w:ascii="Arial" w:eastAsia="Times New Roman" w:hAnsi="Arial"/>
          <w:sz w:val="22"/>
          <w:szCs w:val="20"/>
          <w:bdr w:val="none" w:sz="0" w:space="0" w:color="auto"/>
          <w:lang w:val="en-GB"/>
        </w:rPr>
        <w:t>P</w:t>
      </w:r>
      <w:r w:rsidR="00BA47B5" w:rsidRPr="00441A3C">
        <w:rPr>
          <w:rFonts w:ascii="Arial" w:eastAsia="Times New Roman" w:hAnsi="Arial"/>
          <w:sz w:val="22"/>
          <w:szCs w:val="20"/>
          <w:bdr w:val="none" w:sz="0" w:space="0" w:color="auto"/>
          <w:lang w:val="en-GB"/>
        </w:rPr>
        <w:t xml:space="preserve">lan will be updated accordingly.  </w:t>
      </w:r>
    </w:p>
    <w:p w14:paraId="37E0C60C" w14:textId="6247025B" w:rsidR="00780A34" w:rsidRPr="00441A3C" w:rsidRDefault="00780A34" w:rsidP="00147A1C">
      <w:pPr>
        <w:ind w:left="851" w:hanging="709"/>
        <w:jc w:val="both"/>
        <w:rPr>
          <w:rFonts w:ascii="Arial" w:eastAsia="Times New Roman" w:hAnsi="Arial"/>
          <w:sz w:val="22"/>
          <w:szCs w:val="20"/>
          <w:bdr w:val="none" w:sz="0" w:space="0" w:color="auto"/>
          <w:lang w:val="en-GB"/>
        </w:rPr>
      </w:pPr>
    </w:p>
    <w:p w14:paraId="46B1532A" w14:textId="77777777" w:rsidR="00A226CC" w:rsidRPr="00441A3C" w:rsidRDefault="00BA47B5" w:rsidP="00147A1C">
      <w:pPr>
        <w:pBdr>
          <w:top w:val="none" w:sz="0" w:space="0" w:color="auto"/>
          <w:left w:val="none" w:sz="0" w:space="0" w:color="auto"/>
          <w:bottom w:val="none" w:sz="0" w:space="0" w:color="auto"/>
          <w:right w:val="none" w:sz="0" w:space="0" w:color="auto"/>
          <w:between w:val="none" w:sz="0" w:space="0" w:color="auto"/>
          <w:bar w:val="none" w:sz="0" w:color="auto"/>
        </w:pBdr>
        <w:spacing w:after="120"/>
        <w:ind w:left="851" w:hanging="851"/>
        <w:jc w:val="both"/>
        <w:rPr>
          <w:rFonts w:ascii="Arial" w:eastAsia="Times New Roman" w:hAnsi="Arial"/>
          <w:sz w:val="22"/>
          <w:szCs w:val="20"/>
          <w:bdr w:val="none" w:sz="0" w:space="0" w:color="auto"/>
          <w:lang w:val="en-GB"/>
        </w:rPr>
      </w:pPr>
      <w:r w:rsidRPr="00441A3C">
        <w:rPr>
          <w:rFonts w:ascii="Arial" w:eastAsia="Times New Roman" w:hAnsi="Arial"/>
          <w:sz w:val="22"/>
          <w:szCs w:val="20"/>
          <w:bdr w:val="none" w:sz="0" w:space="0" w:color="auto"/>
          <w:lang w:val="en-GB"/>
        </w:rPr>
        <w:tab/>
      </w:r>
    </w:p>
    <w:p w14:paraId="21FB61A2" w14:textId="77777777" w:rsidR="00A226CC" w:rsidRPr="00441A3C" w:rsidRDefault="00A226CC" w:rsidP="00147A1C">
      <w:pPr>
        <w:pBdr>
          <w:top w:val="none" w:sz="0" w:space="0" w:color="auto"/>
          <w:left w:val="none" w:sz="0" w:space="0" w:color="auto"/>
          <w:bottom w:val="none" w:sz="0" w:space="0" w:color="auto"/>
          <w:right w:val="none" w:sz="0" w:space="0" w:color="auto"/>
          <w:between w:val="none" w:sz="0" w:space="0" w:color="auto"/>
          <w:bar w:val="none" w:sz="0" w:color="auto"/>
        </w:pBdr>
        <w:spacing w:after="120"/>
        <w:ind w:left="851" w:hanging="851"/>
        <w:jc w:val="both"/>
        <w:rPr>
          <w:rFonts w:ascii="Arial" w:eastAsia="Times New Roman" w:hAnsi="Arial"/>
          <w:sz w:val="22"/>
          <w:szCs w:val="20"/>
          <w:bdr w:val="none" w:sz="0" w:space="0" w:color="auto"/>
          <w:lang w:val="en-GB"/>
        </w:rPr>
      </w:pPr>
    </w:p>
    <w:p w14:paraId="3756CA11" w14:textId="27F3E43E" w:rsidR="00C118C7" w:rsidRPr="00441A3C" w:rsidRDefault="00C118C7" w:rsidP="00A226CC">
      <w:pPr>
        <w:pBdr>
          <w:top w:val="none" w:sz="0" w:space="0" w:color="auto"/>
          <w:left w:val="none" w:sz="0" w:space="0" w:color="auto"/>
          <w:bottom w:val="none" w:sz="0" w:space="0" w:color="auto"/>
          <w:right w:val="none" w:sz="0" w:space="0" w:color="auto"/>
          <w:between w:val="none" w:sz="0" w:space="0" w:color="auto"/>
          <w:bar w:val="none" w:sz="0" w:color="auto"/>
        </w:pBdr>
        <w:spacing w:after="120"/>
        <w:ind w:left="851"/>
        <w:jc w:val="both"/>
        <w:rPr>
          <w:rFonts w:ascii="Arial" w:eastAsia="Times New Roman" w:hAnsi="Arial"/>
          <w:b/>
          <w:bCs/>
          <w:sz w:val="22"/>
          <w:szCs w:val="20"/>
          <w:bdr w:val="none" w:sz="0" w:space="0" w:color="auto"/>
          <w:lang w:val="en-GB"/>
        </w:rPr>
      </w:pPr>
    </w:p>
    <w:p w14:paraId="5287DA51" w14:textId="77777777" w:rsidR="00E51529" w:rsidRPr="00441A3C" w:rsidRDefault="00E51529" w:rsidP="00A226CC">
      <w:pPr>
        <w:pBdr>
          <w:top w:val="none" w:sz="0" w:space="0" w:color="auto"/>
          <w:left w:val="none" w:sz="0" w:space="0" w:color="auto"/>
          <w:bottom w:val="none" w:sz="0" w:space="0" w:color="auto"/>
          <w:right w:val="none" w:sz="0" w:space="0" w:color="auto"/>
          <w:between w:val="none" w:sz="0" w:space="0" w:color="auto"/>
          <w:bar w:val="none" w:sz="0" w:color="auto"/>
        </w:pBdr>
        <w:spacing w:after="120"/>
        <w:ind w:left="851"/>
        <w:jc w:val="both"/>
        <w:rPr>
          <w:rFonts w:ascii="Arial" w:eastAsia="Times New Roman" w:hAnsi="Arial"/>
          <w:b/>
          <w:bCs/>
          <w:sz w:val="22"/>
          <w:szCs w:val="20"/>
          <w:bdr w:val="none" w:sz="0" w:space="0" w:color="auto"/>
          <w:lang w:val="en-GB"/>
        </w:rPr>
      </w:pPr>
    </w:p>
    <w:p w14:paraId="72473332" w14:textId="77777777" w:rsidR="00C118C7" w:rsidRPr="00441A3C" w:rsidRDefault="00C118C7" w:rsidP="00A226CC">
      <w:pPr>
        <w:pBdr>
          <w:top w:val="none" w:sz="0" w:space="0" w:color="auto"/>
          <w:left w:val="none" w:sz="0" w:space="0" w:color="auto"/>
          <w:bottom w:val="none" w:sz="0" w:space="0" w:color="auto"/>
          <w:right w:val="none" w:sz="0" w:space="0" w:color="auto"/>
          <w:between w:val="none" w:sz="0" w:space="0" w:color="auto"/>
          <w:bar w:val="none" w:sz="0" w:color="auto"/>
        </w:pBdr>
        <w:spacing w:after="120"/>
        <w:ind w:left="851"/>
        <w:jc w:val="both"/>
        <w:rPr>
          <w:rFonts w:ascii="Arial" w:eastAsia="Times New Roman" w:hAnsi="Arial"/>
          <w:b/>
          <w:bCs/>
          <w:sz w:val="22"/>
          <w:szCs w:val="20"/>
          <w:bdr w:val="none" w:sz="0" w:space="0" w:color="auto"/>
          <w:lang w:val="en-GB"/>
        </w:rPr>
      </w:pPr>
    </w:p>
    <w:p w14:paraId="742A9F21" w14:textId="1792B56F" w:rsidR="00BA47B5" w:rsidRPr="00441A3C" w:rsidRDefault="00737A0B" w:rsidP="00EB1C4A">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709"/>
        <w:jc w:val="both"/>
        <w:rPr>
          <w:rFonts w:ascii="Arial" w:eastAsia="Times New Roman" w:hAnsi="Arial"/>
          <w:sz w:val="22"/>
          <w:szCs w:val="20"/>
          <w:bdr w:val="none" w:sz="0" w:space="0" w:color="auto"/>
          <w:lang w:val="en-GB"/>
        </w:rPr>
      </w:pPr>
      <w:r w:rsidRPr="00441A3C">
        <w:rPr>
          <w:rFonts w:ascii="Arial" w:eastAsia="Times New Roman" w:hAnsi="Arial"/>
          <w:b/>
          <w:bCs/>
          <w:sz w:val="22"/>
          <w:szCs w:val="20"/>
          <w:bdr w:val="none" w:sz="0" w:space="0" w:color="auto"/>
          <w:lang w:val="en-GB"/>
        </w:rPr>
        <w:lastRenderedPageBreak/>
        <w:t xml:space="preserve">National </w:t>
      </w:r>
      <w:r w:rsidR="00BA47B5" w:rsidRPr="00441A3C">
        <w:rPr>
          <w:rFonts w:ascii="Arial" w:eastAsia="Times New Roman" w:hAnsi="Arial"/>
          <w:b/>
          <w:bCs/>
          <w:sz w:val="22"/>
          <w:szCs w:val="20"/>
          <w:bdr w:val="none" w:sz="0" w:space="0" w:color="auto"/>
          <w:lang w:val="en-GB"/>
        </w:rPr>
        <w:t>Guidance</w:t>
      </w:r>
      <w:r w:rsidR="00BA47B5" w:rsidRPr="00441A3C">
        <w:rPr>
          <w:rFonts w:ascii="Arial" w:eastAsia="Times New Roman" w:hAnsi="Arial"/>
          <w:b/>
          <w:sz w:val="22"/>
          <w:szCs w:val="20"/>
          <w:bdr w:val="none" w:sz="0" w:space="0" w:color="auto"/>
          <w:lang w:val="en-GB"/>
        </w:rPr>
        <w:t xml:space="preserve"> on a DSG Deficit </w:t>
      </w:r>
    </w:p>
    <w:p w14:paraId="22279EDD" w14:textId="528C6AD5" w:rsidR="00BA47B5" w:rsidRPr="00441A3C" w:rsidRDefault="000F6333" w:rsidP="00E51529">
      <w:pPr>
        <w:ind w:left="709" w:hanging="709"/>
        <w:jc w:val="both"/>
        <w:rPr>
          <w:rFonts w:ascii="Arial" w:eastAsia="Times New Roman" w:hAnsi="Arial" w:cs="Arial"/>
          <w:sz w:val="22"/>
          <w:szCs w:val="22"/>
          <w:bdr w:val="none" w:sz="0" w:space="0" w:color="auto"/>
          <w:lang w:val="en" w:eastAsia="en-GB"/>
        </w:rPr>
      </w:pPr>
      <w:r w:rsidRPr="00441A3C">
        <w:rPr>
          <w:rFonts w:ascii="Arial" w:hAnsi="Arial" w:cs="Arial"/>
          <w:sz w:val="22"/>
          <w:szCs w:val="22"/>
        </w:rPr>
        <w:t>2.3.1</w:t>
      </w:r>
      <w:r w:rsidR="0014421A" w:rsidRPr="00441A3C">
        <w:rPr>
          <w:rFonts w:ascii="Arial" w:hAnsi="Arial" w:cs="Arial"/>
          <w:sz w:val="22"/>
          <w:szCs w:val="22"/>
        </w:rPr>
        <w:t>1</w:t>
      </w:r>
      <w:r w:rsidR="00AB63D4" w:rsidRPr="00441A3C">
        <w:rPr>
          <w:rFonts w:ascii="Arial" w:hAnsi="Arial" w:cs="Arial"/>
          <w:sz w:val="22"/>
          <w:szCs w:val="22"/>
        </w:rPr>
        <w:tab/>
      </w:r>
      <w:r w:rsidR="00BA47B5" w:rsidRPr="00441A3C">
        <w:rPr>
          <w:rFonts w:ascii="Arial" w:hAnsi="Arial" w:cs="Arial"/>
          <w:sz w:val="22"/>
          <w:szCs w:val="22"/>
        </w:rPr>
        <w:t>On 25 June 2020, the Education &amp; Skills Funding Agency issued the guidance ‘DSG: Conditions of grant 2020 to 2021’ which changed the Government’s approach to DSG balances.  The document states that a</w:t>
      </w:r>
      <w:r w:rsidR="00BA47B5" w:rsidRPr="00441A3C">
        <w:rPr>
          <w:rFonts w:ascii="Arial" w:eastAsia="Times New Roman" w:hAnsi="Arial" w:cs="Arial"/>
          <w:sz w:val="22"/>
          <w:szCs w:val="22"/>
          <w:bdr w:val="none" w:sz="0" w:space="0" w:color="auto"/>
          <w:lang w:val="en" w:eastAsia="en-GB"/>
        </w:rPr>
        <w:t xml:space="preserve"> local authority that has an overall deficit on its DSG account at the end of the 2020 to 2021 financial year, or whose DSG surplus has substantially reduced during the year, must co-operate with the Department for Education in handling that situation. In particular, the authority must:</w:t>
      </w:r>
    </w:p>
    <w:p w14:paraId="6FEB5D18" w14:textId="77777777" w:rsidR="00E51529" w:rsidRPr="00441A3C" w:rsidRDefault="00E51529" w:rsidP="00E51529">
      <w:pPr>
        <w:ind w:left="709" w:hanging="709"/>
        <w:jc w:val="both"/>
        <w:rPr>
          <w:rFonts w:ascii="Arial" w:eastAsia="Times New Roman" w:hAnsi="Arial" w:cs="Arial"/>
          <w:sz w:val="22"/>
          <w:szCs w:val="22"/>
          <w:bdr w:val="none" w:sz="0" w:space="0" w:color="auto"/>
          <w:lang w:val="en" w:eastAsia="en-GB"/>
        </w:rPr>
      </w:pPr>
    </w:p>
    <w:p w14:paraId="65065116" w14:textId="77777777" w:rsidR="00BA47B5" w:rsidRPr="00441A3C" w:rsidRDefault="00BA47B5" w:rsidP="00E51529">
      <w:pPr>
        <w:pStyle w:val="Default"/>
        <w:numPr>
          <w:ilvl w:val="0"/>
          <w:numId w:val="36"/>
        </w:numPr>
        <w:spacing w:after="120"/>
        <w:jc w:val="both"/>
        <w:rPr>
          <w:color w:val="auto"/>
          <w:sz w:val="22"/>
          <w:szCs w:val="22"/>
        </w:rPr>
      </w:pPr>
      <w:r w:rsidRPr="00441A3C">
        <w:rPr>
          <w:color w:val="auto"/>
          <w:sz w:val="22"/>
          <w:szCs w:val="22"/>
        </w:rPr>
        <w:t>provide information as and when requested by the department about its plans for managing its DSG account in the 2021 to 2022 financial years and subsequently</w:t>
      </w:r>
    </w:p>
    <w:p w14:paraId="3E6199CD" w14:textId="77777777" w:rsidR="00BA47B5" w:rsidRPr="00441A3C" w:rsidRDefault="00BA47B5" w:rsidP="00E51529">
      <w:pPr>
        <w:pStyle w:val="Default"/>
        <w:numPr>
          <w:ilvl w:val="0"/>
          <w:numId w:val="36"/>
        </w:numPr>
        <w:spacing w:after="120"/>
        <w:jc w:val="both"/>
        <w:rPr>
          <w:color w:val="auto"/>
          <w:sz w:val="22"/>
          <w:szCs w:val="22"/>
        </w:rPr>
      </w:pPr>
      <w:r w:rsidRPr="00441A3C">
        <w:rPr>
          <w:color w:val="auto"/>
          <w:sz w:val="22"/>
          <w:szCs w:val="22"/>
        </w:rPr>
        <w:t>provide information as and when requested by the department about pressures and potential savings on its high needs budget</w:t>
      </w:r>
    </w:p>
    <w:p w14:paraId="41561B06" w14:textId="77777777" w:rsidR="00BA47B5" w:rsidRPr="00441A3C" w:rsidRDefault="00BA47B5" w:rsidP="00E51529">
      <w:pPr>
        <w:pStyle w:val="Default"/>
        <w:numPr>
          <w:ilvl w:val="0"/>
          <w:numId w:val="36"/>
        </w:numPr>
        <w:spacing w:after="120"/>
        <w:jc w:val="both"/>
        <w:rPr>
          <w:color w:val="auto"/>
          <w:sz w:val="22"/>
          <w:szCs w:val="22"/>
        </w:rPr>
      </w:pPr>
      <w:r w:rsidRPr="00441A3C">
        <w:rPr>
          <w:color w:val="auto"/>
          <w:sz w:val="22"/>
          <w:szCs w:val="22"/>
        </w:rPr>
        <w:t>meet with officials of the department as and when they request to discuss the authority’s plans and financial situation</w:t>
      </w:r>
    </w:p>
    <w:p w14:paraId="1F578EF2" w14:textId="77777777" w:rsidR="00BA47B5" w:rsidRPr="00441A3C" w:rsidRDefault="00BA47B5" w:rsidP="00E51529">
      <w:pPr>
        <w:pStyle w:val="Default"/>
        <w:numPr>
          <w:ilvl w:val="0"/>
          <w:numId w:val="36"/>
        </w:numPr>
        <w:spacing w:after="120"/>
        <w:jc w:val="both"/>
        <w:rPr>
          <w:color w:val="auto"/>
          <w:sz w:val="22"/>
          <w:szCs w:val="22"/>
        </w:rPr>
      </w:pPr>
      <w:r w:rsidRPr="00441A3C">
        <w:rPr>
          <w:color w:val="auto"/>
          <w:sz w:val="22"/>
          <w:szCs w:val="22"/>
        </w:rPr>
        <w:t xml:space="preserve">keep the </w:t>
      </w:r>
      <w:proofErr w:type="gramStart"/>
      <w:r w:rsidRPr="00441A3C">
        <w:rPr>
          <w:color w:val="auto"/>
          <w:sz w:val="22"/>
          <w:szCs w:val="22"/>
        </w:rPr>
        <w:t>Schools</w:t>
      </w:r>
      <w:proofErr w:type="gramEnd"/>
      <w:r w:rsidRPr="00441A3C">
        <w:rPr>
          <w:color w:val="auto"/>
          <w:sz w:val="22"/>
          <w:szCs w:val="22"/>
        </w:rPr>
        <w:t xml:space="preserve"> Forum regularly updated about the authority’s DSG account and plans for handling it, including high needs pressures and potential savings</w:t>
      </w:r>
    </w:p>
    <w:p w14:paraId="7D13A49D" w14:textId="72C1BF1D" w:rsidR="00BA47B5" w:rsidRPr="00441A3C" w:rsidRDefault="000F6333" w:rsidP="00E5152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09" w:hanging="709"/>
        <w:jc w:val="both"/>
        <w:rPr>
          <w:rFonts w:ascii="Arial" w:eastAsia="Times New Roman" w:hAnsi="Arial" w:cs="Arial"/>
          <w:sz w:val="22"/>
          <w:szCs w:val="22"/>
          <w:bdr w:val="none" w:sz="0" w:space="0" w:color="auto"/>
          <w:lang w:val="en" w:eastAsia="en-GB"/>
        </w:rPr>
      </w:pPr>
      <w:r w:rsidRPr="00441A3C">
        <w:rPr>
          <w:rFonts w:ascii="Arial" w:eastAsia="Times New Roman" w:hAnsi="Arial" w:cs="Arial"/>
          <w:sz w:val="22"/>
          <w:szCs w:val="22"/>
          <w:bdr w:val="none" w:sz="0" w:space="0" w:color="auto"/>
          <w:lang w:val="en" w:eastAsia="en-GB"/>
        </w:rPr>
        <w:t>2.3.1</w:t>
      </w:r>
      <w:r w:rsidR="0014421A" w:rsidRPr="00441A3C">
        <w:rPr>
          <w:rFonts w:ascii="Arial" w:eastAsia="Times New Roman" w:hAnsi="Arial" w:cs="Arial"/>
          <w:sz w:val="22"/>
          <w:szCs w:val="22"/>
          <w:bdr w:val="none" w:sz="0" w:space="0" w:color="auto"/>
          <w:lang w:val="en" w:eastAsia="en-GB"/>
        </w:rPr>
        <w:t>2</w:t>
      </w:r>
      <w:r w:rsidR="00CC51BC" w:rsidRPr="00441A3C">
        <w:rPr>
          <w:rFonts w:ascii="Arial" w:eastAsia="Times New Roman" w:hAnsi="Arial" w:cs="Arial"/>
          <w:sz w:val="22"/>
          <w:szCs w:val="22"/>
          <w:bdr w:val="none" w:sz="0" w:space="0" w:color="auto"/>
          <w:lang w:val="en" w:eastAsia="en-GB"/>
        </w:rPr>
        <w:tab/>
      </w:r>
      <w:r w:rsidR="00BA47B5" w:rsidRPr="00441A3C">
        <w:rPr>
          <w:rFonts w:ascii="Arial" w:eastAsia="Times New Roman" w:hAnsi="Arial" w:cs="Arial"/>
          <w:sz w:val="22"/>
          <w:szCs w:val="22"/>
          <w:bdr w:val="none" w:sz="0" w:space="0" w:color="auto"/>
          <w:lang w:val="en" w:eastAsia="en-GB"/>
        </w:rPr>
        <w:t>The Secretary of State reserves the right to impose more specific conditions of grant on individual local authorities that have an overall deficit on their DSG account, where he believes that they are not taking sufficient action to address the situation.</w:t>
      </w:r>
    </w:p>
    <w:p w14:paraId="759F1EE8" w14:textId="0DCDAA5C" w:rsidR="00BA47B5" w:rsidRPr="00441A3C" w:rsidRDefault="000F6333" w:rsidP="00E51529">
      <w:pPr>
        <w:pBdr>
          <w:top w:val="none" w:sz="0" w:space="0" w:color="auto"/>
          <w:left w:val="none" w:sz="0" w:space="0" w:color="auto"/>
          <w:bottom w:val="none" w:sz="0" w:space="0" w:color="auto"/>
          <w:right w:val="none" w:sz="0" w:space="0" w:color="auto"/>
          <w:between w:val="none" w:sz="0" w:space="0" w:color="auto"/>
          <w:bar w:val="none" w:sz="0" w:color="auto"/>
        </w:pBdr>
        <w:spacing w:after="120"/>
        <w:ind w:left="709" w:hanging="709"/>
        <w:jc w:val="both"/>
        <w:rPr>
          <w:rFonts w:ascii="Arial" w:eastAsia="Times New Roman" w:hAnsi="Arial"/>
          <w:sz w:val="22"/>
          <w:szCs w:val="20"/>
          <w:bdr w:val="none" w:sz="0" w:space="0" w:color="auto"/>
          <w:lang w:val="en-GB"/>
        </w:rPr>
      </w:pPr>
      <w:r w:rsidRPr="00441A3C">
        <w:rPr>
          <w:rFonts w:ascii="Arial" w:eastAsia="Times New Roman" w:hAnsi="Arial"/>
          <w:sz w:val="22"/>
          <w:szCs w:val="20"/>
          <w:bdr w:val="none" w:sz="0" w:space="0" w:color="auto"/>
          <w:lang w:val="en-GB"/>
        </w:rPr>
        <w:t>2.3.1</w:t>
      </w:r>
      <w:r w:rsidR="0014421A" w:rsidRPr="00441A3C">
        <w:rPr>
          <w:rFonts w:ascii="Arial" w:eastAsia="Times New Roman" w:hAnsi="Arial"/>
          <w:sz w:val="22"/>
          <w:szCs w:val="20"/>
          <w:bdr w:val="none" w:sz="0" w:space="0" w:color="auto"/>
          <w:lang w:val="en-GB"/>
        </w:rPr>
        <w:t>3</w:t>
      </w:r>
      <w:r w:rsidR="00BA47B5" w:rsidRPr="00441A3C">
        <w:rPr>
          <w:rFonts w:ascii="Arial" w:eastAsia="Times New Roman" w:hAnsi="Arial"/>
          <w:sz w:val="22"/>
          <w:szCs w:val="20"/>
          <w:bdr w:val="none" w:sz="0" w:space="0" w:color="auto"/>
          <w:lang w:val="en-GB"/>
        </w:rPr>
        <w:t xml:space="preserve"> </w:t>
      </w:r>
      <w:r w:rsidR="00BA47B5" w:rsidRPr="00441A3C">
        <w:rPr>
          <w:rFonts w:ascii="Arial" w:eastAsia="Times New Roman" w:hAnsi="Arial"/>
          <w:sz w:val="22"/>
          <w:szCs w:val="20"/>
          <w:bdr w:val="none" w:sz="0" w:space="0" w:color="auto"/>
          <w:lang w:val="en-GB"/>
        </w:rPr>
        <w:tab/>
        <w:t>In this regard, where a local authority has a substantial in-year overspend or cumulative DSG deficit balance at the end of the financial year, its management plan should look to bring the overall DSG account into balance within a timely period. In all cases, the DfE expects local authorities’ management plans to focus on how they will bring in-year spending in line with in-year resources.</w:t>
      </w:r>
    </w:p>
    <w:p w14:paraId="14F34409" w14:textId="2C667F31" w:rsidR="00082DED" w:rsidRPr="00441A3C" w:rsidRDefault="000F6333" w:rsidP="00E51529">
      <w:p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lang w:val="en-GB"/>
        </w:rPr>
      </w:pPr>
      <w:r w:rsidRPr="00441A3C">
        <w:rPr>
          <w:rFonts w:ascii="Arial" w:eastAsia="Times New Roman" w:hAnsi="Arial"/>
          <w:sz w:val="22"/>
          <w:szCs w:val="20"/>
          <w:bdr w:val="none" w:sz="0" w:space="0" w:color="auto"/>
          <w:lang w:val="en-GB"/>
        </w:rPr>
        <w:t>2.3.1</w:t>
      </w:r>
      <w:r w:rsidR="0014421A" w:rsidRPr="00441A3C">
        <w:rPr>
          <w:rFonts w:ascii="Arial" w:eastAsia="Times New Roman" w:hAnsi="Arial"/>
          <w:sz w:val="22"/>
          <w:szCs w:val="20"/>
          <w:bdr w:val="none" w:sz="0" w:space="0" w:color="auto"/>
          <w:lang w:val="en-GB"/>
        </w:rPr>
        <w:t>4</w:t>
      </w:r>
      <w:r w:rsidR="00BA47B5" w:rsidRPr="00441A3C">
        <w:rPr>
          <w:rFonts w:ascii="Arial" w:eastAsia="Times New Roman" w:hAnsi="Arial"/>
          <w:sz w:val="22"/>
          <w:szCs w:val="20"/>
          <w:bdr w:val="none" w:sz="0" w:space="0" w:color="auto"/>
          <w:lang w:val="en-GB"/>
        </w:rPr>
        <w:t xml:space="preserve"> </w:t>
      </w:r>
      <w:r w:rsidR="00BA47B5" w:rsidRPr="00441A3C">
        <w:rPr>
          <w:rFonts w:ascii="Arial" w:eastAsia="Times New Roman" w:hAnsi="Arial"/>
          <w:sz w:val="22"/>
          <w:szCs w:val="20"/>
          <w:bdr w:val="none" w:sz="0" w:space="0" w:color="auto"/>
          <w:lang w:val="en-GB"/>
        </w:rPr>
        <w:tab/>
      </w:r>
      <w:r w:rsidR="00C375E1" w:rsidRPr="00441A3C">
        <w:rPr>
          <w:rFonts w:ascii="Arial" w:eastAsia="Times New Roman" w:hAnsi="Arial"/>
          <w:sz w:val="22"/>
          <w:szCs w:val="20"/>
          <w:bdr w:val="none" w:sz="0" w:space="0" w:color="auto"/>
          <w:lang w:val="en-GB"/>
        </w:rPr>
        <w:t>Oldham had a s</w:t>
      </w:r>
      <w:r w:rsidR="00BA47B5" w:rsidRPr="00441A3C">
        <w:rPr>
          <w:rFonts w:ascii="Arial" w:eastAsia="Times New Roman" w:hAnsi="Arial"/>
          <w:sz w:val="22"/>
          <w:szCs w:val="20"/>
          <w:bdr w:val="none" w:sz="0" w:space="0" w:color="auto"/>
          <w:lang w:val="en-GB"/>
        </w:rPr>
        <w:t xml:space="preserve">ignificant cumulative DSG deficit at the end of </w:t>
      </w:r>
      <w:r w:rsidR="00737A0B" w:rsidRPr="00441A3C">
        <w:rPr>
          <w:rFonts w:ascii="Arial" w:eastAsia="Times New Roman" w:hAnsi="Arial"/>
          <w:sz w:val="22"/>
          <w:szCs w:val="20"/>
          <w:bdr w:val="none" w:sz="0" w:space="0" w:color="auto"/>
          <w:lang w:val="en-GB"/>
        </w:rPr>
        <w:t xml:space="preserve">the </w:t>
      </w:r>
      <w:r w:rsidR="00BA47B5" w:rsidRPr="00441A3C">
        <w:rPr>
          <w:rFonts w:ascii="Arial" w:eastAsia="Times New Roman" w:hAnsi="Arial"/>
          <w:sz w:val="22"/>
          <w:szCs w:val="20"/>
          <w:bdr w:val="none" w:sz="0" w:space="0" w:color="auto"/>
          <w:lang w:val="en-GB"/>
        </w:rPr>
        <w:t>2021/22 financial year which ha</w:t>
      </w:r>
      <w:r w:rsidR="00082DED" w:rsidRPr="00441A3C">
        <w:rPr>
          <w:rFonts w:ascii="Arial" w:eastAsia="Times New Roman" w:hAnsi="Arial"/>
          <w:sz w:val="22"/>
          <w:szCs w:val="20"/>
          <w:bdr w:val="none" w:sz="0" w:space="0" w:color="auto"/>
          <w:lang w:val="en-GB"/>
        </w:rPr>
        <w:t>d</w:t>
      </w:r>
      <w:r w:rsidR="00BA47B5" w:rsidRPr="00441A3C">
        <w:rPr>
          <w:rFonts w:ascii="Arial" w:eastAsia="Times New Roman" w:hAnsi="Arial"/>
          <w:sz w:val="22"/>
          <w:szCs w:val="20"/>
          <w:bdr w:val="none" w:sz="0" w:space="0" w:color="auto"/>
          <w:lang w:val="en-GB"/>
        </w:rPr>
        <w:t xml:space="preserve"> to be managed</w:t>
      </w:r>
      <w:r w:rsidR="00D317CF" w:rsidRPr="00441A3C">
        <w:rPr>
          <w:rFonts w:ascii="Arial" w:eastAsia="Times New Roman" w:hAnsi="Arial"/>
          <w:sz w:val="22"/>
          <w:szCs w:val="20"/>
          <w:bdr w:val="none" w:sz="0" w:space="0" w:color="auto"/>
          <w:lang w:val="en-GB"/>
        </w:rPr>
        <w:t xml:space="preserve">.  As a result, the Council </w:t>
      </w:r>
      <w:r w:rsidR="00C375E1" w:rsidRPr="00441A3C">
        <w:rPr>
          <w:rFonts w:ascii="Arial" w:eastAsia="Times New Roman" w:hAnsi="Arial"/>
          <w:sz w:val="22"/>
          <w:szCs w:val="20"/>
          <w:bdr w:val="none" w:sz="0" w:space="0" w:color="auto"/>
          <w:lang w:val="en-GB"/>
        </w:rPr>
        <w:t>was invited t</w:t>
      </w:r>
      <w:r w:rsidR="00C375E1" w:rsidRPr="00441A3C">
        <w:rPr>
          <w:rFonts w:ascii="Arial" w:hAnsi="Arial" w:cs="Arial"/>
          <w:sz w:val="22"/>
          <w:szCs w:val="22"/>
        </w:rPr>
        <w:t xml:space="preserve">o be part of the Delivering Better Value (DBV) in SEND </w:t>
      </w:r>
      <w:proofErr w:type="spellStart"/>
      <w:r w:rsidR="00C375E1" w:rsidRPr="00441A3C">
        <w:rPr>
          <w:rFonts w:ascii="Arial" w:hAnsi="Arial" w:cs="Arial"/>
          <w:sz w:val="22"/>
          <w:szCs w:val="22"/>
        </w:rPr>
        <w:t>programme</w:t>
      </w:r>
      <w:proofErr w:type="spellEnd"/>
      <w:r w:rsidR="00C375E1" w:rsidRPr="00441A3C">
        <w:rPr>
          <w:rFonts w:ascii="Arial" w:hAnsi="Arial" w:cs="Arial"/>
          <w:sz w:val="22"/>
          <w:szCs w:val="22"/>
        </w:rPr>
        <w:t xml:space="preserve"> that was announced by the Department for Education (DfE) in February 2022.</w:t>
      </w:r>
      <w:r w:rsidR="00082DED" w:rsidRPr="00441A3C">
        <w:rPr>
          <w:rFonts w:ascii="Arial" w:eastAsia="Times New Roman" w:hAnsi="Arial" w:cs="Arial"/>
          <w:bdr w:val="none" w:sz="0" w:space="0" w:color="auto" w:frame="1"/>
          <w:lang w:val="en-GB" w:eastAsia="en-GB"/>
        </w:rPr>
        <w:t xml:space="preserve"> </w:t>
      </w:r>
      <w:r w:rsidR="00082DED" w:rsidRPr="00441A3C">
        <w:rPr>
          <w:rFonts w:ascii="Arial" w:hAnsi="Arial" w:cs="Arial"/>
          <w:sz w:val="22"/>
          <w:szCs w:val="22"/>
          <w:lang w:val="en-GB"/>
        </w:rPr>
        <w:t xml:space="preserve">The first 20 of the 55 Authorities started the programme in June, the second round (which includes Oldham) has now launched. The Government is initially providing external consultancy advice to the Council to enable it to plan and agree improvements and a change programme.  There is also funding available for the Council to fund new activities identified through the DBV initiative, an initial sum of £0.045m has been received in the current financial year, the value of future years allocations </w:t>
      </w:r>
      <w:proofErr w:type="gramStart"/>
      <w:r w:rsidR="00082DED" w:rsidRPr="00441A3C">
        <w:rPr>
          <w:rFonts w:ascii="Arial" w:hAnsi="Arial" w:cs="Arial"/>
          <w:sz w:val="22"/>
          <w:szCs w:val="22"/>
          <w:lang w:val="en-GB"/>
        </w:rPr>
        <w:t>have</w:t>
      </w:r>
      <w:proofErr w:type="gramEnd"/>
      <w:r w:rsidR="00082DED" w:rsidRPr="00441A3C">
        <w:rPr>
          <w:rFonts w:ascii="Arial" w:hAnsi="Arial" w:cs="Arial"/>
          <w:sz w:val="22"/>
          <w:szCs w:val="22"/>
          <w:lang w:val="en-GB"/>
        </w:rPr>
        <w:t xml:space="preserve"> not yet been confirmed.</w:t>
      </w:r>
    </w:p>
    <w:p w14:paraId="0A8F699D" w14:textId="5385CED5" w:rsidR="00C375E1" w:rsidRPr="00441A3C" w:rsidRDefault="00082DED" w:rsidP="00E51529">
      <w:pPr>
        <w:pBdr>
          <w:top w:val="none" w:sz="0" w:space="0" w:color="auto"/>
          <w:left w:val="none" w:sz="0" w:space="0" w:color="auto"/>
          <w:bottom w:val="none" w:sz="0" w:space="0" w:color="auto"/>
          <w:right w:val="none" w:sz="0" w:space="0" w:color="auto"/>
          <w:between w:val="none" w:sz="0" w:space="0" w:color="auto"/>
          <w:bar w:val="none" w:sz="0" w:color="auto"/>
        </w:pBdr>
        <w:spacing w:after="120"/>
        <w:ind w:left="709" w:hanging="709"/>
        <w:jc w:val="both"/>
        <w:rPr>
          <w:rFonts w:ascii="Arial" w:eastAsiaTheme="minorHAnsi" w:hAnsi="Arial" w:cs="Arial"/>
          <w:sz w:val="22"/>
          <w:szCs w:val="22"/>
          <w:bdr w:val="none" w:sz="0" w:space="0" w:color="auto"/>
          <w:lang w:val="en-GB"/>
        </w:rPr>
      </w:pPr>
      <w:r w:rsidRPr="00441A3C">
        <w:rPr>
          <w:rFonts w:ascii="Arial" w:hAnsi="Arial" w:cs="Arial"/>
          <w:sz w:val="22"/>
          <w:szCs w:val="22"/>
        </w:rPr>
        <w:t xml:space="preserve">  </w:t>
      </w:r>
    </w:p>
    <w:p w14:paraId="29D9CF35" w14:textId="0C808773" w:rsidR="00C375E1" w:rsidRPr="00441A3C" w:rsidRDefault="000F6333" w:rsidP="00E51529">
      <w:pPr>
        <w:ind w:left="709" w:hanging="709"/>
        <w:jc w:val="both"/>
        <w:rPr>
          <w:rFonts w:ascii="Arial" w:hAnsi="Arial" w:cs="Arial"/>
          <w:sz w:val="22"/>
          <w:szCs w:val="22"/>
          <w:lang w:eastAsia="en-GB"/>
        </w:rPr>
      </w:pPr>
      <w:r w:rsidRPr="00441A3C">
        <w:rPr>
          <w:rFonts w:ascii="Arial" w:eastAsiaTheme="minorHAnsi" w:hAnsi="Arial" w:cs="Arial"/>
          <w:sz w:val="22"/>
          <w:szCs w:val="22"/>
          <w:bdr w:val="none" w:sz="0" w:space="0" w:color="auto"/>
          <w:lang w:val="en-GB"/>
        </w:rPr>
        <w:t>2.3.1</w:t>
      </w:r>
      <w:r w:rsidR="0014421A" w:rsidRPr="00441A3C">
        <w:rPr>
          <w:rFonts w:ascii="Arial" w:eastAsiaTheme="minorHAnsi" w:hAnsi="Arial" w:cs="Arial"/>
          <w:sz w:val="22"/>
          <w:szCs w:val="22"/>
          <w:bdr w:val="none" w:sz="0" w:space="0" w:color="auto"/>
          <w:lang w:val="en-GB"/>
        </w:rPr>
        <w:t>5</w:t>
      </w:r>
      <w:r w:rsidRPr="00441A3C">
        <w:rPr>
          <w:rFonts w:ascii="Arial" w:eastAsiaTheme="minorHAnsi" w:hAnsi="Arial" w:cs="Arial"/>
          <w:sz w:val="22"/>
          <w:szCs w:val="22"/>
          <w:bdr w:val="none" w:sz="0" w:space="0" w:color="auto"/>
          <w:lang w:val="en-GB"/>
        </w:rPr>
        <w:t xml:space="preserve"> </w:t>
      </w:r>
      <w:r w:rsidR="00AB63D4" w:rsidRPr="00441A3C">
        <w:rPr>
          <w:rFonts w:ascii="Arial" w:eastAsiaTheme="minorHAnsi" w:hAnsi="Arial" w:cs="Arial"/>
          <w:sz w:val="22"/>
          <w:szCs w:val="22"/>
          <w:bdr w:val="none" w:sz="0" w:space="0" w:color="auto"/>
          <w:lang w:val="en-GB"/>
        </w:rPr>
        <w:tab/>
      </w:r>
      <w:bookmarkStart w:id="1" w:name="_Hlk124011423"/>
      <w:r w:rsidR="00082DED" w:rsidRPr="00441A3C">
        <w:rPr>
          <w:rFonts w:ascii="Arial" w:eastAsiaTheme="minorHAnsi" w:hAnsi="Arial" w:cs="Arial"/>
          <w:sz w:val="22"/>
          <w:szCs w:val="22"/>
          <w:bdr w:val="none" w:sz="0" w:space="0" w:color="auto"/>
          <w:lang w:val="en-GB"/>
        </w:rPr>
        <w:t xml:space="preserve">The initial </w:t>
      </w:r>
      <w:r w:rsidR="00C375E1" w:rsidRPr="00441A3C">
        <w:rPr>
          <w:rFonts w:ascii="Arial" w:hAnsi="Arial" w:cs="Arial"/>
          <w:sz w:val="22"/>
          <w:szCs w:val="22"/>
          <w:lang w:eastAsia="en-GB"/>
        </w:rPr>
        <w:t xml:space="preserve">set-up phase of the </w:t>
      </w:r>
      <w:r w:rsidR="00082DED" w:rsidRPr="00441A3C">
        <w:rPr>
          <w:rFonts w:ascii="Arial" w:hAnsi="Arial" w:cs="Arial"/>
          <w:sz w:val="22"/>
          <w:szCs w:val="22"/>
          <w:lang w:eastAsia="en-GB"/>
        </w:rPr>
        <w:t>p</w:t>
      </w:r>
      <w:r w:rsidR="00C375E1" w:rsidRPr="00441A3C">
        <w:rPr>
          <w:rFonts w:ascii="Arial" w:hAnsi="Arial" w:cs="Arial"/>
          <w:sz w:val="22"/>
          <w:szCs w:val="22"/>
          <w:lang w:eastAsia="en-GB"/>
        </w:rPr>
        <w:t>rogramm</w:t>
      </w:r>
      <w:r w:rsidR="00082DED" w:rsidRPr="00441A3C">
        <w:rPr>
          <w:rFonts w:ascii="Arial" w:hAnsi="Arial" w:cs="Arial"/>
          <w:sz w:val="22"/>
          <w:szCs w:val="22"/>
          <w:lang w:eastAsia="en-GB"/>
        </w:rPr>
        <w:t xml:space="preserve">e, undertaken in the latter part of 2022 included submitting the required </w:t>
      </w:r>
      <w:r w:rsidR="00770F69" w:rsidRPr="00441A3C">
        <w:rPr>
          <w:rFonts w:ascii="Arial" w:hAnsi="Arial" w:cs="Arial"/>
          <w:sz w:val="22"/>
          <w:szCs w:val="22"/>
          <w:lang w:eastAsia="en-GB"/>
        </w:rPr>
        <w:t xml:space="preserve">pupil and financial </w:t>
      </w:r>
      <w:r w:rsidR="00082DED" w:rsidRPr="00441A3C">
        <w:rPr>
          <w:rFonts w:ascii="Arial" w:hAnsi="Arial" w:cs="Arial"/>
          <w:sz w:val="22"/>
          <w:szCs w:val="22"/>
          <w:lang w:eastAsia="en-GB"/>
        </w:rPr>
        <w:t>information to the DfE in</w:t>
      </w:r>
      <w:r w:rsidR="00C375E1" w:rsidRPr="00441A3C">
        <w:rPr>
          <w:rFonts w:ascii="Arial" w:hAnsi="Arial" w:cs="Arial"/>
          <w:sz w:val="22"/>
          <w:szCs w:val="22"/>
          <w:lang w:eastAsia="en-GB"/>
        </w:rPr>
        <w:t xml:space="preserve"> early December. A webinar </w:t>
      </w:r>
      <w:r w:rsidR="00F32E45" w:rsidRPr="00441A3C">
        <w:rPr>
          <w:rFonts w:ascii="Arial" w:hAnsi="Arial" w:cs="Arial"/>
          <w:sz w:val="22"/>
          <w:szCs w:val="22"/>
          <w:lang w:eastAsia="en-GB"/>
        </w:rPr>
        <w:t>was</w:t>
      </w:r>
      <w:r w:rsidR="00C375E1" w:rsidRPr="00441A3C">
        <w:rPr>
          <w:rFonts w:ascii="Arial" w:hAnsi="Arial" w:cs="Arial"/>
          <w:sz w:val="22"/>
          <w:szCs w:val="22"/>
          <w:lang w:eastAsia="en-GB"/>
        </w:rPr>
        <w:t xml:space="preserve"> held in early January to </w:t>
      </w:r>
      <w:r w:rsidR="00C375E1" w:rsidRPr="00441A3C">
        <w:rPr>
          <w:rFonts w:ascii="Arial" w:hAnsi="Arial" w:cs="Arial"/>
          <w:sz w:val="22"/>
          <w:szCs w:val="22"/>
        </w:rPr>
        <w:t>support local authorities to manage their high needs funding more sustainably and t</w:t>
      </w:r>
      <w:r w:rsidR="00C375E1" w:rsidRPr="00441A3C">
        <w:rPr>
          <w:rFonts w:ascii="Arial" w:hAnsi="Arial" w:cs="Arial"/>
          <w:sz w:val="22"/>
          <w:szCs w:val="22"/>
          <w:lang w:eastAsia="en-GB"/>
        </w:rPr>
        <w:t xml:space="preserve">raining </w:t>
      </w:r>
      <w:r w:rsidR="00D317CF" w:rsidRPr="00441A3C">
        <w:rPr>
          <w:rFonts w:ascii="Arial" w:hAnsi="Arial" w:cs="Arial"/>
          <w:sz w:val="22"/>
          <w:szCs w:val="22"/>
          <w:lang w:eastAsia="en-GB"/>
        </w:rPr>
        <w:t xml:space="preserve">on the implementation of the DBV </w:t>
      </w:r>
      <w:proofErr w:type="spellStart"/>
      <w:r w:rsidR="00D317CF" w:rsidRPr="00441A3C">
        <w:rPr>
          <w:rFonts w:ascii="Arial" w:hAnsi="Arial" w:cs="Arial"/>
          <w:sz w:val="22"/>
          <w:szCs w:val="22"/>
          <w:lang w:eastAsia="en-GB"/>
        </w:rPr>
        <w:t>programme</w:t>
      </w:r>
      <w:proofErr w:type="spellEnd"/>
      <w:r w:rsidR="00D317CF" w:rsidRPr="00441A3C">
        <w:rPr>
          <w:rFonts w:ascii="Arial" w:hAnsi="Arial" w:cs="Arial"/>
          <w:sz w:val="22"/>
          <w:szCs w:val="22"/>
          <w:lang w:eastAsia="en-GB"/>
        </w:rPr>
        <w:t xml:space="preserve"> </w:t>
      </w:r>
      <w:r w:rsidR="00C375E1" w:rsidRPr="00441A3C">
        <w:rPr>
          <w:rFonts w:ascii="Arial" w:hAnsi="Arial" w:cs="Arial"/>
          <w:sz w:val="22"/>
          <w:szCs w:val="22"/>
          <w:lang w:eastAsia="en-GB"/>
        </w:rPr>
        <w:t xml:space="preserve">will start with the Local Authority </w:t>
      </w:r>
      <w:r w:rsidR="00082DED" w:rsidRPr="00441A3C">
        <w:rPr>
          <w:rFonts w:ascii="Arial" w:hAnsi="Arial" w:cs="Arial"/>
          <w:sz w:val="22"/>
          <w:szCs w:val="22"/>
          <w:lang w:eastAsia="en-GB"/>
        </w:rPr>
        <w:t xml:space="preserve">in </w:t>
      </w:r>
      <w:r w:rsidR="00C375E1" w:rsidRPr="00441A3C">
        <w:rPr>
          <w:rFonts w:ascii="Arial" w:hAnsi="Arial" w:cs="Arial"/>
          <w:sz w:val="22"/>
          <w:szCs w:val="22"/>
          <w:lang w:eastAsia="en-GB"/>
        </w:rPr>
        <w:t>early March.</w:t>
      </w:r>
    </w:p>
    <w:bookmarkEnd w:id="1"/>
    <w:p w14:paraId="23EEF601" w14:textId="77777777" w:rsidR="00C375E1" w:rsidRPr="00441A3C" w:rsidRDefault="00C375E1" w:rsidP="003961FB">
      <w:pPr>
        <w:ind w:left="851" w:hanging="709"/>
        <w:jc w:val="both"/>
        <w:rPr>
          <w:rFonts w:ascii="Arial" w:hAnsi="Arial" w:cs="Arial"/>
          <w:sz w:val="22"/>
          <w:szCs w:val="22"/>
          <w:lang w:eastAsia="en-GB"/>
        </w:rPr>
      </w:pPr>
    </w:p>
    <w:p w14:paraId="3C29159C" w14:textId="00FA4E78" w:rsidR="00702B31" w:rsidRPr="00441A3C" w:rsidRDefault="00EB76BA" w:rsidP="003E321E">
      <w:pPr>
        <w:spacing w:line="360" w:lineRule="auto"/>
        <w:ind w:left="567" w:right="284" w:hanging="567"/>
        <w:rPr>
          <w:rFonts w:ascii="Arial" w:eastAsia="Times New Roman" w:hAnsi="Arial" w:cs="Arial"/>
          <w:b/>
          <w:spacing w:val="-20"/>
          <w:sz w:val="36"/>
          <w:szCs w:val="36"/>
          <w:lang w:val="en-GB"/>
        </w:rPr>
      </w:pPr>
      <w:r w:rsidRPr="00441A3C">
        <w:rPr>
          <w:rFonts w:ascii="Arial" w:eastAsia="Times New Roman" w:hAnsi="Arial" w:cs="Arial"/>
          <w:b/>
          <w:spacing w:val="-20"/>
          <w:sz w:val="36"/>
          <w:szCs w:val="36"/>
          <w:lang w:val="en-GB"/>
        </w:rPr>
        <w:t>3.</w:t>
      </w:r>
      <w:r w:rsidR="008442EB" w:rsidRPr="00441A3C">
        <w:rPr>
          <w:rFonts w:ascii="Arial" w:eastAsia="Times New Roman" w:hAnsi="Arial" w:cs="Arial"/>
          <w:b/>
          <w:spacing w:val="-20"/>
          <w:sz w:val="36"/>
          <w:szCs w:val="36"/>
          <w:lang w:val="en-GB"/>
        </w:rPr>
        <w:tab/>
      </w:r>
      <w:r w:rsidR="00702B31" w:rsidRPr="00441A3C">
        <w:rPr>
          <w:rFonts w:ascii="Arial" w:eastAsia="Times New Roman" w:hAnsi="Arial" w:cs="Arial"/>
          <w:b/>
          <w:spacing w:val="-20"/>
          <w:sz w:val="36"/>
          <w:szCs w:val="36"/>
          <w:lang w:val="en-GB"/>
        </w:rPr>
        <w:t>Central Schools Services</w:t>
      </w:r>
      <w:r w:rsidR="001D3C29" w:rsidRPr="00441A3C">
        <w:rPr>
          <w:rFonts w:ascii="Arial" w:eastAsia="Times New Roman" w:hAnsi="Arial" w:cs="Arial"/>
          <w:b/>
          <w:spacing w:val="-20"/>
          <w:sz w:val="36"/>
          <w:szCs w:val="36"/>
          <w:lang w:val="en-GB"/>
        </w:rPr>
        <w:t xml:space="preserve"> Block</w:t>
      </w:r>
    </w:p>
    <w:p w14:paraId="0F2EDCF0" w14:textId="68DF1191" w:rsidR="00EB76BA" w:rsidRPr="00441A3C" w:rsidRDefault="008442EB" w:rsidP="00E51529">
      <w:pPr>
        <w:pStyle w:val="BodyText"/>
        <w:spacing w:line="240" w:lineRule="auto"/>
        <w:ind w:left="709" w:hanging="709"/>
        <w:jc w:val="both"/>
        <w:rPr>
          <w:rFonts w:cs="Arial"/>
        </w:rPr>
      </w:pPr>
      <w:r w:rsidRPr="00441A3C">
        <w:t>3.1</w:t>
      </w:r>
      <w:r w:rsidRPr="00441A3C">
        <w:tab/>
      </w:r>
      <w:r w:rsidR="001D3C29" w:rsidRPr="00441A3C">
        <w:t xml:space="preserve">Schools Forum is required each year to confirm the amounts on each line for activities </w:t>
      </w:r>
      <w:r w:rsidR="001D3C29" w:rsidRPr="00441A3C">
        <w:rPr>
          <w:rFonts w:cs="Arial"/>
        </w:rPr>
        <w:t>within the Central Schools Services block</w:t>
      </w:r>
      <w:r w:rsidRPr="00441A3C">
        <w:rPr>
          <w:rFonts w:cs="Arial"/>
        </w:rPr>
        <w:t>.</w:t>
      </w:r>
    </w:p>
    <w:p w14:paraId="4ECE0D51" w14:textId="7DCCB4BF" w:rsidR="00492E44" w:rsidRPr="00441A3C" w:rsidRDefault="0006364B" w:rsidP="00E51529">
      <w:pPr>
        <w:pStyle w:val="paragraph"/>
        <w:spacing w:before="0" w:beforeAutospacing="0" w:after="0" w:afterAutospacing="0"/>
        <w:ind w:left="709" w:hanging="709"/>
        <w:textAlignment w:val="baseline"/>
        <w:rPr>
          <w:rFonts w:ascii="Arial" w:hAnsi="Arial" w:cs="Arial"/>
        </w:rPr>
      </w:pPr>
      <w:r w:rsidRPr="00441A3C">
        <w:rPr>
          <w:rFonts w:ascii="Arial" w:hAnsi="Arial" w:cs="Arial"/>
        </w:rPr>
        <w:t xml:space="preserve">3.2    </w:t>
      </w:r>
      <w:r w:rsidR="00E51529" w:rsidRPr="00441A3C">
        <w:rPr>
          <w:rFonts w:ascii="Arial" w:hAnsi="Arial" w:cs="Arial"/>
        </w:rPr>
        <w:t xml:space="preserve">  </w:t>
      </w:r>
      <w:r w:rsidRPr="00441A3C">
        <w:rPr>
          <w:rFonts w:ascii="Arial" w:hAnsi="Arial" w:cs="Arial"/>
          <w:bCs/>
        </w:rPr>
        <w:t xml:space="preserve">The Central School Services Block (CSSB) provides funding for Local Authorities to carry out central functions on behalf of maintained schools and academies. The Block comprises two distinct elements: ongoing responsibilities and historic commitments. </w:t>
      </w:r>
      <w:r w:rsidRPr="00441A3C">
        <w:rPr>
          <w:rFonts w:ascii="Arial" w:hAnsi="Arial" w:cs="Arial"/>
          <w:bCs/>
        </w:rPr>
        <w:lastRenderedPageBreak/>
        <w:t>For 202</w:t>
      </w:r>
      <w:r w:rsidR="00492E44" w:rsidRPr="00441A3C">
        <w:rPr>
          <w:rFonts w:ascii="Arial" w:hAnsi="Arial" w:cs="Arial"/>
          <w:bCs/>
        </w:rPr>
        <w:t>3</w:t>
      </w:r>
      <w:r w:rsidRPr="00441A3C">
        <w:rPr>
          <w:rFonts w:ascii="Arial" w:hAnsi="Arial" w:cs="Arial"/>
          <w:bCs/>
        </w:rPr>
        <w:t>/2</w:t>
      </w:r>
      <w:r w:rsidR="00492E44" w:rsidRPr="00441A3C">
        <w:rPr>
          <w:rFonts w:ascii="Arial" w:hAnsi="Arial" w:cs="Arial"/>
          <w:bCs/>
        </w:rPr>
        <w:t>4</w:t>
      </w:r>
      <w:r w:rsidRPr="00441A3C">
        <w:rPr>
          <w:rFonts w:ascii="Arial" w:hAnsi="Arial" w:cs="Arial"/>
          <w:bCs/>
        </w:rPr>
        <w:t xml:space="preserve">, historic commitments funding has been reduced by 20% nationally by the DfE. The DfE will continue to unwind this funding in future years. </w:t>
      </w:r>
      <w:r w:rsidR="00492E44" w:rsidRPr="00441A3C">
        <w:rPr>
          <w:rFonts w:ascii="Arial" w:hAnsi="Arial" w:cs="Arial"/>
        </w:rPr>
        <w:t xml:space="preserve">Following a successful application to the DfE for funding protection in 2023/24 in respect of the 20% reduction to historic commitments the </w:t>
      </w:r>
      <w:r w:rsidR="00A71727" w:rsidRPr="00441A3C">
        <w:rPr>
          <w:rFonts w:ascii="Arial" w:hAnsi="Arial" w:cs="Arial"/>
        </w:rPr>
        <w:t xml:space="preserve">Council’s </w:t>
      </w:r>
      <w:r w:rsidR="00492E44" w:rsidRPr="00441A3C">
        <w:rPr>
          <w:rFonts w:ascii="Arial" w:hAnsi="Arial" w:cs="Arial"/>
        </w:rPr>
        <w:t>allocation for 2023/24 remains the same as for 2022/23 (as the costs will still be incurred).</w:t>
      </w:r>
    </w:p>
    <w:p w14:paraId="54118FFE" w14:textId="40CDE581" w:rsidR="00A71727" w:rsidRPr="00441A3C" w:rsidRDefault="00A71727" w:rsidP="00A71727">
      <w:pPr>
        <w:pStyle w:val="paragraph"/>
        <w:spacing w:before="0" w:beforeAutospacing="0" w:after="0" w:afterAutospacing="0"/>
        <w:ind w:left="567" w:hanging="567"/>
        <w:textAlignment w:val="baseline"/>
        <w:rPr>
          <w:rFonts w:ascii="Arial" w:hAnsi="Arial" w:cs="Arial"/>
        </w:rPr>
      </w:pPr>
    </w:p>
    <w:p w14:paraId="0D38D104" w14:textId="440E1A3F" w:rsidR="00EB76BA" w:rsidRPr="00441A3C" w:rsidRDefault="008442EB" w:rsidP="00E51529">
      <w:pPr>
        <w:pStyle w:val="BodyText"/>
        <w:spacing w:line="240" w:lineRule="auto"/>
        <w:ind w:left="709" w:hanging="709"/>
        <w:jc w:val="both"/>
      </w:pPr>
      <w:r w:rsidRPr="00441A3C">
        <w:t>3.</w:t>
      </w:r>
      <w:r w:rsidR="00B67D49" w:rsidRPr="00441A3C">
        <w:t>3</w:t>
      </w:r>
      <w:r w:rsidRPr="00441A3C">
        <w:rPr>
          <w:rFonts w:eastAsia="Arial Unicode MS" w:cs="Arial"/>
          <w:bCs/>
          <w:szCs w:val="22"/>
          <w:bdr w:val="nil"/>
          <w:lang w:val="en-US"/>
        </w:rPr>
        <w:tab/>
      </w:r>
      <w:r w:rsidR="00EB76BA" w:rsidRPr="00441A3C">
        <w:rPr>
          <w:rFonts w:eastAsia="Arial Unicode MS" w:cs="Arial"/>
          <w:bCs/>
          <w:szCs w:val="22"/>
          <w:bdr w:val="nil"/>
          <w:lang w:val="en-US"/>
        </w:rPr>
        <w:t>With regard to 20</w:t>
      </w:r>
      <w:r w:rsidR="0006364B" w:rsidRPr="00441A3C">
        <w:rPr>
          <w:rFonts w:eastAsia="Arial Unicode MS" w:cs="Arial"/>
          <w:bCs/>
          <w:szCs w:val="22"/>
          <w:bdr w:val="nil"/>
          <w:lang w:val="en-US"/>
        </w:rPr>
        <w:t>2</w:t>
      </w:r>
      <w:r w:rsidR="00492E44" w:rsidRPr="00441A3C">
        <w:rPr>
          <w:rFonts w:eastAsia="Arial Unicode MS" w:cs="Arial"/>
          <w:bCs/>
          <w:szCs w:val="22"/>
          <w:bdr w:val="nil"/>
          <w:lang w:val="en-US"/>
        </w:rPr>
        <w:t>3</w:t>
      </w:r>
      <w:r w:rsidR="00EB76BA" w:rsidRPr="00441A3C">
        <w:rPr>
          <w:rFonts w:eastAsia="Arial Unicode MS" w:cs="Arial"/>
          <w:bCs/>
          <w:szCs w:val="22"/>
          <w:bdr w:val="nil"/>
          <w:lang w:val="en-US"/>
        </w:rPr>
        <w:t>/</w:t>
      </w:r>
      <w:r w:rsidR="00691D56" w:rsidRPr="00441A3C">
        <w:rPr>
          <w:rFonts w:eastAsia="Arial Unicode MS" w:cs="Arial"/>
          <w:bCs/>
          <w:szCs w:val="22"/>
          <w:bdr w:val="nil"/>
          <w:lang w:val="en-US"/>
        </w:rPr>
        <w:t>2</w:t>
      </w:r>
      <w:r w:rsidR="00492E44" w:rsidRPr="00441A3C">
        <w:rPr>
          <w:rFonts w:eastAsia="Arial Unicode MS" w:cs="Arial"/>
          <w:bCs/>
          <w:szCs w:val="22"/>
          <w:bdr w:val="nil"/>
          <w:lang w:val="en-US"/>
        </w:rPr>
        <w:t>4</w:t>
      </w:r>
      <w:r w:rsidR="00EB76BA" w:rsidRPr="00441A3C">
        <w:rPr>
          <w:rFonts w:eastAsia="Arial Unicode MS" w:cs="Arial"/>
          <w:bCs/>
          <w:szCs w:val="22"/>
          <w:bdr w:val="nil"/>
          <w:lang w:val="en-US"/>
        </w:rPr>
        <w:t xml:space="preserve"> it should be noted that</w:t>
      </w:r>
      <w:r w:rsidR="00E51529" w:rsidRPr="00441A3C">
        <w:rPr>
          <w:rFonts w:eastAsia="Arial Unicode MS" w:cs="Arial"/>
          <w:bCs/>
          <w:szCs w:val="22"/>
          <w:bdr w:val="nil"/>
          <w:lang w:val="en-US"/>
        </w:rPr>
        <w:t xml:space="preserve"> t</w:t>
      </w:r>
      <w:r w:rsidR="009D6561" w:rsidRPr="00441A3C">
        <w:rPr>
          <w:rFonts w:eastAsia="Arial Unicode MS" w:cs="Arial"/>
          <w:bCs/>
          <w:szCs w:val="22"/>
          <w:bdr w:val="nil"/>
          <w:lang w:val="en-US"/>
        </w:rPr>
        <w:t xml:space="preserve">he </w:t>
      </w:r>
      <w:r w:rsidR="00A82FA7" w:rsidRPr="00441A3C">
        <w:rPr>
          <w:rFonts w:eastAsia="Arial Unicode MS" w:cs="Arial"/>
          <w:bCs/>
          <w:szCs w:val="22"/>
          <w:bdr w:val="nil"/>
          <w:lang w:val="en-US"/>
        </w:rPr>
        <w:t>L</w:t>
      </w:r>
      <w:r w:rsidR="009D6561" w:rsidRPr="00441A3C">
        <w:rPr>
          <w:rFonts w:eastAsia="Arial Unicode MS" w:cs="Arial"/>
          <w:bCs/>
          <w:szCs w:val="22"/>
          <w:bdr w:val="nil"/>
          <w:lang w:val="en-US"/>
        </w:rPr>
        <w:t xml:space="preserve">ocal </w:t>
      </w:r>
      <w:r w:rsidR="00A82FA7" w:rsidRPr="00441A3C">
        <w:rPr>
          <w:rFonts w:eastAsia="Arial Unicode MS" w:cs="Arial"/>
          <w:bCs/>
          <w:szCs w:val="22"/>
          <w:bdr w:val="nil"/>
          <w:lang w:val="en-US"/>
        </w:rPr>
        <w:t>A</w:t>
      </w:r>
      <w:r w:rsidR="009D6561" w:rsidRPr="00441A3C">
        <w:rPr>
          <w:rFonts w:eastAsia="Arial Unicode MS" w:cs="Arial"/>
          <w:bCs/>
          <w:szCs w:val="22"/>
          <w:bdr w:val="nil"/>
          <w:lang w:val="en-US"/>
        </w:rPr>
        <w:t>uthority has reviewed the commitments for 20</w:t>
      </w:r>
      <w:r w:rsidR="00154C09" w:rsidRPr="00441A3C">
        <w:rPr>
          <w:rFonts w:eastAsia="Arial Unicode MS" w:cs="Arial"/>
          <w:bCs/>
          <w:szCs w:val="22"/>
          <w:bdr w:val="nil"/>
          <w:lang w:val="en-US"/>
        </w:rPr>
        <w:t>2</w:t>
      </w:r>
      <w:r w:rsidR="00B96ACB" w:rsidRPr="00441A3C">
        <w:rPr>
          <w:rFonts w:eastAsia="Arial Unicode MS" w:cs="Arial"/>
          <w:bCs/>
          <w:szCs w:val="22"/>
          <w:bdr w:val="nil"/>
          <w:lang w:val="en-US"/>
        </w:rPr>
        <w:t>3</w:t>
      </w:r>
      <w:r w:rsidR="009D6561" w:rsidRPr="00441A3C">
        <w:rPr>
          <w:rFonts w:eastAsia="Arial Unicode MS" w:cs="Arial"/>
          <w:bCs/>
          <w:szCs w:val="22"/>
          <w:bdr w:val="nil"/>
          <w:lang w:val="en-US"/>
        </w:rPr>
        <w:t>/2</w:t>
      </w:r>
      <w:r w:rsidR="00B96ACB" w:rsidRPr="00441A3C">
        <w:rPr>
          <w:rFonts w:eastAsia="Arial Unicode MS" w:cs="Arial"/>
          <w:bCs/>
          <w:szCs w:val="22"/>
          <w:bdr w:val="nil"/>
          <w:lang w:val="en-US"/>
        </w:rPr>
        <w:t>4</w:t>
      </w:r>
      <w:r w:rsidR="009D6561" w:rsidRPr="00441A3C">
        <w:rPr>
          <w:rFonts w:eastAsia="Arial Unicode MS" w:cs="Arial"/>
          <w:bCs/>
          <w:szCs w:val="22"/>
          <w:bdr w:val="nil"/>
          <w:lang w:val="en-US"/>
        </w:rPr>
        <w:t>.  Schools Forum is</w:t>
      </w:r>
      <w:r w:rsidR="009D6561" w:rsidRPr="00441A3C">
        <w:t xml:space="preserve"> asked to approve the retention of the </w:t>
      </w:r>
      <w:r w:rsidR="00A71727" w:rsidRPr="00441A3C">
        <w:t xml:space="preserve">individual </w:t>
      </w:r>
      <w:r w:rsidR="009D6561" w:rsidRPr="00441A3C">
        <w:t xml:space="preserve">budgets below </w:t>
      </w:r>
      <w:r w:rsidR="00A71727" w:rsidRPr="00441A3C">
        <w:t xml:space="preserve">with a total value </w:t>
      </w:r>
      <w:r w:rsidR="009D6561" w:rsidRPr="00441A3C">
        <w:t>of £1.</w:t>
      </w:r>
      <w:r w:rsidR="00C3120F" w:rsidRPr="00441A3C">
        <w:t>809</w:t>
      </w:r>
      <w:r w:rsidR="00953253" w:rsidRPr="00441A3C">
        <w:t xml:space="preserve">m </w:t>
      </w:r>
      <w:r w:rsidR="009D6561" w:rsidRPr="00441A3C">
        <w:t>which is a</w:t>
      </w:r>
      <w:r w:rsidR="00C3120F" w:rsidRPr="00441A3C">
        <w:t>n</w:t>
      </w:r>
      <w:r w:rsidR="009D6561" w:rsidRPr="00441A3C">
        <w:t xml:space="preserve"> </w:t>
      </w:r>
      <w:r w:rsidR="00C3120F" w:rsidRPr="00441A3C">
        <w:t>increase</w:t>
      </w:r>
      <w:r w:rsidR="009D6561" w:rsidRPr="00441A3C">
        <w:t xml:space="preserve"> of £</w:t>
      </w:r>
      <w:r w:rsidR="00C3120F" w:rsidRPr="00441A3C">
        <w:t>100</w:t>
      </w:r>
      <w:r w:rsidR="009D6561" w:rsidRPr="00441A3C">
        <w:t>k</w:t>
      </w:r>
      <w:r w:rsidR="00C3120F" w:rsidRPr="00441A3C">
        <w:t xml:space="preserve"> relating to Premature retirements and school licenses.</w:t>
      </w:r>
      <w:r w:rsidR="000F6A36" w:rsidRPr="00441A3C">
        <w:t xml:space="preserve"> The actual cost of premature retirements is more than the historic commit</w:t>
      </w:r>
      <w:r w:rsidR="006B450E" w:rsidRPr="00441A3C">
        <w:t>ments allocation and has been funded by the Council.</w:t>
      </w:r>
    </w:p>
    <w:p w14:paraId="18AEE43C" w14:textId="77777777" w:rsidR="00624551" w:rsidRPr="00441A3C" w:rsidRDefault="00624551" w:rsidP="00AC2430">
      <w:pPr>
        <w:pStyle w:val="BodyText"/>
        <w:spacing w:after="0" w:line="240" w:lineRule="auto"/>
        <w:ind w:left="567" w:hanging="567"/>
        <w:rPr>
          <w:b/>
          <w:highlight w:val="yellow"/>
        </w:rPr>
      </w:pPr>
    </w:p>
    <w:p w14:paraId="57B735A8" w14:textId="2EAF8C19" w:rsidR="00894980" w:rsidRPr="00441A3C" w:rsidRDefault="002649B9" w:rsidP="00AC2430">
      <w:pPr>
        <w:pStyle w:val="BodyText"/>
        <w:spacing w:after="0" w:line="240" w:lineRule="auto"/>
        <w:ind w:left="567" w:hanging="567"/>
        <w:rPr>
          <w:b/>
        </w:rPr>
      </w:pPr>
      <w:r w:rsidRPr="00441A3C">
        <w:rPr>
          <w:b/>
        </w:rPr>
        <w:t xml:space="preserve">Table </w:t>
      </w:r>
      <w:r w:rsidR="00574805" w:rsidRPr="00441A3C">
        <w:rPr>
          <w:b/>
        </w:rPr>
        <w:t>1</w:t>
      </w:r>
      <w:r w:rsidR="00624551" w:rsidRPr="00441A3C">
        <w:rPr>
          <w:b/>
        </w:rPr>
        <w:t>1</w:t>
      </w:r>
      <w:r w:rsidR="00A7068E" w:rsidRPr="00441A3C">
        <w:rPr>
          <w:b/>
        </w:rPr>
        <w:t>- CSSB: Proposed 202</w:t>
      </w:r>
      <w:r w:rsidR="004D47E3" w:rsidRPr="00441A3C">
        <w:rPr>
          <w:b/>
        </w:rPr>
        <w:t>3</w:t>
      </w:r>
      <w:r w:rsidR="00A7068E" w:rsidRPr="00441A3C">
        <w:rPr>
          <w:b/>
        </w:rPr>
        <w:t>/2</w:t>
      </w:r>
      <w:r w:rsidR="004D47E3" w:rsidRPr="00441A3C">
        <w:rPr>
          <w:b/>
        </w:rPr>
        <w:t>4</w:t>
      </w:r>
      <w:r w:rsidR="00A7068E" w:rsidRPr="00441A3C">
        <w:rPr>
          <w:b/>
        </w:rPr>
        <w:t xml:space="preserve"> Allocation</w:t>
      </w:r>
    </w:p>
    <w:tbl>
      <w:tblPr>
        <w:tblStyle w:val="TableGridLight"/>
        <w:tblpPr w:leftFromText="180" w:rightFromText="180" w:vertAnchor="text" w:horzAnchor="margin" w:tblpY="158"/>
        <w:tblW w:w="9918" w:type="dxa"/>
        <w:tblLayout w:type="fixed"/>
        <w:tblLook w:val="04A0" w:firstRow="1" w:lastRow="0" w:firstColumn="1" w:lastColumn="0" w:noHBand="0" w:noVBand="1"/>
      </w:tblPr>
      <w:tblGrid>
        <w:gridCol w:w="2547"/>
        <w:gridCol w:w="1276"/>
        <w:gridCol w:w="1275"/>
        <w:gridCol w:w="993"/>
        <w:gridCol w:w="3827"/>
      </w:tblGrid>
      <w:tr w:rsidR="00441A3C" w:rsidRPr="00441A3C" w14:paraId="7396B1BD" w14:textId="77777777" w:rsidTr="0033153C">
        <w:tc>
          <w:tcPr>
            <w:tcW w:w="2547" w:type="dxa"/>
          </w:tcPr>
          <w:p w14:paraId="2A925882" w14:textId="77777777" w:rsidR="008548A9" w:rsidRPr="00441A3C" w:rsidRDefault="008548A9" w:rsidP="00C74114">
            <w:pPr>
              <w:pStyle w:val="BodyText"/>
              <w:ind w:left="567" w:hanging="567"/>
            </w:pPr>
          </w:p>
        </w:tc>
        <w:tc>
          <w:tcPr>
            <w:tcW w:w="1276" w:type="dxa"/>
          </w:tcPr>
          <w:p w14:paraId="4B5A2AF9" w14:textId="4529CA40" w:rsidR="008548A9" w:rsidRPr="00441A3C" w:rsidRDefault="008548A9" w:rsidP="00C74114">
            <w:pPr>
              <w:pStyle w:val="BodyText"/>
              <w:ind w:left="567" w:hanging="567"/>
              <w:jc w:val="center"/>
              <w:rPr>
                <w:b/>
              </w:rPr>
            </w:pPr>
            <w:r w:rsidRPr="00441A3C">
              <w:rPr>
                <w:b/>
              </w:rPr>
              <w:t xml:space="preserve"> 20</w:t>
            </w:r>
            <w:r w:rsidR="00154C09" w:rsidRPr="00441A3C">
              <w:rPr>
                <w:b/>
              </w:rPr>
              <w:t>2</w:t>
            </w:r>
            <w:r w:rsidR="00B96ACB" w:rsidRPr="00441A3C">
              <w:rPr>
                <w:b/>
              </w:rPr>
              <w:t>2</w:t>
            </w:r>
            <w:r w:rsidR="008442EB" w:rsidRPr="00441A3C">
              <w:rPr>
                <w:b/>
              </w:rPr>
              <w:t>/</w:t>
            </w:r>
            <w:r w:rsidR="006A1079" w:rsidRPr="00441A3C">
              <w:rPr>
                <w:b/>
              </w:rPr>
              <w:t>2</w:t>
            </w:r>
            <w:r w:rsidR="00B96ACB" w:rsidRPr="00441A3C">
              <w:rPr>
                <w:b/>
              </w:rPr>
              <w:t>3</w:t>
            </w:r>
          </w:p>
          <w:p w14:paraId="5D2F71B0" w14:textId="77777777" w:rsidR="002F060B" w:rsidRPr="00441A3C" w:rsidRDefault="002F060B" w:rsidP="002649B9">
            <w:pPr>
              <w:pStyle w:val="BodyText"/>
              <w:jc w:val="center"/>
              <w:rPr>
                <w:b/>
              </w:rPr>
            </w:pPr>
            <w:r w:rsidRPr="00441A3C">
              <w:rPr>
                <w:b/>
              </w:rPr>
              <w:t>£000’s</w:t>
            </w:r>
          </w:p>
        </w:tc>
        <w:tc>
          <w:tcPr>
            <w:tcW w:w="1275" w:type="dxa"/>
          </w:tcPr>
          <w:p w14:paraId="002967F9" w14:textId="2647DB83" w:rsidR="008548A9" w:rsidRPr="00441A3C" w:rsidRDefault="008548A9" w:rsidP="00C74114">
            <w:pPr>
              <w:pStyle w:val="BodyText"/>
              <w:jc w:val="center"/>
              <w:rPr>
                <w:b/>
              </w:rPr>
            </w:pPr>
            <w:r w:rsidRPr="00441A3C">
              <w:rPr>
                <w:b/>
              </w:rPr>
              <w:t>Proposed 20</w:t>
            </w:r>
            <w:r w:rsidR="006A1079" w:rsidRPr="00441A3C">
              <w:rPr>
                <w:b/>
              </w:rPr>
              <w:t>2</w:t>
            </w:r>
            <w:r w:rsidR="00B96ACB" w:rsidRPr="00441A3C">
              <w:rPr>
                <w:b/>
              </w:rPr>
              <w:t>3</w:t>
            </w:r>
            <w:r w:rsidR="008442EB" w:rsidRPr="00441A3C">
              <w:rPr>
                <w:b/>
              </w:rPr>
              <w:t>/</w:t>
            </w:r>
            <w:r w:rsidR="00691D56" w:rsidRPr="00441A3C">
              <w:rPr>
                <w:b/>
              </w:rPr>
              <w:t>2</w:t>
            </w:r>
            <w:r w:rsidR="00B96ACB" w:rsidRPr="00441A3C">
              <w:rPr>
                <w:b/>
              </w:rPr>
              <w:t>4</w:t>
            </w:r>
          </w:p>
          <w:p w14:paraId="4F8678AC" w14:textId="77777777" w:rsidR="002F060B" w:rsidRPr="00441A3C" w:rsidRDefault="002F060B" w:rsidP="002649B9">
            <w:pPr>
              <w:pStyle w:val="BodyText"/>
              <w:jc w:val="center"/>
              <w:rPr>
                <w:b/>
              </w:rPr>
            </w:pPr>
            <w:r w:rsidRPr="00441A3C">
              <w:rPr>
                <w:b/>
              </w:rPr>
              <w:t>£000’s</w:t>
            </w:r>
          </w:p>
        </w:tc>
        <w:tc>
          <w:tcPr>
            <w:tcW w:w="993" w:type="dxa"/>
          </w:tcPr>
          <w:p w14:paraId="74D047AF" w14:textId="77777777" w:rsidR="008548A9" w:rsidRPr="00441A3C" w:rsidRDefault="008548A9" w:rsidP="00C74114">
            <w:pPr>
              <w:pStyle w:val="BodyText"/>
              <w:ind w:left="567" w:hanging="567"/>
              <w:jc w:val="center"/>
              <w:rPr>
                <w:b/>
              </w:rPr>
            </w:pPr>
            <w:r w:rsidRPr="00441A3C">
              <w:rPr>
                <w:b/>
              </w:rPr>
              <w:t>Saving</w:t>
            </w:r>
          </w:p>
          <w:p w14:paraId="755AEDB2" w14:textId="77777777" w:rsidR="008548A9" w:rsidRPr="00441A3C" w:rsidRDefault="008548A9" w:rsidP="00C74114">
            <w:pPr>
              <w:pStyle w:val="BodyText"/>
              <w:ind w:left="567" w:hanging="567"/>
              <w:jc w:val="center"/>
              <w:rPr>
                <w:b/>
              </w:rPr>
            </w:pPr>
            <w:r w:rsidRPr="00441A3C">
              <w:rPr>
                <w:b/>
              </w:rPr>
              <w:t>£000s</w:t>
            </w:r>
          </w:p>
        </w:tc>
        <w:tc>
          <w:tcPr>
            <w:tcW w:w="3827" w:type="dxa"/>
          </w:tcPr>
          <w:p w14:paraId="3C5DBFDF" w14:textId="77777777" w:rsidR="008548A9" w:rsidRPr="00441A3C" w:rsidRDefault="008548A9" w:rsidP="002649B9">
            <w:pPr>
              <w:pStyle w:val="BodyText"/>
              <w:jc w:val="center"/>
              <w:rPr>
                <w:b/>
              </w:rPr>
            </w:pPr>
            <w:r w:rsidRPr="00441A3C">
              <w:rPr>
                <w:b/>
              </w:rPr>
              <w:t>Narrative</w:t>
            </w:r>
          </w:p>
        </w:tc>
      </w:tr>
      <w:tr w:rsidR="00441A3C" w:rsidRPr="00441A3C" w14:paraId="516D9FDD" w14:textId="77777777" w:rsidTr="0033153C">
        <w:tc>
          <w:tcPr>
            <w:tcW w:w="2547" w:type="dxa"/>
          </w:tcPr>
          <w:p w14:paraId="772D96CB" w14:textId="77777777" w:rsidR="008548A9" w:rsidRPr="00441A3C" w:rsidRDefault="008548A9" w:rsidP="00C74114">
            <w:pPr>
              <w:pStyle w:val="BodyText"/>
              <w:ind w:left="567" w:hanging="567"/>
            </w:pPr>
            <w:r w:rsidRPr="00441A3C">
              <w:t>Schools Forum</w:t>
            </w:r>
          </w:p>
        </w:tc>
        <w:tc>
          <w:tcPr>
            <w:tcW w:w="1276" w:type="dxa"/>
          </w:tcPr>
          <w:p w14:paraId="2AFEE2C2" w14:textId="77777777" w:rsidR="008548A9" w:rsidRPr="00441A3C" w:rsidRDefault="00691D56" w:rsidP="00D26646">
            <w:pPr>
              <w:pStyle w:val="BodyText"/>
              <w:ind w:left="567" w:hanging="567"/>
              <w:jc w:val="right"/>
            </w:pPr>
            <w:r w:rsidRPr="00441A3C">
              <w:t>13</w:t>
            </w:r>
          </w:p>
        </w:tc>
        <w:tc>
          <w:tcPr>
            <w:tcW w:w="1275" w:type="dxa"/>
          </w:tcPr>
          <w:p w14:paraId="0F4DED71" w14:textId="77777777" w:rsidR="008548A9" w:rsidRPr="00441A3C" w:rsidRDefault="001C136C" w:rsidP="00D26646">
            <w:pPr>
              <w:pStyle w:val="BodyText"/>
              <w:ind w:left="567" w:hanging="567"/>
              <w:jc w:val="right"/>
            </w:pPr>
            <w:r w:rsidRPr="00441A3C">
              <w:t>13</w:t>
            </w:r>
          </w:p>
        </w:tc>
        <w:tc>
          <w:tcPr>
            <w:tcW w:w="993" w:type="dxa"/>
          </w:tcPr>
          <w:p w14:paraId="3B9ACE09" w14:textId="77777777" w:rsidR="008548A9" w:rsidRPr="00441A3C" w:rsidRDefault="00435908" w:rsidP="00D26646">
            <w:pPr>
              <w:pStyle w:val="BodyText"/>
              <w:ind w:left="567" w:hanging="567"/>
              <w:jc w:val="right"/>
            </w:pPr>
            <w:r w:rsidRPr="00441A3C">
              <w:t>0</w:t>
            </w:r>
          </w:p>
        </w:tc>
        <w:tc>
          <w:tcPr>
            <w:tcW w:w="3827" w:type="dxa"/>
          </w:tcPr>
          <w:p w14:paraId="3CDEFBC6" w14:textId="521E86A6" w:rsidR="008548A9" w:rsidRPr="00441A3C" w:rsidRDefault="008548A9" w:rsidP="002E5020">
            <w:pPr>
              <w:pStyle w:val="BodyText"/>
              <w:spacing w:line="240" w:lineRule="auto"/>
            </w:pPr>
            <w:r w:rsidRPr="00441A3C">
              <w:t>Hosting</w:t>
            </w:r>
            <w:r w:rsidR="00A71727" w:rsidRPr="00441A3C">
              <w:t xml:space="preserve">, </w:t>
            </w:r>
            <w:proofErr w:type="gramStart"/>
            <w:r w:rsidR="00A71727" w:rsidRPr="00441A3C">
              <w:t>servicing</w:t>
            </w:r>
            <w:proofErr w:type="gramEnd"/>
            <w:r w:rsidR="00A71727" w:rsidRPr="00441A3C">
              <w:t xml:space="preserve"> and administration </w:t>
            </w:r>
            <w:r w:rsidRPr="00441A3C">
              <w:t xml:space="preserve">of </w:t>
            </w:r>
            <w:r w:rsidR="00A71727" w:rsidRPr="00441A3C">
              <w:t>the S</w:t>
            </w:r>
            <w:r w:rsidR="00BC60F9" w:rsidRPr="00441A3C">
              <w:t>chools’</w:t>
            </w:r>
            <w:r w:rsidRPr="00441A3C">
              <w:t xml:space="preserve"> </w:t>
            </w:r>
            <w:r w:rsidR="00A71727" w:rsidRPr="00441A3C">
              <w:t>F</w:t>
            </w:r>
            <w:r w:rsidRPr="00441A3C">
              <w:t>orum</w:t>
            </w:r>
          </w:p>
        </w:tc>
      </w:tr>
      <w:tr w:rsidR="00441A3C" w:rsidRPr="00441A3C" w14:paraId="0BBDF4E0" w14:textId="77777777" w:rsidTr="0033153C">
        <w:tc>
          <w:tcPr>
            <w:tcW w:w="2547" w:type="dxa"/>
          </w:tcPr>
          <w:p w14:paraId="759ABF51" w14:textId="77777777" w:rsidR="008548A9" w:rsidRPr="00441A3C" w:rsidRDefault="008548A9" w:rsidP="00C74114">
            <w:pPr>
              <w:pStyle w:val="BodyText"/>
              <w:ind w:left="567" w:hanging="567"/>
            </w:pPr>
            <w:r w:rsidRPr="00441A3C">
              <w:t xml:space="preserve">Access Admission </w:t>
            </w:r>
          </w:p>
        </w:tc>
        <w:tc>
          <w:tcPr>
            <w:tcW w:w="1276" w:type="dxa"/>
          </w:tcPr>
          <w:p w14:paraId="4CAA850E" w14:textId="77777777" w:rsidR="008548A9" w:rsidRPr="00441A3C" w:rsidRDefault="008548A9" w:rsidP="00D26646">
            <w:pPr>
              <w:pStyle w:val="BodyText"/>
              <w:ind w:left="567" w:hanging="567"/>
              <w:jc w:val="right"/>
            </w:pPr>
            <w:r w:rsidRPr="00441A3C">
              <w:t>702</w:t>
            </w:r>
          </w:p>
        </w:tc>
        <w:tc>
          <w:tcPr>
            <w:tcW w:w="1275" w:type="dxa"/>
          </w:tcPr>
          <w:p w14:paraId="44BF4307" w14:textId="1598B270" w:rsidR="008548A9" w:rsidRPr="00441A3C" w:rsidRDefault="004D47E3" w:rsidP="00D26646">
            <w:pPr>
              <w:pStyle w:val="BodyText"/>
              <w:ind w:left="567" w:hanging="567"/>
              <w:jc w:val="right"/>
            </w:pPr>
            <w:r w:rsidRPr="00441A3C">
              <w:t>702</w:t>
            </w:r>
          </w:p>
        </w:tc>
        <w:tc>
          <w:tcPr>
            <w:tcW w:w="993" w:type="dxa"/>
          </w:tcPr>
          <w:p w14:paraId="787B2E51" w14:textId="77777777" w:rsidR="008548A9" w:rsidRPr="00441A3C" w:rsidRDefault="008548A9" w:rsidP="00D26646">
            <w:pPr>
              <w:pStyle w:val="BodyText"/>
              <w:ind w:left="567" w:hanging="567"/>
              <w:jc w:val="right"/>
            </w:pPr>
            <w:r w:rsidRPr="00441A3C">
              <w:t>0</w:t>
            </w:r>
          </w:p>
        </w:tc>
        <w:tc>
          <w:tcPr>
            <w:tcW w:w="3827" w:type="dxa"/>
          </w:tcPr>
          <w:p w14:paraId="28ACE445" w14:textId="77777777" w:rsidR="008548A9" w:rsidRPr="00441A3C" w:rsidRDefault="008548A9" w:rsidP="002E5020">
            <w:pPr>
              <w:pStyle w:val="BodyText"/>
              <w:spacing w:line="240" w:lineRule="auto"/>
            </w:pPr>
            <w:r w:rsidRPr="00441A3C">
              <w:t>Cost of admissions and appeals</w:t>
            </w:r>
          </w:p>
        </w:tc>
      </w:tr>
      <w:tr w:rsidR="00441A3C" w:rsidRPr="00441A3C" w14:paraId="3E8D61D9" w14:textId="77777777" w:rsidTr="0033153C">
        <w:trPr>
          <w:trHeight w:val="696"/>
        </w:trPr>
        <w:tc>
          <w:tcPr>
            <w:tcW w:w="2547" w:type="dxa"/>
          </w:tcPr>
          <w:p w14:paraId="1167E5A2" w14:textId="77777777" w:rsidR="00F56152" w:rsidRPr="00441A3C" w:rsidRDefault="00F56152" w:rsidP="00C74114">
            <w:pPr>
              <w:pStyle w:val="BodyText"/>
              <w:ind w:left="567" w:hanging="567"/>
            </w:pPr>
            <w:r w:rsidRPr="00441A3C">
              <w:t>Premature Retirements</w:t>
            </w:r>
          </w:p>
        </w:tc>
        <w:tc>
          <w:tcPr>
            <w:tcW w:w="1276" w:type="dxa"/>
          </w:tcPr>
          <w:p w14:paraId="59E12A6D" w14:textId="431BAB1F" w:rsidR="00F56152" w:rsidRPr="00441A3C" w:rsidRDefault="00B96ACB" w:rsidP="00D26646">
            <w:pPr>
              <w:pStyle w:val="BodyText"/>
              <w:ind w:left="567" w:hanging="567"/>
              <w:jc w:val="right"/>
            </w:pPr>
            <w:r w:rsidRPr="00441A3C">
              <w:t>774</w:t>
            </w:r>
          </w:p>
        </w:tc>
        <w:tc>
          <w:tcPr>
            <w:tcW w:w="1275" w:type="dxa"/>
          </w:tcPr>
          <w:p w14:paraId="2E2588BE" w14:textId="1780AD8A" w:rsidR="00F56152" w:rsidRPr="00441A3C" w:rsidRDefault="00C00B1F" w:rsidP="00D26646">
            <w:pPr>
              <w:pStyle w:val="BodyText"/>
              <w:ind w:left="567" w:hanging="567"/>
              <w:jc w:val="right"/>
            </w:pPr>
            <w:r w:rsidRPr="00441A3C">
              <w:t>849</w:t>
            </w:r>
          </w:p>
        </w:tc>
        <w:tc>
          <w:tcPr>
            <w:tcW w:w="993" w:type="dxa"/>
          </w:tcPr>
          <w:p w14:paraId="70FB9F23" w14:textId="760B2BE0" w:rsidR="00F56152" w:rsidRPr="00441A3C" w:rsidRDefault="00C00B1F" w:rsidP="00D26646">
            <w:pPr>
              <w:pStyle w:val="BodyText"/>
              <w:ind w:left="567" w:hanging="567"/>
              <w:jc w:val="right"/>
            </w:pPr>
            <w:r w:rsidRPr="00441A3C">
              <w:t>75</w:t>
            </w:r>
          </w:p>
        </w:tc>
        <w:tc>
          <w:tcPr>
            <w:tcW w:w="3827" w:type="dxa"/>
          </w:tcPr>
          <w:p w14:paraId="0014F1D0" w14:textId="0AC35BFF" w:rsidR="00F56152" w:rsidRPr="00441A3C" w:rsidRDefault="00F56152" w:rsidP="002E5020">
            <w:pPr>
              <w:pStyle w:val="BodyText"/>
              <w:spacing w:line="240" w:lineRule="auto"/>
            </w:pPr>
            <w:r w:rsidRPr="00441A3C">
              <w:t xml:space="preserve">Retirement costs. These costs will reduce over time. It covers </w:t>
            </w:r>
            <w:r w:rsidR="00922AE1" w:rsidRPr="00441A3C">
              <w:t xml:space="preserve">approximately </w:t>
            </w:r>
            <w:r w:rsidR="00B96ACB" w:rsidRPr="00441A3C">
              <w:t>380</w:t>
            </w:r>
            <w:r w:rsidRPr="00441A3C">
              <w:t xml:space="preserve"> people</w:t>
            </w:r>
            <w:r w:rsidR="003F0CE5" w:rsidRPr="00441A3C">
              <w:t xml:space="preserve">. </w:t>
            </w:r>
          </w:p>
        </w:tc>
      </w:tr>
      <w:tr w:rsidR="00441A3C" w:rsidRPr="00441A3C" w14:paraId="687C63BE" w14:textId="77777777" w:rsidTr="0033153C">
        <w:tc>
          <w:tcPr>
            <w:tcW w:w="2547" w:type="dxa"/>
          </w:tcPr>
          <w:p w14:paraId="22247A81" w14:textId="5A3C9101" w:rsidR="00AC2430" w:rsidRPr="00441A3C" w:rsidRDefault="00AC2430" w:rsidP="00C74114">
            <w:pPr>
              <w:pStyle w:val="BodyText"/>
              <w:ind w:left="567" w:hanging="567"/>
              <w:rPr>
                <w:b/>
              </w:rPr>
            </w:pPr>
            <w:r w:rsidRPr="00441A3C">
              <w:rPr>
                <w:b/>
              </w:rPr>
              <w:t>Sub Total</w:t>
            </w:r>
          </w:p>
        </w:tc>
        <w:tc>
          <w:tcPr>
            <w:tcW w:w="1276" w:type="dxa"/>
          </w:tcPr>
          <w:p w14:paraId="6C7C7490" w14:textId="03AD0C13" w:rsidR="00AC2430" w:rsidRPr="00441A3C" w:rsidRDefault="00617560" w:rsidP="00D26646">
            <w:pPr>
              <w:pStyle w:val="BodyText"/>
              <w:ind w:left="567" w:hanging="567"/>
              <w:jc w:val="right"/>
              <w:rPr>
                <w:b/>
              </w:rPr>
            </w:pPr>
            <w:r w:rsidRPr="00441A3C">
              <w:rPr>
                <w:b/>
              </w:rPr>
              <w:t>1,</w:t>
            </w:r>
            <w:r w:rsidR="00B96ACB" w:rsidRPr="00441A3C">
              <w:rPr>
                <w:b/>
              </w:rPr>
              <w:t>489</w:t>
            </w:r>
          </w:p>
        </w:tc>
        <w:tc>
          <w:tcPr>
            <w:tcW w:w="1275" w:type="dxa"/>
          </w:tcPr>
          <w:p w14:paraId="7D90A003" w14:textId="57196875" w:rsidR="00AC2430" w:rsidRPr="00441A3C" w:rsidRDefault="004D47E3" w:rsidP="00D26646">
            <w:pPr>
              <w:pStyle w:val="BodyText"/>
              <w:ind w:left="567" w:hanging="567"/>
              <w:jc w:val="right"/>
              <w:rPr>
                <w:b/>
              </w:rPr>
            </w:pPr>
            <w:r w:rsidRPr="00441A3C">
              <w:rPr>
                <w:b/>
              </w:rPr>
              <w:t>1,564</w:t>
            </w:r>
          </w:p>
        </w:tc>
        <w:tc>
          <w:tcPr>
            <w:tcW w:w="993" w:type="dxa"/>
          </w:tcPr>
          <w:p w14:paraId="30577BEA" w14:textId="0C06719E" w:rsidR="00AC2430" w:rsidRPr="00441A3C" w:rsidRDefault="004D47E3" w:rsidP="00D26646">
            <w:pPr>
              <w:pStyle w:val="BodyText"/>
              <w:ind w:left="567" w:hanging="567"/>
              <w:jc w:val="right"/>
              <w:rPr>
                <w:b/>
              </w:rPr>
            </w:pPr>
            <w:r w:rsidRPr="00441A3C">
              <w:rPr>
                <w:b/>
              </w:rPr>
              <w:t>75</w:t>
            </w:r>
          </w:p>
        </w:tc>
        <w:tc>
          <w:tcPr>
            <w:tcW w:w="3827" w:type="dxa"/>
          </w:tcPr>
          <w:p w14:paraId="27399E58" w14:textId="77777777" w:rsidR="00AC2430" w:rsidRPr="00441A3C" w:rsidRDefault="00AC2430" w:rsidP="00AC2430">
            <w:pPr>
              <w:pStyle w:val="BodyText"/>
              <w:spacing w:line="240" w:lineRule="auto"/>
            </w:pPr>
          </w:p>
        </w:tc>
      </w:tr>
      <w:tr w:rsidR="00441A3C" w:rsidRPr="00441A3C" w14:paraId="1818BD49" w14:textId="77777777" w:rsidTr="0033153C">
        <w:tc>
          <w:tcPr>
            <w:tcW w:w="2547" w:type="dxa"/>
          </w:tcPr>
          <w:p w14:paraId="311E0BCE" w14:textId="77777777" w:rsidR="001C136C" w:rsidRPr="00441A3C" w:rsidRDefault="001C136C" w:rsidP="002649B9">
            <w:pPr>
              <w:pStyle w:val="BodyText"/>
            </w:pPr>
            <w:r w:rsidRPr="00441A3C">
              <w:t>National Copyright School Licenses</w:t>
            </w:r>
          </w:p>
        </w:tc>
        <w:tc>
          <w:tcPr>
            <w:tcW w:w="1276" w:type="dxa"/>
          </w:tcPr>
          <w:p w14:paraId="68B7B4E7" w14:textId="2FDB32BB" w:rsidR="001C136C" w:rsidRPr="00441A3C" w:rsidRDefault="00773EBD" w:rsidP="00D26646">
            <w:pPr>
              <w:pStyle w:val="BodyText"/>
              <w:ind w:left="567" w:hanging="567"/>
              <w:jc w:val="right"/>
            </w:pPr>
            <w:r w:rsidRPr="00441A3C">
              <w:t>2</w:t>
            </w:r>
            <w:r w:rsidR="00B96ACB" w:rsidRPr="00441A3C">
              <w:t>20</w:t>
            </w:r>
          </w:p>
        </w:tc>
        <w:tc>
          <w:tcPr>
            <w:tcW w:w="1275" w:type="dxa"/>
          </w:tcPr>
          <w:p w14:paraId="6AA3DE4D" w14:textId="07360030" w:rsidR="001C136C" w:rsidRPr="00441A3C" w:rsidRDefault="00DA149E" w:rsidP="00D26646">
            <w:pPr>
              <w:pStyle w:val="BodyText"/>
              <w:ind w:left="567" w:hanging="567"/>
              <w:jc w:val="right"/>
            </w:pPr>
            <w:r w:rsidRPr="00441A3C">
              <w:t>2</w:t>
            </w:r>
            <w:r w:rsidR="00C00B1F" w:rsidRPr="00441A3C">
              <w:t>45</w:t>
            </w:r>
          </w:p>
        </w:tc>
        <w:tc>
          <w:tcPr>
            <w:tcW w:w="993" w:type="dxa"/>
          </w:tcPr>
          <w:p w14:paraId="2B942EC1" w14:textId="3DB1D328" w:rsidR="001C136C" w:rsidRPr="00441A3C" w:rsidRDefault="00C00B1F" w:rsidP="00D26646">
            <w:pPr>
              <w:pStyle w:val="BodyText"/>
              <w:ind w:left="567" w:hanging="567"/>
              <w:jc w:val="right"/>
            </w:pPr>
            <w:r w:rsidRPr="00441A3C">
              <w:t>25</w:t>
            </w:r>
          </w:p>
        </w:tc>
        <w:tc>
          <w:tcPr>
            <w:tcW w:w="3827" w:type="dxa"/>
          </w:tcPr>
          <w:p w14:paraId="6ED26279" w14:textId="77777777" w:rsidR="001C136C" w:rsidRPr="00441A3C" w:rsidRDefault="001C136C" w:rsidP="002E5020">
            <w:pPr>
              <w:pStyle w:val="BodyText"/>
              <w:spacing w:line="240" w:lineRule="auto"/>
            </w:pPr>
            <w:r w:rsidRPr="00441A3C">
              <w:t>Relates to the purchase by DfE of a single national licence managed by DfE for all state funded schools in England</w:t>
            </w:r>
          </w:p>
        </w:tc>
      </w:tr>
      <w:tr w:rsidR="00441A3C" w:rsidRPr="00441A3C" w14:paraId="536F8061" w14:textId="77777777" w:rsidTr="0033153C">
        <w:tc>
          <w:tcPr>
            <w:tcW w:w="2547" w:type="dxa"/>
          </w:tcPr>
          <w:p w14:paraId="082260C8" w14:textId="77777777" w:rsidR="008548A9" w:rsidRPr="00441A3C" w:rsidRDefault="008548A9" w:rsidP="00C74114">
            <w:pPr>
              <w:pStyle w:val="BodyText"/>
              <w:tabs>
                <w:tab w:val="left" w:pos="3810"/>
              </w:tabs>
              <w:ind w:left="567" w:hanging="567"/>
              <w:rPr>
                <w:b/>
              </w:rPr>
            </w:pPr>
            <w:r w:rsidRPr="00441A3C">
              <w:rPr>
                <w:b/>
              </w:rPr>
              <w:t>Total</w:t>
            </w:r>
          </w:p>
        </w:tc>
        <w:tc>
          <w:tcPr>
            <w:tcW w:w="1276" w:type="dxa"/>
          </w:tcPr>
          <w:p w14:paraId="29E7822B" w14:textId="69FE7554" w:rsidR="008548A9" w:rsidRPr="00441A3C" w:rsidRDefault="00F03939" w:rsidP="00D26646">
            <w:pPr>
              <w:pStyle w:val="BodyText"/>
              <w:ind w:left="567" w:hanging="567"/>
              <w:jc w:val="right"/>
              <w:rPr>
                <w:b/>
              </w:rPr>
            </w:pPr>
            <w:r w:rsidRPr="00441A3C">
              <w:rPr>
                <w:b/>
              </w:rPr>
              <w:t>1,</w:t>
            </w:r>
            <w:r w:rsidR="00B96ACB" w:rsidRPr="00441A3C">
              <w:rPr>
                <w:b/>
              </w:rPr>
              <w:t>7</w:t>
            </w:r>
            <w:r w:rsidRPr="00441A3C">
              <w:rPr>
                <w:b/>
              </w:rPr>
              <w:t>09</w:t>
            </w:r>
          </w:p>
        </w:tc>
        <w:tc>
          <w:tcPr>
            <w:tcW w:w="1275" w:type="dxa"/>
          </w:tcPr>
          <w:p w14:paraId="3179773A" w14:textId="5F5D5954" w:rsidR="008548A9" w:rsidRPr="00441A3C" w:rsidRDefault="00203C8B" w:rsidP="00D26646">
            <w:pPr>
              <w:pStyle w:val="BodyText"/>
              <w:ind w:left="567" w:hanging="567"/>
              <w:jc w:val="right"/>
              <w:rPr>
                <w:b/>
              </w:rPr>
            </w:pPr>
            <w:r w:rsidRPr="00441A3C">
              <w:rPr>
                <w:b/>
              </w:rPr>
              <w:t>1,</w:t>
            </w:r>
            <w:r w:rsidR="004D47E3" w:rsidRPr="00441A3C">
              <w:rPr>
                <w:b/>
              </w:rPr>
              <w:t>8</w:t>
            </w:r>
            <w:r w:rsidRPr="00441A3C">
              <w:rPr>
                <w:b/>
              </w:rPr>
              <w:t>09</w:t>
            </w:r>
          </w:p>
        </w:tc>
        <w:tc>
          <w:tcPr>
            <w:tcW w:w="993" w:type="dxa"/>
          </w:tcPr>
          <w:p w14:paraId="1BDFAA1D" w14:textId="20A64554" w:rsidR="008548A9" w:rsidRPr="00441A3C" w:rsidRDefault="004D47E3" w:rsidP="00D26646">
            <w:pPr>
              <w:pStyle w:val="BodyText"/>
              <w:ind w:left="567" w:hanging="567"/>
              <w:jc w:val="right"/>
              <w:rPr>
                <w:b/>
              </w:rPr>
            </w:pPr>
            <w:r w:rsidRPr="00441A3C">
              <w:rPr>
                <w:b/>
              </w:rPr>
              <w:t>100</w:t>
            </w:r>
          </w:p>
        </w:tc>
        <w:tc>
          <w:tcPr>
            <w:tcW w:w="3827" w:type="dxa"/>
          </w:tcPr>
          <w:p w14:paraId="6E8DDD4B" w14:textId="77777777" w:rsidR="008548A9" w:rsidRPr="00441A3C" w:rsidRDefault="008548A9" w:rsidP="00C74114">
            <w:pPr>
              <w:pStyle w:val="BodyText"/>
              <w:ind w:left="567" w:hanging="567"/>
              <w:jc w:val="center"/>
              <w:rPr>
                <w:b/>
                <w:highlight w:val="yellow"/>
              </w:rPr>
            </w:pPr>
          </w:p>
        </w:tc>
      </w:tr>
    </w:tbl>
    <w:p w14:paraId="0DBB1467" w14:textId="445CE587" w:rsidR="006A1079" w:rsidRPr="00441A3C" w:rsidRDefault="006A1079" w:rsidP="00C74114">
      <w:pPr>
        <w:pStyle w:val="ListParagraph"/>
        <w:spacing w:line="264" w:lineRule="auto"/>
        <w:ind w:left="567" w:right="284" w:hanging="567"/>
        <w:rPr>
          <w:rFonts w:ascii="Arial" w:eastAsia="Times New Roman" w:hAnsi="Arial" w:cs="Arial"/>
          <w:b/>
          <w:spacing w:val="-20"/>
          <w:sz w:val="36"/>
          <w:szCs w:val="36"/>
          <w:highlight w:val="yellow"/>
          <w:lang w:val="en-GB"/>
        </w:rPr>
      </w:pPr>
    </w:p>
    <w:p w14:paraId="779CE612" w14:textId="5E1B74C7" w:rsidR="00702B31" w:rsidRPr="00441A3C" w:rsidRDefault="007D4A04" w:rsidP="00C74114">
      <w:pPr>
        <w:pStyle w:val="ListParagraph"/>
        <w:spacing w:line="264" w:lineRule="auto"/>
        <w:ind w:left="567" w:right="284" w:hanging="567"/>
        <w:rPr>
          <w:rFonts w:ascii="Arial" w:eastAsia="Times New Roman" w:hAnsi="Arial" w:cs="Arial"/>
          <w:b/>
          <w:spacing w:val="-20"/>
          <w:sz w:val="36"/>
          <w:szCs w:val="36"/>
          <w:lang w:val="en-GB"/>
        </w:rPr>
      </w:pPr>
      <w:r w:rsidRPr="00441A3C">
        <w:rPr>
          <w:rFonts w:ascii="Arial" w:eastAsia="Times New Roman" w:hAnsi="Arial" w:cs="Arial"/>
          <w:b/>
          <w:spacing w:val="-20"/>
          <w:sz w:val="36"/>
          <w:szCs w:val="36"/>
          <w:lang w:val="en-GB"/>
        </w:rPr>
        <w:t>4.</w:t>
      </w:r>
      <w:r w:rsidR="008442EB" w:rsidRPr="00441A3C">
        <w:rPr>
          <w:rFonts w:ascii="Arial" w:eastAsia="Times New Roman" w:hAnsi="Arial" w:cs="Arial"/>
          <w:b/>
          <w:spacing w:val="-20"/>
          <w:sz w:val="36"/>
          <w:szCs w:val="36"/>
          <w:lang w:val="en-GB"/>
        </w:rPr>
        <w:tab/>
      </w:r>
      <w:r w:rsidR="00EB1C4A" w:rsidRPr="00441A3C">
        <w:rPr>
          <w:rFonts w:ascii="Arial" w:eastAsia="Times New Roman" w:hAnsi="Arial" w:cs="Arial"/>
          <w:b/>
          <w:spacing w:val="-20"/>
          <w:sz w:val="36"/>
          <w:szCs w:val="36"/>
          <w:lang w:val="en-GB"/>
        </w:rPr>
        <w:t xml:space="preserve"> </w:t>
      </w:r>
      <w:r w:rsidR="003D7189" w:rsidRPr="00441A3C">
        <w:rPr>
          <w:rFonts w:ascii="Arial" w:eastAsia="Times New Roman" w:hAnsi="Arial" w:cs="Arial"/>
          <w:b/>
          <w:spacing w:val="-20"/>
          <w:sz w:val="36"/>
          <w:szCs w:val="36"/>
          <w:lang w:val="en-GB"/>
        </w:rPr>
        <w:t xml:space="preserve">Central </w:t>
      </w:r>
      <w:r w:rsidR="00702B31" w:rsidRPr="00441A3C">
        <w:rPr>
          <w:rFonts w:ascii="Arial" w:eastAsia="Times New Roman" w:hAnsi="Arial" w:cs="Arial"/>
          <w:b/>
          <w:spacing w:val="-20"/>
          <w:sz w:val="36"/>
          <w:szCs w:val="36"/>
          <w:lang w:val="en-GB"/>
        </w:rPr>
        <w:t xml:space="preserve">Services </w:t>
      </w:r>
    </w:p>
    <w:p w14:paraId="593342C3" w14:textId="559A5B8D" w:rsidR="006C442B" w:rsidRPr="00441A3C" w:rsidRDefault="00D92CFE" w:rsidP="00E51529">
      <w:pPr>
        <w:pStyle w:val="NormalWeb"/>
        <w:spacing w:after="200" w:afterAutospacing="0"/>
        <w:ind w:left="709" w:hanging="709"/>
        <w:jc w:val="both"/>
        <w:rPr>
          <w:rFonts w:ascii="Arial" w:hAnsi="Arial" w:cs="Arial"/>
          <w:sz w:val="22"/>
          <w:szCs w:val="22"/>
        </w:rPr>
      </w:pPr>
      <w:r w:rsidRPr="00441A3C">
        <w:rPr>
          <w:rFonts w:ascii="Arial" w:eastAsia="Times New Roman" w:hAnsi="Arial"/>
          <w:sz w:val="22"/>
          <w:szCs w:val="20"/>
          <w:lang w:eastAsia="en-US"/>
        </w:rPr>
        <w:t>4</w:t>
      </w:r>
      <w:r w:rsidR="008442EB" w:rsidRPr="00441A3C">
        <w:rPr>
          <w:rFonts w:ascii="Arial" w:eastAsia="Times New Roman" w:hAnsi="Arial"/>
          <w:sz w:val="22"/>
          <w:szCs w:val="20"/>
          <w:lang w:eastAsia="en-US"/>
        </w:rPr>
        <w:t>.</w:t>
      </w:r>
      <w:r w:rsidRPr="00441A3C">
        <w:rPr>
          <w:rFonts w:ascii="Arial" w:eastAsia="Times New Roman" w:hAnsi="Arial"/>
          <w:sz w:val="22"/>
          <w:szCs w:val="20"/>
          <w:lang w:eastAsia="en-US"/>
        </w:rPr>
        <w:t>1</w:t>
      </w:r>
      <w:r w:rsidR="008442EB" w:rsidRPr="00441A3C">
        <w:rPr>
          <w:rFonts w:ascii="Arial" w:eastAsia="Times New Roman" w:hAnsi="Arial"/>
          <w:sz w:val="22"/>
          <w:szCs w:val="20"/>
          <w:lang w:eastAsia="en-US"/>
        </w:rPr>
        <w:tab/>
      </w:r>
      <w:r w:rsidR="00702B31" w:rsidRPr="00441A3C">
        <w:rPr>
          <w:rFonts w:ascii="Arial" w:eastAsia="Times New Roman" w:hAnsi="Arial"/>
          <w:sz w:val="22"/>
          <w:szCs w:val="20"/>
          <w:lang w:eastAsia="en-US"/>
        </w:rPr>
        <w:t>The retained duties rate (£15 per pupil in 201</w:t>
      </w:r>
      <w:r w:rsidR="001F0471" w:rsidRPr="00441A3C">
        <w:rPr>
          <w:rFonts w:ascii="Arial" w:eastAsia="Times New Roman" w:hAnsi="Arial"/>
          <w:sz w:val="22"/>
          <w:szCs w:val="20"/>
          <w:lang w:eastAsia="en-US"/>
        </w:rPr>
        <w:t>7</w:t>
      </w:r>
      <w:r w:rsidR="008442EB" w:rsidRPr="00441A3C">
        <w:rPr>
          <w:rFonts w:ascii="Arial" w:eastAsia="Times New Roman" w:hAnsi="Arial"/>
          <w:sz w:val="22"/>
          <w:szCs w:val="20"/>
          <w:lang w:eastAsia="en-US"/>
        </w:rPr>
        <w:t>/</w:t>
      </w:r>
      <w:r w:rsidR="00702B31" w:rsidRPr="00441A3C">
        <w:rPr>
          <w:rFonts w:ascii="Arial" w:eastAsia="Times New Roman" w:hAnsi="Arial"/>
          <w:sz w:val="22"/>
          <w:szCs w:val="20"/>
          <w:lang w:eastAsia="en-US"/>
        </w:rPr>
        <w:t>1</w:t>
      </w:r>
      <w:r w:rsidR="001F0471" w:rsidRPr="00441A3C">
        <w:rPr>
          <w:rFonts w:ascii="Arial" w:eastAsia="Times New Roman" w:hAnsi="Arial"/>
          <w:sz w:val="22"/>
          <w:szCs w:val="20"/>
          <w:lang w:eastAsia="en-US"/>
        </w:rPr>
        <w:t>8</w:t>
      </w:r>
      <w:r w:rsidR="00702B31" w:rsidRPr="00441A3C">
        <w:rPr>
          <w:rFonts w:ascii="Arial" w:eastAsia="Times New Roman" w:hAnsi="Arial"/>
          <w:sz w:val="22"/>
          <w:szCs w:val="20"/>
          <w:lang w:eastAsia="en-US"/>
        </w:rPr>
        <w:t xml:space="preserve">) </w:t>
      </w:r>
      <w:r w:rsidR="001F0471" w:rsidRPr="00441A3C">
        <w:rPr>
          <w:rFonts w:ascii="Arial" w:eastAsia="Times New Roman" w:hAnsi="Arial"/>
          <w:sz w:val="22"/>
          <w:szCs w:val="20"/>
          <w:lang w:eastAsia="en-US"/>
        </w:rPr>
        <w:t>wa</w:t>
      </w:r>
      <w:r w:rsidR="00702B31" w:rsidRPr="00441A3C">
        <w:rPr>
          <w:rFonts w:ascii="Arial" w:eastAsia="Times New Roman" w:hAnsi="Arial"/>
          <w:sz w:val="22"/>
          <w:szCs w:val="20"/>
          <w:lang w:eastAsia="en-US"/>
        </w:rPr>
        <w:t>s paid only to local authorities, to fund the duties that local authorities deliver for all pupils</w:t>
      </w:r>
      <w:r w:rsidR="00A50993" w:rsidRPr="00441A3C">
        <w:rPr>
          <w:rFonts w:ascii="Arial" w:eastAsia="Times New Roman" w:hAnsi="Arial"/>
          <w:sz w:val="22"/>
          <w:szCs w:val="20"/>
          <w:lang w:eastAsia="en-US"/>
        </w:rPr>
        <w:t>.</w:t>
      </w:r>
      <w:r w:rsidR="008442EB" w:rsidRPr="00441A3C">
        <w:rPr>
          <w:rFonts w:ascii="Arial" w:eastAsia="Times New Roman" w:hAnsi="Arial"/>
          <w:sz w:val="22"/>
          <w:szCs w:val="20"/>
          <w:lang w:eastAsia="en-US"/>
        </w:rPr>
        <w:t xml:space="preserve">  </w:t>
      </w:r>
      <w:r w:rsidR="00A50993" w:rsidRPr="00441A3C">
        <w:rPr>
          <w:rFonts w:ascii="Arial" w:eastAsia="Times New Roman" w:hAnsi="Arial"/>
          <w:sz w:val="22"/>
          <w:szCs w:val="20"/>
          <w:lang w:eastAsia="en-US"/>
        </w:rPr>
        <w:t xml:space="preserve">The retained duties element of the </w:t>
      </w:r>
      <w:r w:rsidR="000C3B02" w:rsidRPr="00441A3C">
        <w:rPr>
          <w:rFonts w:ascii="Arial" w:eastAsia="Times New Roman" w:hAnsi="Arial"/>
          <w:sz w:val="22"/>
          <w:szCs w:val="20"/>
          <w:lang w:eastAsia="en-US"/>
        </w:rPr>
        <w:t xml:space="preserve">Education Services </w:t>
      </w:r>
      <w:r w:rsidR="002649B9" w:rsidRPr="00441A3C">
        <w:rPr>
          <w:rFonts w:ascii="Arial" w:eastAsia="Times New Roman" w:hAnsi="Arial"/>
          <w:sz w:val="22"/>
          <w:szCs w:val="20"/>
          <w:lang w:eastAsia="en-US"/>
        </w:rPr>
        <w:t xml:space="preserve">Grant </w:t>
      </w:r>
      <w:r w:rsidR="00CC51BC" w:rsidRPr="00441A3C">
        <w:rPr>
          <w:rFonts w:ascii="Arial" w:eastAsia="Times New Roman" w:hAnsi="Arial"/>
          <w:sz w:val="22"/>
          <w:szCs w:val="20"/>
          <w:lang w:eastAsia="en-US"/>
        </w:rPr>
        <w:t xml:space="preserve">(ESG) </w:t>
      </w:r>
      <w:r w:rsidR="00AA649F" w:rsidRPr="00441A3C">
        <w:rPr>
          <w:rFonts w:ascii="Arial" w:eastAsia="Times New Roman" w:hAnsi="Arial"/>
          <w:sz w:val="22"/>
          <w:szCs w:val="20"/>
          <w:lang w:eastAsia="en-US"/>
        </w:rPr>
        <w:t>was transferred to the Central Schools Block</w:t>
      </w:r>
      <w:r w:rsidR="00A50993" w:rsidRPr="00441A3C">
        <w:rPr>
          <w:rFonts w:ascii="Arial" w:hAnsi="Arial" w:cs="Arial"/>
          <w:sz w:val="22"/>
          <w:szCs w:val="22"/>
          <w:lang w:eastAsia="en-US"/>
        </w:rPr>
        <w:t xml:space="preserve"> and </w:t>
      </w:r>
      <w:r w:rsidR="001F0471" w:rsidRPr="00441A3C">
        <w:rPr>
          <w:rFonts w:ascii="Arial" w:hAnsi="Arial" w:cs="Arial"/>
          <w:sz w:val="22"/>
          <w:szCs w:val="22"/>
          <w:lang w:eastAsia="en-US"/>
        </w:rPr>
        <w:t xml:space="preserve">requires </w:t>
      </w:r>
      <w:r w:rsidR="00A50993" w:rsidRPr="00441A3C">
        <w:rPr>
          <w:rFonts w:ascii="Arial" w:hAnsi="Arial" w:cs="Arial"/>
          <w:sz w:val="22"/>
          <w:szCs w:val="22"/>
          <w:lang w:eastAsia="en-US"/>
        </w:rPr>
        <w:t xml:space="preserve">Schools Forum </w:t>
      </w:r>
      <w:r w:rsidR="001F0471" w:rsidRPr="00441A3C">
        <w:rPr>
          <w:rFonts w:ascii="Arial" w:hAnsi="Arial" w:cs="Arial"/>
          <w:sz w:val="22"/>
          <w:szCs w:val="22"/>
          <w:lang w:eastAsia="en-US"/>
        </w:rPr>
        <w:t xml:space="preserve">to confirm the contribution to responsibilities that the </w:t>
      </w:r>
      <w:r w:rsidR="00A82FA7" w:rsidRPr="00441A3C">
        <w:rPr>
          <w:rFonts w:ascii="Arial" w:hAnsi="Arial" w:cs="Arial"/>
          <w:sz w:val="22"/>
          <w:szCs w:val="22"/>
          <w:lang w:eastAsia="en-US"/>
        </w:rPr>
        <w:t xml:space="preserve">Local Authority </w:t>
      </w:r>
      <w:r w:rsidR="001F0471" w:rsidRPr="00441A3C">
        <w:rPr>
          <w:rFonts w:ascii="Arial" w:hAnsi="Arial" w:cs="Arial"/>
          <w:sz w:val="22"/>
          <w:szCs w:val="22"/>
          <w:lang w:eastAsia="en-US"/>
        </w:rPr>
        <w:t>holds for all schools.</w:t>
      </w:r>
    </w:p>
    <w:p w14:paraId="64147D2F" w14:textId="64D0CB12" w:rsidR="000F757C" w:rsidRPr="00441A3C" w:rsidRDefault="008442EB" w:rsidP="00E51529">
      <w:pPr>
        <w:shd w:val="clear" w:color="auto" w:fill="FFFFFF"/>
        <w:spacing w:before="300" w:after="300"/>
        <w:ind w:left="709" w:hanging="709"/>
        <w:jc w:val="both"/>
        <w:rPr>
          <w:rFonts w:ascii="Arial" w:eastAsia="Calibri" w:hAnsi="Arial" w:cs="Arial"/>
          <w:sz w:val="22"/>
          <w:szCs w:val="22"/>
          <w:bdr w:val="none" w:sz="0" w:space="0" w:color="auto"/>
          <w:lang w:val="en-GB"/>
        </w:rPr>
      </w:pPr>
      <w:r w:rsidRPr="00441A3C">
        <w:rPr>
          <w:rFonts w:ascii="Arial" w:hAnsi="Arial" w:cs="Arial"/>
          <w:sz w:val="22"/>
          <w:szCs w:val="22"/>
        </w:rPr>
        <w:t>4.</w:t>
      </w:r>
      <w:r w:rsidR="00D92CFE" w:rsidRPr="00441A3C">
        <w:rPr>
          <w:rFonts w:ascii="Arial" w:hAnsi="Arial" w:cs="Arial"/>
          <w:sz w:val="22"/>
          <w:szCs w:val="22"/>
        </w:rPr>
        <w:t>2</w:t>
      </w:r>
      <w:r w:rsidRPr="00441A3C">
        <w:rPr>
          <w:rFonts w:ascii="Arial" w:hAnsi="Arial" w:cs="Arial"/>
          <w:sz w:val="22"/>
          <w:szCs w:val="22"/>
        </w:rPr>
        <w:tab/>
      </w:r>
      <w:r w:rsidR="00224C34" w:rsidRPr="00441A3C">
        <w:rPr>
          <w:rFonts w:ascii="Arial" w:hAnsi="Arial" w:cs="Arial"/>
          <w:sz w:val="22"/>
          <w:szCs w:val="22"/>
        </w:rPr>
        <w:t>T</w:t>
      </w:r>
      <w:r w:rsidR="00702B31" w:rsidRPr="00441A3C">
        <w:rPr>
          <w:rFonts w:ascii="Arial" w:hAnsi="Arial" w:cs="Arial"/>
          <w:sz w:val="22"/>
          <w:szCs w:val="22"/>
        </w:rPr>
        <w:t xml:space="preserve">he LA is requesting Schools Forum </w:t>
      </w:r>
      <w:r w:rsidR="001F0471" w:rsidRPr="00441A3C">
        <w:rPr>
          <w:rFonts w:ascii="Arial" w:hAnsi="Arial" w:cs="Arial"/>
          <w:sz w:val="22"/>
          <w:szCs w:val="22"/>
        </w:rPr>
        <w:t>to confirm the contribution of</w:t>
      </w:r>
      <w:r w:rsidR="00702B31" w:rsidRPr="00441A3C">
        <w:rPr>
          <w:rFonts w:ascii="Arial" w:hAnsi="Arial" w:cs="Arial"/>
          <w:sz w:val="22"/>
          <w:szCs w:val="22"/>
        </w:rPr>
        <w:t xml:space="preserve"> £</w:t>
      </w:r>
      <w:r w:rsidR="00E51529" w:rsidRPr="00441A3C">
        <w:rPr>
          <w:rFonts w:ascii="Arial" w:hAnsi="Arial" w:cs="Arial"/>
          <w:sz w:val="22"/>
          <w:szCs w:val="22"/>
        </w:rPr>
        <w:t>0.</w:t>
      </w:r>
      <w:r w:rsidR="00900AB1" w:rsidRPr="00441A3C">
        <w:rPr>
          <w:rFonts w:ascii="Arial" w:hAnsi="Arial" w:cs="Arial"/>
          <w:sz w:val="22"/>
          <w:szCs w:val="22"/>
        </w:rPr>
        <w:t>652</w:t>
      </w:r>
      <w:r w:rsidR="00E51529" w:rsidRPr="00441A3C">
        <w:rPr>
          <w:rFonts w:ascii="Arial" w:hAnsi="Arial" w:cs="Arial"/>
          <w:sz w:val="22"/>
          <w:szCs w:val="22"/>
        </w:rPr>
        <w:t>m</w:t>
      </w:r>
      <w:r w:rsidR="00702B31" w:rsidRPr="00441A3C">
        <w:rPr>
          <w:rFonts w:ascii="Arial" w:hAnsi="Arial" w:cs="Arial"/>
          <w:sz w:val="22"/>
          <w:szCs w:val="22"/>
        </w:rPr>
        <w:t xml:space="preserve"> </w:t>
      </w:r>
      <w:r w:rsidR="001F0471" w:rsidRPr="00441A3C">
        <w:rPr>
          <w:rFonts w:ascii="Arial" w:hAnsi="Arial" w:cs="Arial"/>
          <w:sz w:val="22"/>
          <w:szCs w:val="22"/>
        </w:rPr>
        <w:t xml:space="preserve">from the Central Schools Services Block </w:t>
      </w:r>
      <w:r w:rsidR="00702B31" w:rsidRPr="00441A3C">
        <w:rPr>
          <w:rFonts w:ascii="Arial" w:hAnsi="Arial" w:cs="Arial"/>
          <w:sz w:val="22"/>
          <w:szCs w:val="22"/>
        </w:rPr>
        <w:t xml:space="preserve">for duties previously covered by </w:t>
      </w:r>
      <w:r w:rsidR="00702B31" w:rsidRPr="00441A3C">
        <w:rPr>
          <w:rFonts w:ascii="Arial" w:eastAsia="Calibri" w:hAnsi="Arial" w:cs="Arial"/>
          <w:sz w:val="22"/>
          <w:szCs w:val="22"/>
          <w:bdr w:val="none" w:sz="0" w:space="0" w:color="auto"/>
          <w:lang w:val="en-GB"/>
        </w:rPr>
        <w:t>ESG</w:t>
      </w:r>
      <w:r w:rsidR="00D92CFE" w:rsidRPr="00441A3C">
        <w:rPr>
          <w:rFonts w:ascii="Arial" w:eastAsia="Calibri" w:hAnsi="Arial" w:cs="Arial"/>
          <w:sz w:val="22"/>
          <w:szCs w:val="22"/>
          <w:bdr w:val="none" w:sz="0" w:space="0" w:color="auto"/>
          <w:lang w:val="en-GB"/>
        </w:rPr>
        <w:t xml:space="preserve"> for the </w:t>
      </w:r>
      <w:r w:rsidR="000F757C" w:rsidRPr="00441A3C">
        <w:rPr>
          <w:rFonts w:ascii="Arial" w:eastAsia="Calibri" w:hAnsi="Arial" w:cs="Arial"/>
          <w:sz w:val="22"/>
          <w:szCs w:val="22"/>
          <w:bdr w:val="none" w:sz="0" w:space="0" w:color="auto"/>
          <w:lang w:val="en-GB"/>
        </w:rPr>
        <w:t>Statutory and regulatory duties</w:t>
      </w:r>
      <w:r w:rsidR="00E51529" w:rsidRPr="00441A3C">
        <w:rPr>
          <w:rFonts w:ascii="Arial" w:eastAsia="Calibri" w:hAnsi="Arial" w:cs="Arial"/>
          <w:sz w:val="22"/>
          <w:szCs w:val="22"/>
          <w:bdr w:val="none" w:sz="0" w:space="0" w:color="auto"/>
          <w:lang w:val="en-GB"/>
        </w:rPr>
        <w:t>.</w:t>
      </w:r>
    </w:p>
    <w:p w14:paraId="501EBB4E" w14:textId="46046D7C" w:rsidR="00E51529" w:rsidRPr="00441A3C" w:rsidRDefault="00E51529" w:rsidP="00E51529">
      <w:pPr>
        <w:shd w:val="clear" w:color="auto" w:fill="FFFFFF"/>
        <w:spacing w:before="300" w:after="300"/>
        <w:ind w:left="709" w:hanging="709"/>
        <w:jc w:val="both"/>
        <w:rPr>
          <w:rFonts w:ascii="Arial" w:eastAsia="Calibri" w:hAnsi="Arial" w:cs="Arial"/>
          <w:sz w:val="22"/>
          <w:szCs w:val="22"/>
          <w:bdr w:val="none" w:sz="0" w:space="0" w:color="auto"/>
          <w:lang w:val="en-GB"/>
        </w:rPr>
      </w:pPr>
    </w:p>
    <w:p w14:paraId="32E91932" w14:textId="77777777" w:rsidR="00E51529" w:rsidRPr="00441A3C" w:rsidRDefault="00E51529" w:rsidP="00E51529">
      <w:pPr>
        <w:shd w:val="clear" w:color="auto" w:fill="FFFFFF"/>
        <w:spacing w:before="300" w:after="300"/>
        <w:ind w:left="709" w:hanging="709"/>
        <w:jc w:val="both"/>
        <w:rPr>
          <w:rFonts w:ascii="Arial" w:eastAsia="Calibri" w:hAnsi="Arial" w:cs="Arial"/>
          <w:sz w:val="22"/>
          <w:szCs w:val="22"/>
          <w:bdr w:val="none" w:sz="0" w:space="0" w:color="auto"/>
          <w:lang w:val="en-GB"/>
        </w:rPr>
      </w:pPr>
    </w:p>
    <w:p w14:paraId="5B1392D7" w14:textId="127EF623" w:rsidR="007C6A0B" w:rsidRPr="00441A3C" w:rsidRDefault="00FE1747" w:rsidP="00EB1C4A">
      <w:pPr>
        <w:pStyle w:val="Heading1"/>
        <w:ind w:left="709" w:hanging="709"/>
        <w:rPr>
          <w:color w:val="auto"/>
        </w:rPr>
      </w:pPr>
      <w:r w:rsidRPr="00441A3C">
        <w:rPr>
          <w:color w:val="auto"/>
        </w:rPr>
        <w:lastRenderedPageBreak/>
        <w:t>5.</w:t>
      </w:r>
      <w:r w:rsidR="00CC51BC" w:rsidRPr="00441A3C">
        <w:rPr>
          <w:color w:val="auto"/>
        </w:rPr>
        <w:tab/>
        <w:t xml:space="preserve"> </w:t>
      </w:r>
      <w:r w:rsidR="007C6A0B" w:rsidRPr="00441A3C">
        <w:rPr>
          <w:color w:val="auto"/>
        </w:rPr>
        <w:t>De</w:t>
      </w:r>
      <w:r w:rsidR="00CC51BC" w:rsidRPr="00441A3C">
        <w:rPr>
          <w:color w:val="auto"/>
        </w:rPr>
        <w:t>-</w:t>
      </w:r>
      <w:r w:rsidR="007C6A0B" w:rsidRPr="00441A3C">
        <w:rPr>
          <w:color w:val="auto"/>
        </w:rPr>
        <w:t>delegated Funding</w:t>
      </w:r>
    </w:p>
    <w:p w14:paraId="2BB56A31" w14:textId="77777777" w:rsidR="0041013D" w:rsidRPr="00441A3C" w:rsidRDefault="0041013D" w:rsidP="0041013D">
      <w:pPr>
        <w:pStyle w:val="BodyText"/>
      </w:pPr>
    </w:p>
    <w:p w14:paraId="1287F330" w14:textId="39FDCC8F" w:rsidR="007C6A0B" w:rsidRPr="00441A3C" w:rsidRDefault="008442EB" w:rsidP="00E51529">
      <w:pPr>
        <w:spacing w:after="120"/>
        <w:ind w:left="709" w:hanging="709"/>
        <w:jc w:val="both"/>
        <w:rPr>
          <w:rFonts w:ascii="Arial" w:hAnsi="Arial" w:cs="Arial"/>
          <w:sz w:val="22"/>
        </w:rPr>
      </w:pPr>
      <w:r w:rsidRPr="00441A3C">
        <w:rPr>
          <w:rFonts w:ascii="Arial" w:hAnsi="Arial" w:cs="Arial"/>
          <w:sz w:val="22"/>
        </w:rPr>
        <w:t>5.1</w:t>
      </w:r>
      <w:r w:rsidRPr="00441A3C">
        <w:rPr>
          <w:rFonts w:ascii="Arial" w:hAnsi="Arial" w:cs="Arial"/>
          <w:sz w:val="22"/>
        </w:rPr>
        <w:tab/>
      </w:r>
      <w:r w:rsidR="007C6A0B" w:rsidRPr="00441A3C">
        <w:rPr>
          <w:rFonts w:ascii="Arial" w:hAnsi="Arial" w:cs="Arial"/>
          <w:sz w:val="22"/>
        </w:rPr>
        <w:t>The funding reforms introduced from April 2013 outlined the requirement for</w:t>
      </w:r>
      <w:r w:rsidR="00367658" w:rsidRPr="00441A3C">
        <w:rPr>
          <w:rFonts w:ascii="Arial" w:hAnsi="Arial" w:cs="Arial"/>
          <w:sz w:val="22"/>
        </w:rPr>
        <w:t>, in the first instance,</w:t>
      </w:r>
      <w:r w:rsidR="007C6A0B" w:rsidRPr="00441A3C">
        <w:rPr>
          <w:rFonts w:ascii="Arial" w:hAnsi="Arial" w:cs="Arial"/>
          <w:sz w:val="22"/>
        </w:rPr>
        <w:t xml:space="preserve"> as much as possible </w:t>
      </w:r>
      <w:r w:rsidR="00CC51BC" w:rsidRPr="00441A3C">
        <w:rPr>
          <w:rFonts w:ascii="Arial" w:hAnsi="Arial" w:cs="Arial"/>
          <w:sz w:val="22"/>
        </w:rPr>
        <w:t>of C</w:t>
      </w:r>
      <w:r w:rsidR="007C6A0B" w:rsidRPr="00441A3C">
        <w:rPr>
          <w:rFonts w:ascii="Arial" w:hAnsi="Arial" w:cs="Arial"/>
          <w:sz w:val="22"/>
        </w:rPr>
        <w:t xml:space="preserve">entral </w:t>
      </w:r>
      <w:r w:rsidR="00CC51BC" w:rsidRPr="00441A3C">
        <w:rPr>
          <w:rFonts w:ascii="Arial" w:hAnsi="Arial" w:cs="Arial"/>
          <w:sz w:val="22"/>
        </w:rPr>
        <w:t>S</w:t>
      </w:r>
      <w:r w:rsidR="007C6A0B" w:rsidRPr="00441A3C">
        <w:rPr>
          <w:rFonts w:ascii="Arial" w:hAnsi="Arial" w:cs="Arial"/>
          <w:sz w:val="22"/>
        </w:rPr>
        <w:t xml:space="preserve">ervices and the </w:t>
      </w:r>
      <w:r w:rsidR="00367658" w:rsidRPr="00441A3C">
        <w:rPr>
          <w:rFonts w:ascii="Arial" w:hAnsi="Arial" w:cs="Arial"/>
          <w:sz w:val="22"/>
        </w:rPr>
        <w:t xml:space="preserve">corresponding </w:t>
      </w:r>
      <w:r w:rsidR="007C6A0B" w:rsidRPr="00441A3C">
        <w:rPr>
          <w:rFonts w:ascii="Arial" w:hAnsi="Arial" w:cs="Arial"/>
          <w:sz w:val="22"/>
        </w:rPr>
        <w:t xml:space="preserve">funding to be delegated to schools and academies, so that local decision making </w:t>
      </w:r>
      <w:r w:rsidR="00CC51BC" w:rsidRPr="00441A3C">
        <w:rPr>
          <w:rFonts w:ascii="Arial" w:hAnsi="Arial" w:cs="Arial"/>
          <w:sz w:val="22"/>
        </w:rPr>
        <w:t>is</w:t>
      </w:r>
      <w:r w:rsidR="007C6A0B" w:rsidRPr="00441A3C">
        <w:rPr>
          <w:rFonts w:ascii="Arial" w:hAnsi="Arial" w:cs="Arial"/>
          <w:sz w:val="22"/>
        </w:rPr>
        <w:t xml:space="preserve"> made by schools</w:t>
      </w:r>
      <w:r w:rsidR="005C380F" w:rsidRPr="00441A3C">
        <w:rPr>
          <w:rFonts w:ascii="Arial" w:hAnsi="Arial" w:cs="Arial"/>
          <w:sz w:val="22"/>
        </w:rPr>
        <w:t xml:space="preserve"> </w:t>
      </w:r>
      <w:r w:rsidR="007C6A0B" w:rsidRPr="00441A3C">
        <w:rPr>
          <w:rFonts w:ascii="Arial" w:hAnsi="Arial" w:cs="Arial"/>
          <w:sz w:val="22"/>
        </w:rPr>
        <w:t>/</w:t>
      </w:r>
      <w:r w:rsidR="005C380F" w:rsidRPr="00441A3C">
        <w:rPr>
          <w:rFonts w:ascii="Arial" w:hAnsi="Arial" w:cs="Arial"/>
          <w:sz w:val="22"/>
        </w:rPr>
        <w:t xml:space="preserve"> </w:t>
      </w:r>
      <w:r w:rsidR="007C6A0B" w:rsidRPr="00441A3C">
        <w:rPr>
          <w:rFonts w:ascii="Arial" w:hAnsi="Arial" w:cs="Arial"/>
          <w:sz w:val="22"/>
        </w:rPr>
        <w:t>academies directly.</w:t>
      </w:r>
    </w:p>
    <w:p w14:paraId="04892A1E" w14:textId="77777777" w:rsidR="00A9706D" w:rsidRPr="00441A3C" w:rsidRDefault="008442EB" w:rsidP="00E51529">
      <w:pPr>
        <w:spacing w:after="120"/>
        <w:ind w:left="709" w:hanging="709"/>
        <w:jc w:val="both"/>
        <w:rPr>
          <w:rFonts w:ascii="Arial" w:hAnsi="Arial" w:cs="Arial"/>
          <w:sz w:val="22"/>
        </w:rPr>
      </w:pPr>
      <w:r w:rsidRPr="00441A3C">
        <w:rPr>
          <w:rFonts w:ascii="Arial" w:hAnsi="Arial" w:cs="Arial"/>
          <w:sz w:val="22"/>
        </w:rPr>
        <w:t>5.2</w:t>
      </w:r>
      <w:r w:rsidRPr="00441A3C">
        <w:rPr>
          <w:rFonts w:ascii="Arial" w:hAnsi="Arial" w:cs="Arial"/>
          <w:sz w:val="22"/>
        </w:rPr>
        <w:tab/>
      </w:r>
      <w:r w:rsidR="007C6A0B" w:rsidRPr="00441A3C">
        <w:rPr>
          <w:rFonts w:ascii="Arial" w:hAnsi="Arial" w:cs="Arial"/>
          <w:sz w:val="22"/>
        </w:rPr>
        <w:t xml:space="preserve">This change required Local Authorities to delegate funding relating to </w:t>
      </w:r>
      <w:proofErr w:type="gramStart"/>
      <w:r w:rsidR="007C6A0B" w:rsidRPr="00441A3C">
        <w:rPr>
          <w:rFonts w:ascii="Arial" w:hAnsi="Arial" w:cs="Arial"/>
          <w:sz w:val="22"/>
        </w:rPr>
        <w:t>a number of</w:t>
      </w:r>
      <w:proofErr w:type="gramEnd"/>
      <w:r w:rsidR="007C6A0B" w:rsidRPr="00441A3C">
        <w:rPr>
          <w:rFonts w:ascii="Arial" w:hAnsi="Arial" w:cs="Arial"/>
          <w:sz w:val="22"/>
        </w:rPr>
        <w:t xml:space="preserve"> centrally retained budgets to schools via the Local Funding Formula. </w:t>
      </w:r>
      <w:r w:rsidR="005C380F" w:rsidRPr="00441A3C">
        <w:rPr>
          <w:rFonts w:ascii="Arial" w:hAnsi="Arial" w:cs="Arial"/>
          <w:sz w:val="22"/>
        </w:rPr>
        <w:t xml:space="preserve"> </w:t>
      </w:r>
    </w:p>
    <w:p w14:paraId="1D2184C9" w14:textId="2DAD60AD" w:rsidR="004D45F2" w:rsidRPr="00441A3C" w:rsidRDefault="008442EB" w:rsidP="00E51529">
      <w:pPr>
        <w:spacing w:after="120"/>
        <w:ind w:left="709" w:hanging="709"/>
        <w:jc w:val="both"/>
        <w:rPr>
          <w:rFonts w:ascii="Arial" w:hAnsi="Arial" w:cs="Arial"/>
          <w:sz w:val="22"/>
        </w:rPr>
      </w:pPr>
      <w:r w:rsidRPr="00441A3C">
        <w:rPr>
          <w:rFonts w:ascii="Arial" w:hAnsi="Arial" w:cs="Arial"/>
          <w:sz w:val="22"/>
        </w:rPr>
        <w:t>5.3</w:t>
      </w:r>
      <w:r w:rsidRPr="00441A3C">
        <w:rPr>
          <w:rFonts w:ascii="Arial" w:hAnsi="Arial" w:cs="Arial"/>
          <w:sz w:val="22"/>
        </w:rPr>
        <w:tab/>
      </w:r>
      <w:r w:rsidR="007C6A0B" w:rsidRPr="00441A3C">
        <w:rPr>
          <w:rFonts w:ascii="Arial" w:hAnsi="Arial" w:cs="Arial"/>
          <w:sz w:val="22"/>
        </w:rPr>
        <w:t xml:space="preserve">The table below shows details of the services </w:t>
      </w:r>
      <w:r w:rsidR="00F27969" w:rsidRPr="00441A3C">
        <w:rPr>
          <w:rFonts w:ascii="Arial" w:hAnsi="Arial" w:cs="Arial"/>
          <w:sz w:val="22"/>
        </w:rPr>
        <w:t xml:space="preserve">for Oldham </w:t>
      </w:r>
      <w:r w:rsidR="007C6A0B" w:rsidRPr="00441A3C">
        <w:rPr>
          <w:rFonts w:ascii="Arial" w:hAnsi="Arial" w:cs="Arial"/>
          <w:sz w:val="22"/>
        </w:rPr>
        <w:t>which can be de delegated</w:t>
      </w:r>
      <w:r w:rsidR="005C380F" w:rsidRPr="00441A3C">
        <w:rPr>
          <w:rFonts w:ascii="Arial" w:hAnsi="Arial" w:cs="Arial"/>
          <w:sz w:val="22"/>
        </w:rPr>
        <w:t>.</w:t>
      </w:r>
    </w:p>
    <w:p w14:paraId="29EFDC3A" w14:textId="71B55C4B" w:rsidR="002649B9" w:rsidRPr="00441A3C" w:rsidRDefault="002649B9" w:rsidP="00C74114">
      <w:pPr>
        <w:spacing w:after="120"/>
        <w:ind w:left="567" w:hanging="567"/>
        <w:rPr>
          <w:rFonts w:ascii="Arial" w:hAnsi="Arial" w:cs="Arial"/>
          <w:b/>
          <w:sz w:val="22"/>
        </w:rPr>
      </w:pPr>
      <w:r w:rsidRPr="00441A3C">
        <w:rPr>
          <w:rFonts w:ascii="Arial" w:hAnsi="Arial" w:cs="Arial"/>
          <w:sz w:val="22"/>
        </w:rPr>
        <w:tab/>
      </w:r>
      <w:r w:rsidRPr="00441A3C">
        <w:rPr>
          <w:rFonts w:ascii="Arial" w:hAnsi="Arial" w:cs="Arial"/>
          <w:b/>
          <w:sz w:val="22"/>
        </w:rPr>
        <w:t>Table 1</w:t>
      </w:r>
      <w:r w:rsidR="00624551" w:rsidRPr="00441A3C">
        <w:rPr>
          <w:rFonts w:ascii="Arial" w:hAnsi="Arial" w:cs="Arial"/>
          <w:b/>
          <w:sz w:val="22"/>
        </w:rPr>
        <w:t>2</w:t>
      </w:r>
      <w:r w:rsidR="00CC51BC" w:rsidRPr="00441A3C">
        <w:rPr>
          <w:rFonts w:ascii="Arial" w:hAnsi="Arial" w:cs="Arial"/>
          <w:b/>
          <w:sz w:val="22"/>
        </w:rPr>
        <w:t xml:space="preserve"> </w:t>
      </w:r>
      <w:r w:rsidR="00E5055D" w:rsidRPr="00441A3C">
        <w:rPr>
          <w:rFonts w:ascii="Arial" w:hAnsi="Arial" w:cs="Arial"/>
          <w:b/>
          <w:sz w:val="22"/>
        </w:rPr>
        <w:t xml:space="preserve">- </w:t>
      </w:r>
      <w:r w:rsidR="00CC51BC" w:rsidRPr="00441A3C">
        <w:rPr>
          <w:rFonts w:ascii="Arial" w:hAnsi="Arial" w:cs="Arial"/>
          <w:b/>
          <w:sz w:val="22"/>
        </w:rPr>
        <w:t xml:space="preserve">De-delegated Funding </w:t>
      </w:r>
    </w:p>
    <w:tbl>
      <w:tblPr>
        <w:tblStyle w:val="TableGridLight"/>
        <w:tblW w:w="10300" w:type="dxa"/>
        <w:tblLook w:val="04A0" w:firstRow="1" w:lastRow="0" w:firstColumn="1" w:lastColumn="0" w:noHBand="0" w:noVBand="1"/>
      </w:tblPr>
      <w:tblGrid>
        <w:gridCol w:w="4635"/>
        <w:gridCol w:w="1174"/>
        <w:gridCol w:w="1497"/>
        <w:gridCol w:w="1497"/>
        <w:gridCol w:w="1497"/>
      </w:tblGrid>
      <w:tr w:rsidR="00441A3C" w:rsidRPr="00441A3C" w14:paraId="6377A193" w14:textId="77777777" w:rsidTr="00441A3C">
        <w:trPr>
          <w:trHeight w:val="1485"/>
        </w:trPr>
        <w:tc>
          <w:tcPr>
            <w:tcW w:w="4635" w:type="dxa"/>
            <w:hideMark/>
          </w:tcPr>
          <w:p w14:paraId="494A1660"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Narrative</w:t>
            </w:r>
          </w:p>
        </w:tc>
        <w:tc>
          <w:tcPr>
            <w:tcW w:w="1174" w:type="dxa"/>
            <w:hideMark/>
          </w:tcPr>
          <w:p w14:paraId="3A49383E" w14:textId="0FEA4034"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Total Budget </w:t>
            </w:r>
            <w:r w:rsidR="00722690" w:rsidRPr="00441A3C">
              <w:rPr>
                <w:rFonts w:ascii="Arial" w:eastAsia="Times New Roman" w:hAnsi="Arial" w:cs="Arial"/>
                <w:b/>
                <w:bCs/>
                <w:sz w:val="22"/>
                <w:szCs w:val="22"/>
                <w:bdr w:val="none" w:sz="0" w:space="0" w:color="auto"/>
                <w:lang w:val="en-GB" w:eastAsia="en-GB"/>
              </w:rPr>
              <w:t xml:space="preserve">for Primary </w:t>
            </w:r>
            <w:r w:rsidRPr="00441A3C">
              <w:rPr>
                <w:rFonts w:ascii="Arial" w:eastAsia="Times New Roman" w:hAnsi="Arial" w:cs="Arial"/>
                <w:b/>
                <w:bCs/>
                <w:sz w:val="22"/>
                <w:szCs w:val="22"/>
                <w:bdr w:val="none" w:sz="0" w:space="0" w:color="auto"/>
                <w:lang w:val="en-GB" w:eastAsia="en-GB"/>
              </w:rPr>
              <w:t>2023/24 £000</w:t>
            </w:r>
          </w:p>
        </w:tc>
        <w:tc>
          <w:tcPr>
            <w:tcW w:w="1497" w:type="dxa"/>
            <w:hideMark/>
          </w:tcPr>
          <w:p w14:paraId="25FF746C"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Primary per pupil amount 2023/24       £</w:t>
            </w:r>
          </w:p>
        </w:tc>
        <w:tc>
          <w:tcPr>
            <w:tcW w:w="1497" w:type="dxa"/>
            <w:hideMark/>
          </w:tcPr>
          <w:p w14:paraId="54221B2A"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Secondary per pupil amount 2023/24       £</w:t>
            </w:r>
          </w:p>
        </w:tc>
        <w:tc>
          <w:tcPr>
            <w:tcW w:w="1497" w:type="dxa"/>
            <w:hideMark/>
          </w:tcPr>
          <w:p w14:paraId="3B79027C"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Secondary lump sum per school 2023/24                       £</w:t>
            </w:r>
          </w:p>
        </w:tc>
      </w:tr>
      <w:tr w:rsidR="00441A3C" w:rsidRPr="00441A3C" w14:paraId="263FE041" w14:textId="77777777" w:rsidTr="00441A3C">
        <w:trPr>
          <w:trHeight w:val="300"/>
        </w:trPr>
        <w:tc>
          <w:tcPr>
            <w:tcW w:w="4635" w:type="dxa"/>
            <w:hideMark/>
          </w:tcPr>
          <w:p w14:paraId="24791483"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School improvement and Under Performing Schools</w:t>
            </w:r>
          </w:p>
        </w:tc>
        <w:tc>
          <w:tcPr>
            <w:tcW w:w="1174" w:type="dxa"/>
            <w:hideMark/>
          </w:tcPr>
          <w:p w14:paraId="5414AF05"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238</w:t>
            </w:r>
          </w:p>
        </w:tc>
        <w:tc>
          <w:tcPr>
            <w:tcW w:w="1497" w:type="dxa"/>
            <w:hideMark/>
          </w:tcPr>
          <w:p w14:paraId="388B2CF5"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14.62</w:t>
            </w:r>
          </w:p>
        </w:tc>
        <w:tc>
          <w:tcPr>
            <w:tcW w:w="1497" w:type="dxa"/>
            <w:hideMark/>
          </w:tcPr>
          <w:p w14:paraId="4E487A2F" w14:textId="12CBD365" w:rsidR="001A4598"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w:t>
            </w:r>
          </w:p>
        </w:tc>
        <w:tc>
          <w:tcPr>
            <w:tcW w:w="1497" w:type="dxa"/>
            <w:hideMark/>
          </w:tcPr>
          <w:p w14:paraId="4D844C58"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6,000</w:t>
            </w:r>
          </w:p>
        </w:tc>
      </w:tr>
      <w:tr w:rsidR="00441A3C" w:rsidRPr="00441A3C" w14:paraId="507261C9" w14:textId="77777777" w:rsidTr="00441A3C">
        <w:trPr>
          <w:trHeight w:val="300"/>
        </w:trPr>
        <w:tc>
          <w:tcPr>
            <w:tcW w:w="4635" w:type="dxa"/>
          </w:tcPr>
          <w:p w14:paraId="74D53C6C" w14:textId="495B6493" w:rsidR="00EA4C71" w:rsidRPr="00441A3C" w:rsidRDefault="00722690"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eastAsia="en-GB"/>
              </w:rPr>
            </w:pPr>
            <w:r w:rsidRPr="00441A3C">
              <w:rPr>
                <w:rFonts w:ascii="Arial" w:eastAsia="Times New Roman" w:hAnsi="Arial" w:cs="Arial"/>
                <w:sz w:val="22"/>
                <w:szCs w:val="22"/>
                <w:bdr w:val="none" w:sz="0" w:space="0" w:color="auto"/>
                <w:lang w:eastAsia="en-GB"/>
              </w:rPr>
              <w:t>School Improvement for School Improvement Monitoring and Brokering Grant</w:t>
            </w:r>
          </w:p>
        </w:tc>
        <w:tc>
          <w:tcPr>
            <w:tcW w:w="1174" w:type="dxa"/>
          </w:tcPr>
          <w:p w14:paraId="337BE329" w14:textId="23DD575E" w:rsidR="00EA4C71"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eastAsia="en-GB"/>
              </w:rPr>
            </w:pPr>
            <w:r w:rsidRPr="00441A3C">
              <w:rPr>
                <w:rFonts w:ascii="Arial" w:eastAsia="Times New Roman" w:hAnsi="Arial" w:cs="Arial"/>
                <w:sz w:val="22"/>
                <w:szCs w:val="22"/>
                <w:bdr w:val="none" w:sz="0" w:space="0" w:color="auto"/>
                <w:lang w:eastAsia="en-GB"/>
              </w:rPr>
              <w:t>242</w:t>
            </w:r>
          </w:p>
        </w:tc>
        <w:tc>
          <w:tcPr>
            <w:tcW w:w="1497" w:type="dxa"/>
          </w:tcPr>
          <w:p w14:paraId="32C67356" w14:textId="51E520C4" w:rsidR="00EA4C71"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eastAsia="en-GB"/>
              </w:rPr>
            </w:pPr>
            <w:r w:rsidRPr="00441A3C">
              <w:rPr>
                <w:rFonts w:ascii="Arial" w:eastAsia="Times New Roman" w:hAnsi="Arial" w:cs="Arial"/>
                <w:sz w:val="22"/>
                <w:szCs w:val="22"/>
                <w:bdr w:val="none" w:sz="0" w:space="0" w:color="auto"/>
                <w:lang w:eastAsia="en-GB"/>
              </w:rPr>
              <w:t>14.91</w:t>
            </w:r>
          </w:p>
        </w:tc>
        <w:tc>
          <w:tcPr>
            <w:tcW w:w="1497" w:type="dxa"/>
          </w:tcPr>
          <w:p w14:paraId="0243831C" w14:textId="30799333" w:rsidR="00EA4C71"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eastAsia="en-GB"/>
              </w:rPr>
            </w:pPr>
            <w:r w:rsidRPr="00441A3C">
              <w:rPr>
                <w:rFonts w:ascii="Arial" w:eastAsia="Times New Roman" w:hAnsi="Arial" w:cs="Arial"/>
                <w:sz w:val="22"/>
                <w:szCs w:val="22"/>
                <w:bdr w:val="none" w:sz="0" w:space="0" w:color="auto"/>
                <w:lang w:eastAsia="en-GB"/>
              </w:rPr>
              <w:t>0</w:t>
            </w:r>
          </w:p>
        </w:tc>
        <w:tc>
          <w:tcPr>
            <w:tcW w:w="1497" w:type="dxa"/>
          </w:tcPr>
          <w:p w14:paraId="73098CFB" w14:textId="4310C645" w:rsidR="00EA4C71"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eastAsia="en-GB"/>
              </w:rPr>
            </w:pPr>
            <w:r w:rsidRPr="00441A3C">
              <w:rPr>
                <w:rFonts w:ascii="Arial" w:eastAsia="Times New Roman" w:hAnsi="Arial" w:cs="Arial"/>
                <w:sz w:val="22"/>
                <w:szCs w:val="22"/>
                <w:bdr w:val="none" w:sz="0" w:space="0" w:color="auto"/>
                <w:lang w:eastAsia="en-GB"/>
              </w:rPr>
              <w:t>0</w:t>
            </w:r>
          </w:p>
        </w:tc>
      </w:tr>
      <w:tr w:rsidR="00441A3C" w:rsidRPr="00441A3C" w14:paraId="155DCDC5" w14:textId="77777777" w:rsidTr="00441A3C">
        <w:trPr>
          <w:trHeight w:val="300"/>
        </w:trPr>
        <w:tc>
          <w:tcPr>
            <w:tcW w:w="4635" w:type="dxa"/>
            <w:hideMark/>
          </w:tcPr>
          <w:p w14:paraId="0C6EB955"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Contingencies</w:t>
            </w:r>
          </w:p>
        </w:tc>
        <w:tc>
          <w:tcPr>
            <w:tcW w:w="1174" w:type="dxa"/>
            <w:hideMark/>
          </w:tcPr>
          <w:p w14:paraId="0EC8B82A"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139</w:t>
            </w:r>
          </w:p>
        </w:tc>
        <w:tc>
          <w:tcPr>
            <w:tcW w:w="1497" w:type="dxa"/>
            <w:hideMark/>
          </w:tcPr>
          <w:p w14:paraId="454DE545"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8.55</w:t>
            </w:r>
          </w:p>
        </w:tc>
        <w:tc>
          <w:tcPr>
            <w:tcW w:w="1497" w:type="dxa"/>
            <w:hideMark/>
          </w:tcPr>
          <w:p w14:paraId="586162E1"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8.07</w:t>
            </w:r>
          </w:p>
        </w:tc>
        <w:tc>
          <w:tcPr>
            <w:tcW w:w="1497" w:type="dxa"/>
            <w:hideMark/>
          </w:tcPr>
          <w:p w14:paraId="2B1B3146" w14:textId="75932E7D"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 </w:t>
            </w:r>
            <w:r w:rsidR="008E2CF9" w:rsidRPr="00441A3C">
              <w:rPr>
                <w:rFonts w:ascii="Arial" w:eastAsia="Times New Roman" w:hAnsi="Arial" w:cs="Arial"/>
                <w:sz w:val="22"/>
                <w:szCs w:val="22"/>
                <w:bdr w:val="none" w:sz="0" w:space="0" w:color="auto"/>
                <w:lang w:eastAsia="en-GB"/>
              </w:rPr>
              <w:t>0</w:t>
            </w:r>
          </w:p>
        </w:tc>
      </w:tr>
      <w:tr w:rsidR="00441A3C" w:rsidRPr="00441A3C" w14:paraId="3EA88B58" w14:textId="77777777" w:rsidTr="00441A3C">
        <w:trPr>
          <w:trHeight w:val="300"/>
        </w:trPr>
        <w:tc>
          <w:tcPr>
            <w:tcW w:w="4635" w:type="dxa"/>
            <w:hideMark/>
          </w:tcPr>
          <w:p w14:paraId="61A977C4"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Insurance</w:t>
            </w:r>
          </w:p>
        </w:tc>
        <w:tc>
          <w:tcPr>
            <w:tcW w:w="1174" w:type="dxa"/>
            <w:hideMark/>
          </w:tcPr>
          <w:p w14:paraId="3D6484E7"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397</w:t>
            </w:r>
          </w:p>
        </w:tc>
        <w:tc>
          <w:tcPr>
            <w:tcW w:w="1497" w:type="dxa"/>
            <w:hideMark/>
          </w:tcPr>
          <w:p w14:paraId="544B5E92"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19.44</w:t>
            </w:r>
          </w:p>
        </w:tc>
        <w:tc>
          <w:tcPr>
            <w:tcW w:w="1497" w:type="dxa"/>
            <w:hideMark/>
          </w:tcPr>
          <w:p w14:paraId="6A77D9E8"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18.37</w:t>
            </w:r>
          </w:p>
        </w:tc>
        <w:tc>
          <w:tcPr>
            <w:tcW w:w="1497" w:type="dxa"/>
            <w:hideMark/>
          </w:tcPr>
          <w:p w14:paraId="12EF9571" w14:textId="2A6B610E"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 </w:t>
            </w:r>
            <w:r w:rsidR="008E2CF9" w:rsidRPr="00441A3C">
              <w:rPr>
                <w:rFonts w:ascii="Arial" w:eastAsia="Times New Roman" w:hAnsi="Arial" w:cs="Arial"/>
                <w:sz w:val="22"/>
                <w:szCs w:val="22"/>
                <w:bdr w:val="none" w:sz="0" w:space="0" w:color="auto"/>
                <w:lang w:eastAsia="en-GB"/>
              </w:rPr>
              <w:t>0</w:t>
            </w:r>
          </w:p>
        </w:tc>
      </w:tr>
      <w:tr w:rsidR="00441A3C" w:rsidRPr="00441A3C" w14:paraId="2B1FB2F9" w14:textId="77777777" w:rsidTr="00441A3C">
        <w:trPr>
          <w:trHeight w:val="300"/>
        </w:trPr>
        <w:tc>
          <w:tcPr>
            <w:tcW w:w="4635" w:type="dxa"/>
            <w:hideMark/>
          </w:tcPr>
          <w:p w14:paraId="44EE4523"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Teacher Union Duties</w:t>
            </w:r>
          </w:p>
        </w:tc>
        <w:tc>
          <w:tcPr>
            <w:tcW w:w="1174" w:type="dxa"/>
            <w:hideMark/>
          </w:tcPr>
          <w:p w14:paraId="03DF3014"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84</w:t>
            </w:r>
          </w:p>
        </w:tc>
        <w:tc>
          <w:tcPr>
            <w:tcW w:w="1497" w:type="dxa"/>
            <w:hideMark/>
          </w:tcPr>
          <w:p w14:paraId="24441302"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4.1</w:t>
            </w:r>
          </w:p>
        </w:tc>
        <w:tc>
          <w:tcPr>
            <w:tcW w:w="1497" w:type="dxa"/>
            <w:hideMark/>
          </w:tcPr>
          <w:p w14:paraId="6299FFDA"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3.87</w:t>
            </w:r>
          </w:p>
        </w:tc>
        <w:tc>
          <w:tcPr>
            <w:tcW w:w="1497" w:type="dxa"/>
            <w:hideMark/>
          </w:tcPr>
          <w:p w14:paraId="48F93D04" w14:textId="7477226F"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 </w:t>
            </w:r>
            <w:r w:rsidR="008E2CF9" w:rsidRPr="00441A3C">
              <w:rPr>
                <w:rFonts w:ascii="Arial" w:eastAsia="Times New Roman" w:hAnsi="Arial" w:cs="Arial"/>
                <w:sz w:val="22"/>
                <w:szCs w:val="22"/>
                <w:bdr w:val="none" w:sz="0" w:space="0" w:color="auto"/>
                <w:lang w:eastAsia="en-GB"/>
              </w:rPr>
              <w:t>0</w:t>
            </w:r>
          </w:p>
        </w:tc>
      </w:tr>
      <w:tr w:rsidR="00441A3C" w:rsidRPr="00441A3C" w14:paraId="29EB12B4" w14:textId="77777777" w:rsidTr="00441A3C">
        <w:trPr>
          <w:trHeight w:val="300"/>
        </w:trPr>
        <w:tc>
          <w:tcPr>
            <w:tcW w:w="4635" w:type="dxa"/>
            <w:hideMark/>
          </w:tcPr>
          <w:p w14:paraId="3CBE7254"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TOTAL</w:t>
            </w:r>
          </w:p>
        </w:tc>
        <w:tc>
          <w:tcPr>
            <w:tcW w:w="1174" w:type="dxa"/>
            <w:hideMark/>
          </w:tcPr>
          <w:p w14:paraId="7134C48C" w14:textId="6EACCD2C" w:rsidR="001A4598"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1,100</w:t>
            </w:r>
          </w:p>
        </w:tc>
        <w:tc>
          <w:tcPr>
            <w:tcW w:w="1497" w:type="dxa"/>
            <w:hideMark/>
          </w:tcPr>
          <w:p w14:paraId="10652C5E"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ind w:firstLineChars="400" w:firstLine="880"/>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 </w:t>
            </w:r>
          </w:p>
        </w:tc>
        <w:tc>
          <w:tcPr>
            <w:tcW w:w="1497" w:type="dxa"/>
            <w:hideMark/>
          </w:tcPr>
          <w:p w14:paraId="1463CF38"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ind w:firstLineChars="400" w:firstLine="880"/>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 </w:t>
            </w:r>
          </w:p>
        </w:tc>
        <w:tc>
          <w:tcPr>
            <w:tcW w:w="1497" w:type="dxa"/>
            <w:hideMark/>
          </w:tcPr>
          <w:p w14:paraId="54114C3E"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ind w:firstLineChars="400" w:firstLine="880"/>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 </w:t>
            </w:r>
          </w:p>
        </w:tc>
      </w:tr>
    </w:tbl>
    <w:p w14:paraId="4B152BF2" w14:textId="77777777" w:rsidR="007C6A0B" w:rsidRPr="00441A3C" w:rsidRDefault="007C6A0B" w:rsidP="00C74114">
      <w:pPr>
        <w:tabs>
          <w:tab w:val="left" w:pos="2280"/>
        </w:tabs>
        <w:spacing w:after="120"/>
        <w:ind w:left="567" w:hanging="567"/>
        <w:rPr>
          <w:rFonts w:cs="Arial"/>
          <w:sz w:val="22"/>
          <w:szCs w:val="22"/>
        </w:rPr>
      </w:pPr>
    </w:p>
    <w:p w14:paraId="0643CF30" w14:textId="626F6088" w:rsidR="007C6A0B" w:rsidRPr="00441A3C" w:rsidRDefault="005C380F" w:rsidP="009E6299">
      <w:pPr>
        <w:tabs>
          <w:tab w:val="left" w:pos="2280"/>
        </w:tabs>
        <w:spacing w:after="120"/>
        <w:ind w:left="709" w:hanging="709"/>
        <w:jc w:val="both"/>
        <w:rPr>
          <w:rFonts w:ascii="Arial" w:hAnsi="Arial" w:cs="Arial"/>
          <w:sz w:val="22"/>
          <w:szCs w:val="22"/>
        </w:rPr>
      </w:pPr>
      <w:r w:rsidRPr="00441A3C">
        <w:rPr>
          <w:rFonts w:ascii="Arial" w:hAnsi="Arial" w:cs="Arial"/>
          <w:sz w:val="22"/>
          <w:szCs w:val="22"/>
        </w:rPr>
        <w:t>5.4</w:t>
      </w:r>
      <w:r w:rsidRPr="00441A3C">
        <w:rPr>
          <w:rFonts w:ascii="Arial" w:hAnsi="Arial" w:cs="Arial"/>
          <w:sz w:val="22"/>
          <w:szCs w:val="22"/>
        </w:rPr>
        <w:tab/>
      </w:r>
      <w:r w:rsidR="007C6A0B" w:rsidRPr="00441A3C">
        <w:rPr>
          <w:rFonts w:ascii="Arial" w:hAnsi="Arial" w:cs="Arial"/>
          <w:sz w:val="22"/>
          <w:szCs w:val="22"/>
        </w:rPr>
        <w:t xml:space="preserve">Locally maintained schools have the option of de-delegating the funding back to the LA to provide better </w:t>
      </w:r>
      <w:r w:rsidR="0058607B" w:rsidRPr="00441A3C">
        <w:rPr>
          <w:rFonts w:ascii="Arial" w:hAnsi="Arial" w:cs="Arial"/>
          <w:sz w:val="22"/>
          <w:szCs w:val="22"/>
        </w:rPr>
        <w:t xml:space="preserve">value for money or to pool risk with </w:t>
      </w:r>
      <w:r w:rsidR="00A82FA7" w:rsidRPr="00441A3C">
        <w:rPr>
          <w:rFonts w:ascii="Arial" w:hAnsi="Arial" w:cs="Arial"/>
          <w:sz w:val="22"/>
          <w:szCs w:val="22"/>
        </w:rPr>
        <w:t>S</w:t>
      </w:r>
      <w:r w:rsidR="0058607B" w:rsidRPr="00441A3C">
        <w:rPr>
          <w:rFonts w:ascii="Arial" w:hAnsi="Arial" w:cs="Arial"/>
          <w:sz w:val="22"/>
          <w:szCs w:val="22"/>
        </w:rPr>
        <w:t xml:space="preserve">chools </w:t>
      </w:r>
      <w:r w:rsidR="00A82FA7" w:rsidRPr="00441A3C">
        <w:rPr>
          <w:rFonts w:ascii="Arial" w:hAnsi="Arial" w:cs="Arial"/>
          <w:sz w:val="22"/>
          <w:szCs w:val="22"/>
        </w:rPr>
        <w:t>F</w:t>
      </w:r>
      <w:r w:rsidR="0058607B" w:rsidRPr="00441A3C">
        <w:rPr>
          <w:rFonts w:ascii="Arial" w:hAnsi="Arial" w:cs="Arial"/>
          <w:sz w:val="22"/>
          <w:szCs w:val="22"/>
        </w:rPr>
        <w:t>orum approval.</w:t>
      </w:r>
    </w:p>
    <w:p w14:paraId="727029F8" w14:textId="39D4714F" w:rsidR="007C6A0B" w:rsidRPr="00441A3C" w:rsidRDefault="005C380F" w:rsidP="009E6299">
      <w:pPr>
        <w:tabs>
          <w:tab w:val="left" w:pos="2280"/>
        </w:tabs>
        <w:spacing w:after="120"/>
        <w:ind w:left="709" w:hanging="709"/>
        <w:jc w:val="both"/>
        <w:rPr>
          <w:rFonts w:ascii="Arial" w:hAnsi="Arial" w:cs="Arial"/>
          <w:sz w:val="22"/>
          <w:szCs w:val="22"/>
        </w:rPr>
      </w:pPr>
      <w:r w:rsidRPr="00441A3C">
        <w:rPr>
          <w:rFonts w:ascii="Arial" w:hAnsi="Arial" w:cs="Arial"/>
          <w:sz w:val="22"/>
          <w:szCs w:val="22"/>
        </w:rPr>
        <w:t>5.5</w:t>
      </w:r>
      <w:r w:rsidRPr="00441A3C">
        <w:rPr>
          <w:rFonts w:ascii="Arial" w:hAnsi="Arial" w:cs="Arial"/>
          <w:sz w:val="22"/>
          <w:szCs w:val="22"/>
        </w:rPr>
        <w:tab/>
      </w:r>
      <w:r w:rsidR="007C6A0B" w:rsidRPr="00441A3C">
        <w:rPr>
          <w:rFonts w:ascii="Arial" w:hAnsi="Arial" w:cs="Arial"/>
          <w:sz w:val="22"/>
          <w:szCs w:val="22"/>
        </w:rPr>
        <w:t xml:space="preserve">The Schools Forum representatives of each </w:t>
      </w:r>
      <w:r w:rsidR="00A47B6F" w:rsidRPr="00441A3C">
        <w:rPr>
          <w:rFonts w:ascii="Arial" w:hAnsi="Arial" w:cs="Arial"/>
          <w:sz w:val="22"/>
          <w:szCs w:val="22"/>
        </w:rPr>
        <w:t xml:space="preserve">sector </w:t>
      </w:r>
      <w:r w:rsidR="007C6A0B" w:rsidRPr="00441A3C">
        <w:rPr>
          <w:rFonts w:ascii="Arial" w:hAnsi="Arial" w:cs="Arial"/>
          <w:sz w:val="22"/>
          <w:szCs w:val="22"/>
        </w:rPr>
        <w:t xml:space="preserve">are the </w:t>
      </w:r>
      <w:r w:rsidR="002D5503" w:rsidRPr="00441A3C">
        <w:rPr>
          <w:rFonts w:ascii="Arial" w:hAnsi="Arial" w:cs="Arial"/>
          <w:sz w:val="22"/>
          <w:szCs w:val="22"/>
        </w:rPr>
        <w:t>decision-making</w:t>
      </w:r>
      <w:r w:rsidR="007C6A0B" w:rsidRPr="00441A3C">
        <w:rPr>
          <w:rFonts w:ascii="Arial" w:hAnsi="Arial" w:cs="Arial"/>
          <w:sz w:val="22"/>
          <w:szCs w:val="22"/>
        </w:rPr>
        <w:t xml:space="preserve"> body in such matters</w:t>
      </w:r>
      <w:r w:rsidR="00A47B6F" w:rsidRPr="00441A3C">
        <w:rPr>
          <w:rFonts w:ascii="Arial" w:hAnsi="Arial" w:cs="Arial"/>
          <w:sz w:val="22"/>
          <w:szCs w:val="22"/>
        </w:rPr>
        <w:t>,</w:t>
      </w:r>
      <w:r w:rsidR="007C6A0B" w:rsidRPr="00441A3C">
        <w:rPr>
          <w:rFonts w:ascii="Arial" w:hAnsi="Arial" w:cs="Arial"/>
          <w:sz w:val="22"/>
          <w:szCs w:val="22"/>
        </w:rPr>
        <w:t xml:space="preserve"> following discussion with their wider stakeholder colleagues.</w:t>
      </w:r>
    </w:p>
    <w:p w14:paraId="5406FE83" w14:textId="4DB1DAF7" w:rsidR="007C6A0B" w:rsidRPr="00441A3C" w:rsidRDefault="005C380F" w:rsidP="009E6299">
      <w:pPr>
        <w:tabs>
          <w:tab w:val="left" w:pos="709"/>
        </w:tabs>
        <w:spacing w:after="120"/>
        <w:ind w:left="709" w:hanging="709"/>
        <w:jc w:val="both"/>
        <w:rPr>
          <w:rFonts w:ascii="Arial" w:hAnsi="Arial" w:cs="Arial"/>
          <w:sz w:val="22"/>
          <w:szCs w:val="22"/>
        </w:rPr>
      </w:pPr>
      <w:r w:rsidRPr="00441A3C">
        <w:rPr>
          <w:rFonts w:ascii="Arial" w:hAnsi="Arial" w:cs="Arial"/>
          <w:sz w:val="22"/>
          <w:szCs w:val="22"/>
        </w:rPr>
        <w:t>5.6</w:t>
      </w:r>
      <w:r w:rsidRPr="00441A3C">
        <w:rPr>
          <w:rFonts w:ascii="Arial" w:hAnsi="Arial" w:cs="Arial"/>
          <w:sz w:val="22"/>
          <w:szCs w:val="22"/>
        </w:rPr>
        <w:tab/>
      </w:r>
      <w:r w:rsidR="007C6A0B" w:rsidRPr="00441A3C">
        <w:rPr>
          <w:rFonts w:ascii="Arial" w:hAnsi="Arial" w:cs="Arial"/>
          <w:sz w:val="22"/>
          <w:szCs w:val="22"/>
        </w:rPr>
        <w:t>Academies do not have the option of de-delegating such funding to the L</w:t>
      </w:r>
      <w:r w:rsidR="00A82FA7" w:rsidRPr="00441A3C">
        <w:rPr>
          <w:rFonts w:ascii="Arial" w:hAnsi="Arial" w:cs="Arial"/>
          <w:sz w:val="22"/>
          <w:szCs w:val="22"/>
        </w:rPr>
        <w:t>ocal Authority</w:t>
      </w:r>
      <w:r w:rsidR="00457788" w:rsidRPr="00441A3C">
        <w:rPr>
          <w:rFonts w:ascii="Arial" w:hAnsi="Arial" w:cs="Arial"/>
          <w:sz w:val="22"/>
          <w:szCs w:val="22"/>
        </w:rPr>
        <w:t xml:space="preserve"> </w:t>
      </w:r>
      <w:r w:rsidR="007C6A0B" w:rsidRPr="00441A3C">
        <w:rPr>
          <w:rFonts w:ascii="Arial" w:hAnsi="Arial" w:cs="Arial"/>
          <w:sz w:val="22"/>
          <w:szCs w:val="22"/>
        </w:rPr>
        <w:t>but may</w:t>
      </w:r>
      <w:r w:rsidR="007C6A0B" w:rsidRPr="00441A3C">
        <w:rPr>
          <w:rFonts w:ascii="Arial" w:hAnsi="Arial" w:cs="Arial"/>
          <w:b/>
          <w:sz w:val="22"/>
          <w:szCs w:val="22"/>
        </w:rPr>
        <w:t xml:space="preserve"> </w:t>
      </w:r>
      <w:r w:rsidR="007C6A0B" w:rsidRPr="00441A3C">
        <w:rPr>
          <w:rFonts w:ascii="Arial" w:hAnsi="Arial" w:cs="Arial"/>
          <w:sz w:val="22"/>
          <w:szCs w:val="22"/>
        </w:rPr>
        <w:t>wish to</w:t>
      </w:r>
      <w:r w:rsidR="007C6A0B" w:rsidRPr="00441A3C">
        <w:rPr>
          <w:rFonts w:ascii="Arial" w:hAnsi="Arial" w:cs="Arial"/>
          <w:b/>
          <w:sz w:val="22"/>
          <w:szCs w:val="22"/>
        </w:rPr>
        <w:t xml:space="preserve"> </w:t>
      </w:r>
      <w:r w:rsidR="007C6A0B" w:rsidRPr="00441A3C">
        <w:rPr>
          <w:rFonts w:ascii="Arial" w:hAnsi="Arial" w:cs="Arial"/>
          <w:sz w:val="22"/>
          <w:szCs w:val="22"/>
        </w:rPr>
        <w:t>procure a service via a locally agreed buy-back</w:t>
      </w:r>
      <w:r w:rsidR="00367658" w:rsidRPr="00441A3C">
        <w:rPr>
          <w:rFonts w:ascii="Arial" w:hAnsi="Arial" w:cs="Arial"/>
          <w:sz w:val="22"/>
          <w:szCs w:val="22"/>
        </w:rPr>
        <w:t xml:space="preserve"> arrangement</w:t>
      </w:r>
      <w:r w:rsidR="007C6A0B" w:rsidRPr="00441A3C">
        <w:rPr>
          <w:rFonts w:ascii="Arial" w:hAnsi="Arial" w:cs="Arial"/>
          <w:sz w:val="22"/>
          <w:szCs w:val="22"/>
        </w:rPr>
        <w:t xml:space="preserve">. </w:t>
      </w:r>
      <w:r w:rsidRPr="00441A3C">
        <w:rPr>
          <w:rFonts w:ascii="Arial" w:hAnsi="Arial" w:cs="Arial"/>
          <w:sz w:val="22"/>
          <w:szCs w:val="22"/>
        </w:rPr>
        <w:t xml:space="preserve"> </w:t>
      </w:r>
      <w:r w:rsidR="007C6A0B" w:rsidRPr="00441A3C">
        <w:rPr>
          <w:rFonts w:ascii="Arial" w:hAnsi="Arial" w:cs="Arial"/>
          <w:sz w:val="22"/>
          <w:szCs w:val="22"/>
        </w:rPr>
        <w:t>For example, for Teacher Union duties</w:t>
      </w:r>
      <w:r w:rsidR="00A47B6F" w:rsidRPr="00441A3C">
        <w:rPr>
          <w:rFonts w:ascii="Arial" w:hAnsi="Arial" w:cs="Arial"/>
          <w:sz w:val="22"/>
          <w:szCs w:val="22"/>
        </w:rPr>
        <w:t>,</w:t>
      </w:r>
      <w:r w:rsidR="007C6A0B" w:rsidRPr="00441A3C">
        <w:rPr>
          <w:rFonts w:ascii="Arial" w:hAnsi="Arial" w:cs="Arial"/>
          <w:sz w:val="22"/>
          <w:szCs w:val="22"/>
        </w:rPr>
        <w:t xml:space="preserve"> academies receive funding for this service via the General Annual Grant (GAG), the LA therefore needs to charge each academy a rate per pupil towards the cost of this service.</w:t>
      </w:r>
    </w:p>
    <w:p w14:paraId="2B5EC554" w14:textId="42C3A178" w:rsidR="007C6A0B" w:rsidRPr="00441A3C" w:rsidRDefault="005C380F" w:rsidP="009E6299">
      <w:pPr>
        <w:tabs>
          <w:tab w:val="left" w:pos="709"/>
        </w:tabs>
        <w:spacing w:after="120"/>
        <w:ind w:left="709" w:hanging="709"/>
        <w:jc w:val="both"/>
        <w:rPr>
          <w:rFonts w:ascii="Arial" w:hAnsi="Arial" w:cs="Arial"/>
          <w:sz w:val="22"/>
          <w:szCs w:val="22"/>
        </w:rPr>
      </w:pPr>
      <w:r w:rsidRPr="00441A3C">
        <w:rPr>
          <w:rFonts w:ascii="Arial" w:hAnsi="Arial" w:cs="Arial"/>
          <w:sz w:val="22"/>
          <w:szCs w:val="22"/>
        </w:rPr>
        <w:t>5.</w:t>
      </w:r>
      <w:r w:rsidR="0058607B" w:rsidRPr="00441A3C">
        <w:rPr>
          <w:rFonts w:ascii="Arial" w:hAnsi="Arial" w:cs="Arial"/>
          <w:sz w:val="22"/>
          <w:szCs w:val="22"/>
        </w:rPr>
        <w:t>7</w:t>
      </w:r>
      <w:r w:rsidRPr="00441A3C">
        <w:rPr>
          <w:rFonts w:ascii="Arial" w:hAnsi="Arial" w:cs="Arial"/>
          <w:sz w:val="22"/>
          <w:szCs w:val="22"/>
        </w:rPr>
        <w:tab/>
      </w:r>
      <w:r w:rsidR="007C6A0B" w:rsidRPr="00441A3C">
        <w:rPr>
          <w:rFonts w:ascii="Arial" w:hAnsi="Arial" w:cs="Arial"/>
          <w:sz w:val="22"/>
          <w:szCs w:val="22"/>
        </w:rPr>
        <w:t xml:space="preserve">In </w:t>
      </w:r>
      <w:r w:rsidR="004D45F2" w:rsidRPr="00441A3C">
        <w:rPr>
          <w:rFonts w:ascii="Arial" w:hAnsi="Arial" w:cs="Arial"/>
          <w:sz w:val="22"/>
          <w:szCs w:val="22"/>
        </w:rPr>
        <w:t>previous years</w:t>
      </w:r>
      <w:r w:rsidRPr="00441A3C">
        <w:rPr>
          <w:rFonts w:ascii="Arial" w:hAnsi="Arial" w:cs="Arial"/>
          <w:sz w:val="22"/>
          <w:szCs w:val="22"/>
        </w:rPr>
        <w:t>,</w:t>
      </w:r>
      <w:r w:rsidR="004D45F2" w:rsidRPr="00441A3C">
        <w:rPr>
          <w:rFonts w:ascii="Arial" w:hAnsi="Arial" w:cs="Arial"/>
          <w:sz w:val="22"/>
          <w:szCs w:val="22"/>
        </w:rPr>
        <w:t xml:space="preserve"> </w:t>
      </w:r>
      <w:r w:rsidR="00AD11D0" w:rsidRPr="00441A3C">
        <w:rPr>
          <w:rFonts w:ascii="Arial" w:hAnsi="Arial" w:cs="Arial"/>
          <w:sz w:val="22"/>
          <w:szCs w:val="22"/>
        </w:rPr>
        <w:t xml:space="preserve">representatives from </w:t>
      </w:r>
      <w:r w:rsidR="007C6A0B" w:rsidRPr="00441A3C">
        <w:rPr>
          <w:rFonts w:ascii="Arial" w:hAnsi="Arial" w:cs="Arial"/>
          <w:sz w:val="22"/>
          <w:szCs w:val="22"/>
        </w:rPr>
        <w:t xml:space="preserve">maintained schools </w:t>
      </w:r>
      <w:r w:rsidR="00AD11D0" w:rsidRPr="00441A3C">
        <w:rPr>
          <w:rFonts w:ascii="Arial" w:hAnsi="Arial" w:cs="Arial"/>
          <w:sz w:val="22"/>
          <w:szCs w:val="22"/>
        </w:rPr>
        <w:t xml:space="preserve">in the primary sector </w:t>
      </w:r>
      <w:r w:rsidR="007C6A0B" w:rsidRPr="00441A3C">
        <w:rPr>
          <w:rFonts w:ascii="Arial" w:hAnsi="Arial" w:cs="Arial"/>
          <w:sz w:val="22"/>
          <w:szCs w:val="22"/>
        </w:rPr>
        <w:t>approved the de-delegation of the services above</w:t>
      </w:r>
      <w:r w:rsidR="00AD11D0" w:rsidRPr="00441A3C">
        <w:rPr>
          <w:rFonts w:ascii="Arial" w:hAnsi="Arial" w:cs="Arial"/>
          <w:sz w:val="22"/>
          <w:szCs w:val="22"/>
        </w:rPr>
        <w:t xml:space="preserve"> and representatives from the secondary sector approved the de-delegation of Insurance and Teacher Union Duties. T</w:t>
      </w:r>
      <w:r w:rsidR="007C6A0B" w:rsidRPr="00441A3C">
        <w:rPr>
          <w:rFonts w:ascii="Arial" w:hAnsi="Arial" w:cs="Arial"/>
          <w:sz w:val="22"/>
          <w:szCs w:val="22"/>
        </w:rPr>
        <w:t xml:space="preserve">hese were returned to the LA for central management. </w:t>
      </w:r>
      <w:r w:rsidRPr="00441A3C">
        <w:rPr>
          <w:rFonts w:ascii="Arial" w:hAnsi="Arial" w:cs="Arial"/>
          <w:sz w:val="22"/>
          <w:szCs w:val="22"/>
        </w:rPr>
        <w:t xml:space="preserve"> </w:t>
      </w:r>
      <w:r w:rsidR="007C6A0B" w:rsidRPr="00441A3C">
        <w:rPr>
          <w:rFonts w:ascii="Arial" w:hAnsi="Arial" w:cs="Arial"/>
          <w:sz w:val="22"/>
          <w:szCs w:val="22"/>
        </w:rPr>
        <w:t xml:space="preserve">The </w:t>
      </w:r>
      <w:r w:rsidR="002D5503" w:rsidRPr="00441A3C">
        <w:rPr>
          <w:rFonts w:ascii="Arial" w:hAnsi="Arial" w:cs="Arial"/>
          <w:sz w:val="22"/>
          <w:szCs w:val="22"/>
        </w:rPr>
        <w:t>decision-making</w:t>
      </w:r>
      <w:r w:rsidR="007C6A0B" w:rsidRPr="00441A3C">
        <w:rPr>
          <w:rFonts w:ascii="Arial" w:hAnsi="Arial" w:cs="Arial"/>
          <w:sz w:val="22"/>
          <w:szCs w:val="22"/>
        </w:rPr>
        <w:t xml:space="preserve"> process is subject to an annual review and the appropriate </w:t>
      </w:r>
      <w:r w:rsidR="005305A4" w:rsidRPr="00441A3C">
        <w:rPr>
          <w:rFonts w:ascii="Arial" w:hAnsi="Arial" w:cs="Arial"/>
          <w:sz w:val="22"/>
          <w:szCs w:val="22"/>
        </w:rPr>
        <w:t>P</w:t>
      </w:r>
      <w:r w:rsidR="007C6A0B" w:rsidRPr="00441A3C">
        <w:rPr>
          <w:rFonts w:ascii="Arial" w:hAnsi="Arial" w:cs="Arial"/>
          <w:sz w:val="22"/>
          <w:szCs w:val="22"/>
        </w:rPr>
        <w:t xml:space="preserve">rimary and </w:t>
      </w:r>
      <w:r w:rsidR="005305A4" w:rsidRPr="00441A3C">
        <w:rPr>
          <w:rFonts w:ascii="Arial" w:hAnsi="Arial" w:cs="Arial"/>
          <w:sz w:val="22"/>
          <w:szCs w:val="22"/>
        </w:rPr>
        <w:t>S</w:t>
      </w:r>
      <w:r w:rsidR="007C6A0B" w:rsidRPr="00441A3C">
        <w:rPr>
          <w:rFonts w:ascii="Arial" w:hAnsi="Arial" w:cs="Arial"/>
          <w:sz w:val="22"/>
          <w:szCs w:val="22"/>
        </w:rPr>
        <w:t xml:space="preserve">econdary </w:t>
      </w:r>
      <w:r w:rsidR="005305A4" w:rsidRPr="00441A3C">
        <w:rPr>
          <w:rFonts w:ascii="Arial" w:hAnsi="Arial" w:cs="Arial"/>
          <w:sz w:val="22"/>
          <w:szCs w:val="22"/>
        </w:rPr>
        <w:t>F</w:t>
      </w:r>
      <w:r w:rsidR="007C6A0B" w:rsidRPr="00441A3C">
        <w:rPr>
          <w:rFonts w:ascii="Arial" w:hAnsi="Arial" w:cs="Arial"/>
          <w:sz w:val="22"/>
          <w:szCs w:val="22"/>
        </w:rPr>
        <w:t>orum members are required to make a formal decision for 20</w:t>
      </w:r>
      <w:r w:rsidR="00A65589" w:rsidRPr="00441A3C">
        <w:rPr>
          <w:rFonts w:ascii="Arial" w:hAnsi="Arial" w:cs="Arial"/>
          <w:sz w:val="22"/>
          <w:szCs w:val="22"/>
        </w:rPr>
        <w:t>2</w:t>
      </w:r>
      <w:r w:rsidR="00BE1598" w:rsidRPr="00441A3C">
        <w:rPr>
          <w:rFonts w:ascii="Arial" w:hAnsi="Arial" w:cs="Arial"/>
          <w:sz w:val="22"/>
          <w:szCs w:val="22"/>
        </w:rPr>
        <w:t>3</w:t>
      </w:r>
      <w:r w:rsidRPr="00441A3C">
        <w:rPr>
          <w:rFonts w:ascii="Arial" w:hAnsi="Arial" w:cs="Arial"/>
          <w:sz w:val="22"/>
          <w:szCs w:val="22"/>
        </w:rPr>
        <w:t>/</w:t>
      </w:r>
      <w:r w:rsidR="0058607B" w:rsidRPr="00441A3C">
        <w:rPr>
          <w:rFonts w:ascii="Arial" w:hAnsi="Arial" w:cs="Arial"/>
          <w:sz w:val="22"/>
          <w:szCs w:val="22"/>
        </w:rPr>
        <w:t>2</w:t>
      </w:r>
      <w:r w:rsidR="00BE1598" w:rsidRPr="00441A3C">
        <w:rPr>
          <w:rFonts w:ascii="Arial" w:hAnsi="Arial" w:cs="Arial"/>
          <w:sz w:val="22"/>
          <w:szCs w:val="22"/>
        </w:rPr>
        <w:t>4</w:t>
      </w:r>
      <w:r w:rsidR="007C6A0B" w:rsidRPr="00441A3C">
        <w:rPr>
          <w:rFonts w:ascii="Arial" w:hAnsi="Arial" w:cs="Arial"/>
          <w:sz w:val="22"/>
          <w:szCs w:val="22"/>
        </w:rPr>
        <w:t xml:space="preserve">. </w:t>
      </w:r>
      <w:r w:rsidRPr="00441A3C">
        <w:rPr>
          <w:rFonts w:ascii="Arial" w:hAnsi="Arial" w:cs="Arial"/>
          <w:sz w:val="22"/>
          <w:szCs w:val="22"/>
        </w:rPr>
        <w:t xml:space="preserve"> </w:t>
      </w:r>
      <w:r w:rsidR="00D962CE" w:rsidRPr="00441A3C">
        <w:rPr>
          <w:rFonts w:ascii="Arial" w:hAnsi="Arial" w:cs="Arial"/>
          <w:sz w:val="22"/>
          <w:szCs w:val="22"/>
        </w:rPr>
        <w:t>Schools’ Forum primary and secondary sector representatives from maintained schools are requested to confirm the decision for e</w:t>
      </w:r>
      <w:r w:rsidR="00A64470" w:rsidRPr="00441A3C">
        <w:rPr>
          <w:rFonts w:ascii="Arial" w:hAnsi="Arial" w:cs="Arial"/>
          <w:sz w:val="22"/>
          <w:szCs w:val="22"/>
        </w:rPr>
        <w:t>a</w:t>
      </w:r>
      <w:r w:rsidR="00D962CE" w:rsidRPr="00441A3C">
        <w:rPr>
          <w:rFonts w:ascii="Arial" w:hAnsi="Arial" w:cs="Arial"/>
          <w:sz w:val="22"/>
          <w:szCs w:val="22"/>
        </w:rPr>
        <w:t>ch of the de-delegated services for 20</w:t>
      </w:r>
      <w:r w:rsidR="00A65589" w:rsidRPr="00441A3C">
        <w:rPr>
          <w:rFonts w:ascii="Arial" w:hAnsi="Arial" w:cs="Arial"/>
          <w:sz w:val="22"/>
          <w:szCs w:val="22"/>
        </w:rPr>
        <w:t>2</w:t>
      </w:r>
      <w:r w:rsidR="00BE1598" w:rsidRPr="00441A3C">
        <w:rPr>
          <w:rFonts w:ascii="Arial" w:hAnsi="Arial" w:cs="Arial"/>
          <w:sz w:val="22"/>
          <w:szCs w:val="22"/>
        </w:rPr>
        <w:t>3</w:t>
      </w:r>
      <w:r w:rsidRPr="00441A3C">
        <w:rPr>
          <w:rFonts w:ascii="Arial" w:hAnsi="Arial" w:cs="Arial"/>
          <w:sz w:val="22"/>
          <w:szCs w:val="22"/>
        </w:rPr>
        <w:t>/</w:t>
      </w:r>
      <w:r w:rsidR="0058607B" w:rsidRPr="00441A3C">
        <w:rPr>
          <w:rFonts w:ascii="Arial" w:hAnsi="Arial" w:cs="Arial"/>
          <w:sz w:val="22"/>
          <w:szCs w:val="22"/>
        </w:rPr>
        <w:t>2</w:t>
      </w:r>
      <w:r w:rsidR="00BE1598" w:rsidRPr="00441A3C">
        <w:rPr>
          <w:rFonts w:ascii="Arial" w:hAnsi="Arial" w:cs="Arial"/>
          <w:sz w:val="22"/>
          <w:szCs w:val="22"/>
        </w:rPr>
        <w:t>4</w:t>
      </w:r>
      <w:r w:rsidR="00D962CE" w:rsidRPr="00441A3C">
        <w:rPr>
          <w:rFonts w:ascii="Arial" w:hAnsi="Arial" w:cs="Arial"/>
          <w:sz w:val="22"/>
          <w:szCs w:val="22"/>
        </w:rPr>
        <w:t>.</w:t>
      </w:r>
    </w:p>
    <w:p w14:paraId="6DC4E3E8" w14:textId="4A4D3B60" w:rsidR="007C6A0B" w:rsidRPr="00441A3C" w:rsidRDefault="005C380F" w:rsidP="009E6299">
      <w:pPr>
        <w:spacing w:after="120"/>
        <w:ind w:left="709" w:hanging="709"/>
        <w:jc w:val="both"/>
        <w:rPr>
          <w:rFonts w:ascii="Arial" w:hAnsi="Arial" w:cs="Arial"/>
          <w:sz w:val="22"/>
          <w:szCs w:val="22"/>
        </w:rPr>
      </w:pPr>
      <w:r w:rsidRPr="00441A3C">
        <w:rPr>
          <w:rFonts w:ascii="Arial" w:hAnsi="Arial" w:cs="Arial"/>
          <w:sz w:val="22"/>
          <w:szCs w:val="22"/>
        </w:rPr>
        <w:t>5.</w:t>
      </w:r>
      <w:r w:rsidR="00AD11D0" w:rsidRPr="00441A3C">
        <w:rPr>
          <w:rFonts w:ascii="Arial" w:hAnsi="Arial" w:cs="Arial"/>
          <w:sz w:val="22"/>
          <w:szCs w:val="22"/>
        </w:rPr>
        <w:t>8</w:t>
      </w:r>
      <w:r w:rsidR="00C74114" w:rsidRPr="00441A3C">
        <w:rPr>
          <w:rFonts w:ascii="Arial" w:hAnsi="Arial" w:cs="Arial"/>
          <w:sz w:val="22"/>
          <w:szCs w:val="22"/>
        </w:rPr>
        <w:tab/>
      </w:r>
      <w:r w:rsidR="007C6A0B" w:rsidRPr="00441A3C">
        <w:rPr>
          <w:rFonts w:ascii="Arial" w:hAnsi="Arial" w:cs="Arial"/>
          <w:sz w:val="22"/>
          <w:szCs w:val="22"/>
        </w:rPr>
        <w:t>These budgets are reviewed regularly to ensure the amounts and the purpose is still relevant as more schools move to academ</w:t>
      </w:r>
      <w:r w:rsidR="005305A4" w:rsidRPr="00441A3C">
        <w:rPr>
          <w:rFonts w:ascii="Arial" w:hAnsi="Arial" w:cs="Arial"/>
          <w:sz w:val="22"/>
          <w:szCs w:val="22"/>
        </w:rPr>
        <w:t>y</w:t>
      </w:r>
      <w:r w:rsidR="007C6A0B" w:rsidRPr="00441A3C">
        <w:rPr>
          <w:rFonts w:ascii="Arial" w:hAnsi="Arial" w:cs="Arial"/>
          <w:sz w:val="22"/>
          <w:szCs w:val="22"/>
        </w:rPr>
        <w:t xml:space="preserve">, </w:t>
      </w:r>
      <w:proofErr w:type="gramStart"/>
      <w:r w:rsidR="007C6A0B" w:rsidRPr="00441A3C">
        <w:rPr>
          <w:rFonts w:ascii="Arial" w:hAnsi="Arial" w:cs="Arial"/>
          <w:sz w:val="22"/>
          <w:szCs w:val="22"/>
        </w:rPr>
        <w:t>trust</w:t>
      </w:r>
      <w:proofErr w:type="gramEnd"/>
      <w:r w:rsidR="007C6A0B" w:rsidRPr="00441A3C">
        <w:rPr>
          <w:rFonts w:ascii="Arial" w:hAnsi="Arial" w:cs="Arial"/>
          <w:sz w:val="22"/>
          <w:szCs w:val="22"/>
        </w:rPr>
        <w:t xml:space="preserve"> and foundation school</w:t>
      </w:r>
      <w:r w:rsidR="005305A4" w:rsidRPr="00441A3C">
        <w:rPr>
          <w:rFonts w:ascii="Arial" w:hAnsi="Arial" w:cs="Arial"/>
          <w:sz w:val="22"/>
          <w:szCs w:val="22"/>
        </w:rPr>
        <w:t xml:space="preserve"> </w:t>
      </w:r>
      <w:r w:rsidR="007C6A0B" w:rsidRPr="00441A3C">
        <w:rPr>
          <w:rFonts w:ascii="Arial" w:hAnsi="Arial" w:cs="Arial"/>
          <w:sz w:val="22"/>
          <w:szCs w:val="22"/>
        </w:rPr>
        <w:t>s</w:t>
      </w:r>
      <w:r w:rsidR="005305A4" w:rsidRPr="00441A3C">
        <w:rPr>
          <w:rFonts w:ascii="Arial" w:hAnsi="Arial" w:cs="Arial"/>
          <w:sz w:val="22"/>
          <w:szCs w:val="22"/>
        </w:rPr>
        <w:t>tatus</w:t>
      </w:r>
      <w:r w:rsidR="007C6A0B" w:rsidRPr="00441A3C">
        <w:rPr>
          <w:rFonts w:ascii="Arial" w:hAnsi="Arial" w:cs="Arial"/>
          <w:sz w:val="22"/>
          <w:szCs w:val="22"/>
        </w:rPr>
        <w:t xml:space="preserve">. </w:t>
      </w:r>
      <w:r w:rsidRPr="00441A3C">
        <w:rPr>
          <w:rFonts w:ascii="Arial" w:hAnsi="Arial" w:cs="Arial"/>
          <w:sz w:val="22"/>
          <w:szCs w:val="22"/>
        </w:rPr>
        <w:t xml:space="preserve"> </w:t>
      </w:r>
      <w:r w:rsidR="007C6A0B" w:rsidRPr="00441A3C">
        <w:rPr>
          <w:rFonts w:ascii="Arial" w:hAnsi="Arial" w:cs="Arial"/>
          <w:sz w:val="22"/>
          <w:szCs w:val="22"/>
        </w:rPr>
        <w:t>The proposed amounts to be de-delegated per pupil for 20</w:t>
      </w:r>
      <w:r w:rsidR="00A65589" w:rsidRPr="00441A3C">
        <w:rPr>
          <w:rFonts w:ascii="Arial" w:hAnsi="Arial" w:cs="Arial"/>
          <w:sz w:val="22"/>
          <w:szCs w:val="22"/>
        </w:rPr>
        <w:t>2</w:t>
      </w:r>
      <w:r w:rsidR="00BE1598" w:rsidRPr="00441A3C">
        <w:rPr>
          <w:rFonts w:ascii="Arial" w:hAnsi="Arial" w:cs="Arial"/>
          <w:sz w:val="22"/>
          <w:szCs w:val="22"/>
        </w:rPr>
        <w:t>3</w:t>
      </w:r>
      <w:r w:rsidRPr="00441A3C">
        <w:rPr>
          <w:rFonts w:ascii="Arial" w:hAnsi="Arial" w:cs="Arial"/>
          <w:sz w:val="22"/>
          <w:szCs w:val="22"/>
        </w:rPr>
        <w:t>/</w:t>
      </w:r>
      <w:r w:rsidR="00AD11D0" w:rsidRPr="00441A3C">
        <w:rPr>
          <w:rFonts w:ascii="Arial" w:hAnsi="Arial" w:cs="Arial"/>
          <w:sz w:val="22"/>
          <w:szCs w:val="22"/>
        </w:rPr>
        <w:t>2</w:t>
      </w:r>
      <w:r w:rsidR="00BE1598" w:rsidRPr="00441A3C">
        <w:rPr>
          <w:rFonts w:ascii="Arial" w:hAnsi="Arial" w:cs="Arial"/>
          <w:sz w:val="22"/>
          <w:szCs w:val="22"/>
        </w:rPr>
        <w:t>4</w:t>
      </w:r>
      <w:r w:rsidR="007C6A0B" w:rsidRPr="00441A3C">
        <w:rPr>
          <w:rFonts w:ascii="Arial" w:hAnsi="Arial" w:cs="Arial"/>
          <w:sz w:val="22"/>
          <w:szCs w:val="22"/>
        </w:rPr>
        <w:t xml:space="preserve"> for these services are the same as</w:t>
      </w:r>
      <w:r w:rsidR="00D962CE" w:rsidRPr="00441A3C">
        <w:rPr>
          <w:rFonts w:ascii="Arial" w:hAnsi="Arial" w:cs="Arial"/>
          <w:sz w:val="22"/>
          <w:szCs w:val="22"/>
        </w:rPr>
        <w:t xml:space="preserve"> previous years</w:t>
      </w:r>
      <w:r w:rsidR="00BC3710" w:rsidRPr="00441A3C">
        <w:rPr>
          <w:rFonts w:ascii="Arial" w:hAnsi="Arial" w:cs="Arial"/>
          <w:sz w:val="22"/>
          <w:szCs w:val="22"/>
        </w:rPr>
        <w:t xml:space="preserve"> except for School Improvement and under performing schools </w:t>
      </w:r>
      <w:r w:rsidR="00BC3710" w:rsidRPr="00441A3C">
        <w:rPr>
          <w:rFonts w:ascii="Arial" w:hAnsi="Arial" w:cs="Arial"/>
          <w:sz w:val="22"/>
          <w:szCs w:val="22"/>
        </w:rPr>
        <w:lastRenderedPageBreak/>
        <w:t xml:space="preserve">which has increased by </w:t>
      </w:r>
      <w:r w:rsidR="00BE1598" w:rsidRPr="00441A3C">
        <w:rPr>
          <w:rFonts w:ascii="Arial" w:hAnsi="Arial" w:cs="Arial"/>
          <w:sz w:val="22"/>
          <w:szCs w:val="22"/>
        </w:rPr>
        <w:t>10</w:t>
      </w:r>
      <w:r w:rsidR="00BC3710" w:rsidRPr="00441A3C">
        <w:rPr>
          <w:rFonts w:ascii="Arial" w:hAnsi="Arial" w:cs="Arial"/>
          <w:sz w:val="22"/>
          <w:szCs w:val="22"/>
        </w:rPr>
        <w:t>%</w:t>
      </w:r>
      <w:r w:rsidR="00A736DA" w:rsidRPr="00441A3C">
        <w:rPr>
          <w:rFonts w:ascii="Arial" w:hAnsi="Arial" w:cs="Arial"/>
          <w:sz w:val="22"/>
          <w:szCs w:val="22"/>
        </w:rPr>
        <w:t xml:space="preserve">.  </w:t>
      </w:r>
      <w:r w:rsidR="007C6A0B" w:rsidRPr="00441A3C">
        <w:rPr>
          <w:rFonts w:ascii="Arial" w:hAnsi="Arial" w:cs="Arial"/>
          <w:sz w:val="22"/>
          <w:szCs w:val="22"/>
        </w:rPr>
        <w:t>De-delegation will mean funding for these services is removed from the formula before school budgets are issued.</w:t>
      </w:r>
    </w:p>
    <w:p w14:paraId="3568248E" w14:textId="77777777" w:rsidR="00CA01AF" w:rsidRPr="00441A3C" w:rsidRDefault="005C380F" w:rsidP="009E6299">
      <w:pPr>
        <w:spacing w:after="120"/>
        <w:ind w:left="709" w:hanging="709"/>
        <w:jc w:val="both"/>
        <w:rPr>
          <w:rFonts w:ascii="Arial" w:hAnsi="Arial" w:cs="Arial"/>
          <w:sz w:val="22"/>
          <w:szCs w:val="22"/>
        </w:rPr>
      </w:pPr>
      <w:r w:rsidRPr="00441A3C">
        <w:rPr>
          <w:rFonts w:ascii="Arial" w:hAnsi="Arial" w:cs="Arial"/>
          <w:sz w:val="22"/>
          <w:szCs w:val="22"/>
        </w:rPr>
        <w:t>5.</w:t>
      </w:r>
      <w:r w:rsidR="00AD11D0" w:rsidRPr="00441A3C">
        <w:rPr>
          <w:rFonts w:ascii="Arial" w:hAnsi="Arial" w:cs="Arial"/>
          <w:sz w:val="22"/>
          <w:szCs w:val="22"/>
        </w:rPr>
        <w:t>9</w:t>
      </w:r>
      <w:r w:rsidR="00C74114" w:rsidRPr="00441A3C">
        <w:rPr>
          <w:rFonts w:ascii="Arial" w:hAnsi="Arial" w:cs="Arial"/>
          <w:sz w:val="22"/>
          <w:szCs w:val="22"/>
        </w:rPr>
        <w:tab/>
      </w:r>
      <w:r w:rsidR="007C6A0B" w:rsidRPr="00441A3C">
        <w:rPr>
          <w:rFonts w:ascii="Arial" w:hAnsi="Arial" w:cs="Arial"/>
          <w:sz w:val="22"/>
          <w:szCs w:val="22"/>
        </w:rPr>
        <w:t>Any unspent de-delegated funding remaining at the year-end can be carried forward to the following funding period, but its use would be subject to the regulations operating in the year.</w:t>
      </w:r>
      <w:r w:rsidR="00025D1E" w:rsidRPr="00441A3C">
        <w:rPr>
          <w:rFonts w:ascii="Arial" w:hAnsi="Arial" w:cs="Arial"/>
          <w:sz w:val="22"/>
          <w:szCs w:val="22"/>
        </w:rPr>
        <w:t xml:space="preserve"> </w:t>
      </w:r>
    </w:p>
    <w:p w14:paraId="774F3D5D" w14:textId="7999FB18" w:rsidR="00025D1E" w:rsidRPr="00441A3C" w:rsidRDefault="00025D1E" w:rsidP="009E6299">
      <w:pPr>
        <w:spacing w:after="120"/>
        <w:ind w:left="709" w:hanging="709"/>
        <w:jc w:val="both"/>
        <w:rPr>
          <w:rFonts w:ascii="Arial" w:hAnsi="Arial" w:cs="Arial"/>
          <w:sz w:val="22"/>
          <w:szCs w:val="22"/>
        </w:rPr>
      </w:pPr>
      <w:r w:rsidRPr="00441A3C">
        <w:rPr>
          <w:rFonts w:ascii="Arial" w:hAnsi="Arial" w:cs="Arial"/>
          <w:sz w:val="22"/>
          <w:szCs w:val="22"/>
        </w:rPr>
        <w:t xml:space="preserve">5.10   </w:t>
      </w:r>
      <w:r w:rsidR="00A82FA7" w:rsidRPr="00441A3C">
        <w:rPr>
          <w:rFonts w:ascii="Arial" w:hAnsi="Arial" w:cs="Arial"/>
          <w:sz w:val="22"/>
          <w:szCs w:val="22"/>
        </w:rPr>
        <w:t xml:space="preserve"> </w:t>
      </w:r>
      <w:r w:rsidRPr="00441A3C">
        <w:rPr>
          <w:rFonts w:ascii="Arial" w:hAnsi="Arial" w:cs="Arial"/>
          <w:sz w:val="22"/>
          <w:szCs w:val="22"/>
        </w:rPr>
        <w:t xml:space="preserve">Where contingencies and Teacher </w:t>
      </w:r>
      <w:r w:rsidR="005305A4" w:rsidRPr="00441A3C">
        <w:rPr>
          <w:rFonts w:ascii="Arial" w:hAnsi="Arial" w:cs="Arial"/>
          <w:sz w:val="22"/>
          <w:szCs w:val="22"/>
        </w:rPr>
        <w:t>U</w:t>
      </w:r>
      <w:r w:rsidRPr="00441A3C">
        <w:rPr>
          <w:rFonts w:ascii="Arial" w:hAnsi="Arial" w:cs="Arial"/>
          <w:sz w:val="22"/>
          <w:szCs w:val="22"/>
        </w:rPr>
        <w:t>nion duties have been unspent in previous years the balance has been carried forward as an earmarked reserve to fund future years commitments.</w:t>
      </w:r>
    </w:p>
    <w:p w14:paraId="35F21A90" w14:textId="77777777" w:rsidR="0058607B" w:rsidRPr="00441A3C" w:rsidRDefault="0058607B" w:rsidP="009E6299">
      <w:pPr>
        <w:spacing w:after="120"/>
        <w:ind w:left="567" w:hanging="567"/>
        <w:jc w:val="both"/>
        <w:rPr>
          <w:rFonts w:ascii="Arial" w:hAnsi="Arial" w:cs="Arial"/>
          <w:sz w:val="2"/>
          <w:szCs w:val="2"/>
          <w:highlight w:val="yellow"/>
        </w:rPr>
      </w:pPr>
    </w:p>
    <w:p w14:paraId="23F1D0DE" w14:textId="3431CAEB" w:rsidR="0058607B" w:rsidRPr="00441A3C" w:rsidRDefault="0058607B" w:rsidP="009E6299">
      <w:pPr>
        <w:spacing w:after="120"/>
        <w:ind w:left="709"/>
        <w:jc w:val="both"/>
        <w:rPr>
          <w:rFonts w:ascii="Arial" w:hAnsi="Arial" w:cs="Arial"/>
          <w:b/>
          <w:sz w:val="22"/>
          <w:szCs w:val="22"/>
        </w:rPr>
      </w:pPr>
      <w:r w:rsidRPr="00441A3C">
        <w:rPr>
          <w:rFonts w:ascii="Arial" w:hAnsi="Arial" w:cs="Arial"/>
          <w:b/>
          <w:sz w:val="22"/>
          <w:szCs w:val="22"/>
        </w:rPr>
        <w:t xml:space="preserve">Teacher Union </w:t>
      </w:r>
      <w:r w:rsidR="005305A4" w:rsidRPr="00441A3C">
        <w:rPr>
          <w:rFonts w:ascii="Arial" w:hAnsi="Arial" w:cs="Arial"/>
          <w:b/>
          <w:sz w:val="22"/>
          <w:szCs w:val="22"/>
        </w:rPr>
        <w:t xml:space="preserve">(TU) </w:t>
      </w:r>
      <w:r w:rsidRPr="00441A3C">
        <w:rPr>
          <w:rFonts w:ascii="Arial" w:hAnsi="Arial" w:cs="Arial"/>
          <w:b/>
          <w:sz w:val="22"/>
          <w:szCs w:val="22"/>
        </w:rPr>
        <w:t>Duties</w:t>
      </w:r>
    </w:p>
    <w:p w14:paraId="49806D6D" w14:textId="482CEAAF" w:rsidR="0059417A" w:rsidRPr="00441A3C" w:rsidRDefault="0058607B" w:rsidP="00147A1C">
      <w:pPr>
        <w:pStyle w:val="Default"/>
        <w:ind w:left="709" w:hanging="709"/>
        <w:jc w:val="both"/>
        <w:rPr>
          <w:color w:val="auto"/>
          <w:sz w:val="22"/>
          <w:szCs w:val="22"/>
        </w:rPr>
      </w:pPr>
      <w:r w:rsidRPr="00441A3C">
        <w:rPr>
          <w:color w:val="auto"/>
          <w:sz w:val="22"/>
          <w:szCs w:val="22"/>
        </w:rPr>
        <w:t>5.</w:t>
      </w:r>
      <w:r w:rsidR="00AD11D0" w:rsidRPr="00441A3C">
        <w:rPr>
          <w:color w:val="auto"/>
          <w:sz w:val="22"/>
          <w:szCs w:val="22"/>
        </w:rPr>
        <w:t>1</w:t>
      </w:r>
      <w:r w:rsidR="00A82FA7" w:rsidRPr="00441A3C">
        <w:rPr>
          <w:color w:val="auto"/>
          <w:sz w:val="22"/>
          <w:szCs w:val="22"/>
        </w:rPr>
        <w:t>1</w:t>
      </w:r>
      <w:r w:rsidRPr="00441A3C">
        <w:rPr>
          <w:color w:val="auto"/>
          <w:sz w:val="22"/>
          <w:szCs w:val="22"/>
        </w:rPr>
        <w:tab/>
        <w:t xml:space="preserve">The budget ensures host schools including academies are not disadvantaged when representatives are released to undertake union duties and as the location of branch </w:t>
      </w:r>
      <w:r w:rsidR="00C5183C" w:rsidRPr="00441A3C">
        <w:rPr>
          <w:color w:val="auto"/>
          <w:sz w:val="22"/>
          <w:szCs w:val="22"/>
        </w:rPr>
        <w:t>representatives’</w:t>
      </w:r>
      <w:r w:rsidRPr="00441A3C">
        <w:rPr>
          <w:color w:val="auto"/>
          <w:sz w:val="22"/>
          <w:szCs w:val="22"/>
        </w:rPr>
        <w:t xml:space="preserve"> changes. </w:t>
      </w:r>
      <w:r w:rsidR="0059417A" w:rsidRPr="00441A3C">
        <w:rPr>
          <w:color w:val="auto"/>
          <w:sz w:val="22"/>
          <w:szCs w:val="22"/>
        </w:rPr>
        <w:t xml:space="preserve">The budget is used to reimburse employing schools for the salary costs of employee </w:t>
      </w:r>
      <w:r w:rsidR="00E51529" w:rsidRPr="00441A3C">
        <w:rPr>
          <w:color w:val="auto"/>
          <w:sz w:val="22"/>
          <w:szCs w:val="22"/>
        </w:rPr>
        <w:t>T</w:t>
      </w:r>
      <w:r w:rsidR="0059417A" w:rsidRPr="00441A3C">
        <w:rPr>
          <w:color w:val="auto"/>
          <w:sz w:val="22"/>
          <w:szCs w:val="22"/>
        </w:rPr>
        <w:t>rade</w:t>
      </w:r>
      <w:r w:rsidR="00E51529" w:rsidRPr="00441A3C">
        <w:rPr>
          <w:color w:val="auto"/>
          <w:sz w:val="22"/>
          <w:szCs w:val="22"/>
        </w:rPr>
        <w:t>s</w:t>
      </w:r>
      <w:r w:rsidR="0059417A" w:rsidRPr="00441A3C">
        <w:rPr>
          <w:color w:val="auto"/>
          <w:sz w:val="22"/>
          <w:szCs w:val="22"/>
        </w:rPr>
        <w:t xml:space="preserve"> </w:t>
      </w:r>
      <w:r w:rsidR="00E51529" w:rsidRPr="00441A3C">
        <w:rPr>
          <w:color w:val="auto"/>
          <w:sz w:val="22"/>
          <w:szCs w:val="22"/>
        </w:rPr>
        <w:t>U</w:t>
      </w:r>
      <w:r w:rsidR="0059417A" w:rsidRPr="00441A3C">
        <w:rPr>
          <w:color w:val="auto"/>
          <w:sz w:val="22"/>
          <w:szCs w:val="22"/>
        </w:rPr>
        <w:t xml:space="preserve">nion representatives undertaking </w:t>
      </w:r>
      <w:r w:rsidR="00E51529" w:rsidRPr="00441A3C">
        <w:rPr>
          <w:color w:val="auto"/>
          <w:sz w:val="22"/>
          <w:szCs w:val="22"/>
        </w:rPr>
        <w:t>T</w:t>
      </w:r>
      <w:r w:rsidR="0059417A" w:rsidRPr="00441A3C">
        <w:rPr>
          <w:color w:val="auto"/>
          <w:sz w:val="22"/>
          <w:szCs w:val="22"/>
        </w:rPr>
        <w:t>rade</w:t>
      </w:r>
      <w:r w:rsidR="00E51529" w:rsidRPr="00441A3C">
        <w:rPr>
          <w:color w:val="auto"/>
          <w:sz w:val="22"/>
          <w:szCs w:val="22"/>
        </w:rPr>
        <w:t>s U</w:t>
      </w:r>
      <w:r w:rsidR="0059417A" w:rsidRPr="00441A3C">
        <w:rPr>
          <w:color w:val="auto"/>
          <w:sz w:val="22"/>
          <w:szCs w:val="22"/>
        </w:rPr>
        <w:t>nion</w:t>
      </w:r>
      <w:r w:rsidR="00E51529" w:rsidRPr="00441A3C">
        <w:rPr>
          <w:color w:val="auto"/>
          <w:sz w:val="22"/>
          <w:szCs w:val="22"/>
        </w:rPr>
        <w:t xml:space="preserve"> </w:t>
      </w:r>
      <w:r w:rsidR="0059417A" w:rsidRPr="00441A3C">
        <w:rPr>
          <w:color w:val="auto"/>
          <w:sz w:val="22"/>
          <w:szCs w:val="22"/>
        </w:rPr>
        <w:t>duties across the participating schools. In some instances, a TU official may have no school responsibilities</w:t>
      </w:r>
      <w:r w:rsidR="005305A4" w:rsidRPr="00441A3C">
        <w:rPr>
          <w:color w:val="auto"/>
          <w:sz w:val="22"/>
          <w:szCs w:val="22"/>
        </w:rPr>
        <w:t>.</w:t>
      </w:r>
    </w:p>
    <w:p w14:paraId="3D4E4FB1" w14:textId="5EF2C537" w:rsidR="0059417A" w:rsidRPr="00441A3C" w:rsidRDefault="0059417A" w:rsidP="00147A1C">
      <w:pPr>
        <w:pStyle w:val="Default"/>
        <w:jc w:val="both"/>
        <w:rPr>
          <w:color w:val="auto"/>
          <w:sz w:val="22"/>
          <w:szCs w:val="22"/>
          <w:highlight w:val="yellow"/>
        </w:rPr>
      </w:pPr>
    </w:p>
    <w:p w14:paraId="5B19B5E3" w14:textId="31C0E68B" w:rsidR="00FE6675" w:rsidRPr="00441A3C" w:rsidRDefault="0058607B">
      <w:pPr>
        <w:tabs>
          <w:tab w:val="left" w:pos="709"/>
        </w:tabs>
        <w:spacing w:after="120"/>
        <w:ind w:left="709" w:hanging="709"/>
        <w:jc w:val="both"/>
        <w:rPr>
          <w:rFonts w:ascii="Arial" w:hAnsi="Arial" w:cs="Arial"/>
          <w:sz w:val="22"/>
          <w:szCs w:val="22"/>
        </w:rPr>
      </w:pPr>
      <w:r w:rsidRPr="00441A3C">
        <w:rPr>
          <w:rFonts w:ascii="Arial" w:hAnsi="Arial" w:cs="Arial"/>
          <w:sz w:val="22"/>
          <w:szCs w:val="22"/>
        </w:rPr>
        <w:t>5.</w:t>
      </w:r>
      <w:r w:rsidR="00AD11D0" w:rsidRPr="00441A3C">
        <w:rPr>
          <w:rFonts w:ascii="Arial" w:hAnsi="Arial" w:cs="Arial"/>
          <w:sz w:val="22"/>
          <w:szCs w:val="22"/>
        </w:rPr>
        <w:t>1</w:t>
      </w:r>
      <w:r w:rsidR="00A82FA7" w:rsidRPr="00441A3C">
        <w:rPr>
          <w:rFonts w:ascii="Arial" w:hAnsi="Arial" w:cs="Arial"/>
          <w:sz w:val="22"/>
          <w:szCs w:val="22"/>
        </w:rPr>
        <w:t>2</w:t>
      </w:r>
      <w:r w:rsidR="00AD11D0" w:rsidRPr="00441A3C">
        <w:rPr>
          <w:rFonts w:ascii="Arial" w:hAnsi="Arial" w:cs="Arial"/>
          <w:sz w:val="22"/>
          <w:szCs w:val="22"/>
        </w:rPr>
        <w:t xml:space="preserve"> </w:t>
      </w:r>
      <w:r w:rsidR="0059417A" w:rsidRPr="00441A3C">
        <w:rPr>
          <w:rFonts w:ascii="Arial" w:hAnsi="Arial" w:cs="Arial"/>
          <w:sz w:val="22"/>
          <w:szCs w:val="22"/>
        </w:rPr>
        <w:t xml:space="preserve">  </w:t>
      </w:r>
      <w:r w:rsidRPr="00441A3C">
        <w:rPr>
          <w:rFonts w:ascii="Arial" w:hAnsi="Arial" w:cs="Arial"/>
          <w:sz w:val="22"/>
          <w:szCs w:val="22"/>
        </w:rPr>
        <w:t xml:space="preserve">The arrangement also ensures all schools meet their delegated ‘employer’ obligations.  All employers are required to support union recognition and to facilitate union dialogue / member representation.  Employees who are representatives of a union </w:t>
      </w:r>
      <w:proofErr w:type="spellStart"/>
      <w:r w:rsidRPr="00441A3C">
        <w:rPr>
          <w:rFonts w:ascii="Arial" w:hAnsi="Arial" w:cs="Arial"/>
          <w:sz w:val="22"/>
          <w:szCs w:val="22"/>
        </w:rPr>
        <w:t>recognised</w:t>
      </w:r>
      <w:proofErr w:type="spellEnd"/>
      <w:r w:rsidRPr="00441A3C">
        <w:rPr>
          <w:rFonts w:ascii="Arial" w:hAnsi="Arial" w:cs="Arial"/>
          <w:sz w:val="22"/>
          <w:szCs w:val="22"/>
        </w:rPr>
        <w:t xml:space="preserve"> by their employer are permitted reasonable time off work during working hours to carry out certain </w:t>
      </w:r>
      <w:r w:rsidR="00E51529" w:rsidRPr="00441A3C">
        <w:rPr>
          <w:rFonts w:ascii="Arial" w:hAnsi="Arial" w:cs="Arial"/>
          <w:sz w:val="22"/>
          <w:szCs w:val="22"/>
        </w:rPr>
        <w:t>T</w:t>
      </w:r>
      <w:r w:rsidRPr="00441A3C">
        <w:rPr>
          <w:rFonts w:ascii="Arial" w:hAnsi="Arial" w:cs="Arial"/>
          <w:sz w:val="22"/>
          <w:szCs w:val="22"/>
        </w:rPr>
        <w:t>rade</w:t>
      </w:r>
      <w:r w:rsidR="00E51529" w:rsidRPr="00441A3C">
        <w:rPr>
          <w:rFonts w:ascii="Arial" w:hAnsi="Arial" w:cs="Arial"/>
          <w:sz w:val="22"/>
          <w:szCs w:val="22"/>
        </w:rPr>
        <w:t>s</w:t>
      </w:r>
      <w:r w:rsidRPr="00441A3C">
        <w:rPr>
          <w:rFonts w:ascii="Arial" w:hAnsi="Arial" w:cs="Arial"/>
          <w:sz w:val="22"/>
          <w:szCs w:val="22"/>
        </w:rPr>
        <w:t xml:space="preserve"> </w:t>
      </w:r>
      <w:r w:rsidR="00E51529" w:rsidRPr="00441A3C">
        <w:rPr>
          <w:rFonts w:ascii="Arial" w:hAnsi="Arial" w:cs="Arial"/>
          <w:sz w:val="22"/>
          <w:szCs w:val="22"/>
        </w:rPr>
        <w:t>U</w:t>
      </w:r>
      <w:r w:rsidRPr="00441A3C">
        <w:rPr>
          <w:rFonts w:ascii="Arial" w:hAnsi="Arial" w:cs="Arial"/>
          <w:sz w:val="22"/>
          <w:szCs w:val="22"/>
        </w:rPr>
        <w:t>nion duties.  The role of the branch representative, therefore, is to represent their membership on whole Authority/ national matters of interest as well as provide support to individual teachers across Oldham who may be subject to employment procedures</w:t>
      </w:r>
      <w:r w:rsidR="00B615EB" w:rsidRPr="00441A3C">
        <w:rPr>
          <w:rFonts w:ascii="Arial" w:hAnsi="Arial" w:cs="Arial"/>
          <w:sz w:val="22"/>
          <w:szCs w:val="22"/>
        </w:rPr>
        <w:t>.</w:t>
      </w:r>
    </w:p>
    <w:p w14:paraId="28DD976B" w14:textId="77777777" w:rsidR="00B615EB" w:rsidRPr="00441A3C" w:rsidRDefault="00B615EB">
      <w:pPr>
        <w:tabs>
          <w:tab w:val="left" w:pos="709"/>
        </w:tabs>
        <w:spacing w:after="120"/>
        <w:ind w:left="709" w:hanging="709"/>
        <w:jc w:val="both"/>
        <w:rPr>
          <w:rFonts w:ascii="Arial" w:hAnsi="Arial" w:cs="Arial"/>
          <w:sz w:val="10"/>
          <w:szCs w:val="10"/>
          <w:highlight w:val="yellow"/>
        </w:rPr>
      </w:pPr>
    </w:p>
    <w:p w14:paraId="4927126D" w14:textId="2A8A5F30" w:rsidR="00B615EB" w:rsidRPr="00441A3C" w:rsidRDefault="00D04C59">
      <w:pPr>
        <w:spacing w:after="120"/>
        <w:ind w:left="709"/>
        <w:jc w:val="both"/>
        <w:rPr>
          <w:rFonts w:ascii="Arial" w:hAnsi="Arial" w:cs="Arial"/>
          <w:b/>
          <w:sz w:val="22"/>
          <w:szCs w:val="22"/>
        </w:rPr>
      </w:pPr>
      <w:r w:rsidRPr="00441A3C">
        <w:rPr>
          <w:rFonts w:ascii="Arial" w:hAnsi="Arial" w:cs="Arial"/>
          <w:b/>
          <w:sz w:val="22"/>
          <w:szCs w:val="22"/>
        </w:rPr>
        <w:t>Non-Teacher</w:t>
      </w:r>
      <w:r w:rsidR="00B615EB" w:rsidRPr="00441A3C">
        <w:rPr>
          <w:rFonts w:ascii="Arial" w:hAnsi="Arial" w:cs="Arial"/>
          <w:b/>
          <w:sz w:val="22"/>
          <w:szCs w:val="22"/>
        </w:rPr>
        <w:t xml:space="preserve"> Union Duties</w:t>
      </w:r>
    </w:p>
    <w:p w14:paraId="74CDC940" w14:textId="727D5385" w:rsidR="00B615EB" w:rsidRPr="00441A3C" w:rsidRDefault="00B615EB"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rPr>
      </w:pPr>
      <w:r w:rsidRPr="00441A3C">
        <w:rPr>
          <w:rFonts w:ascii="Arial" w:hAnsi="Arial" w:cs="Arial"/>
          <w:sz w:val="22"/>
          <w:szCs w:val="22"/>
        </w:rPr>
        <w:t xml:space="preserve">5.13   </w:t>
      </w:r>
      <w:r w:rsidR="001845D5" w:rsidRPr="00441A3C">
        <w:rPr>
          <w:rFonts w:ascii="Arial" w:hAnsi="Arial" w:cs="Arial"/>
          <w:sz w:val="22"/>
          <w:szCs w:val="22"/>
        </w:rPr>
        <w:t xml:space="preserve"> </w:t>
      </w:r>
      <w:r w:rsidRPr="00441A3C">
        <w:rPr>
          <w:rFonts w:ascii="Arial" w:hAnsi="Arial" w:cs="Arial"/>
          <w:sz w:val="22"/>
          <w:szCs w:val="22"/>
        </w:rPr>
        <w:t xml:space="preserve"> </w:t>
      </w:r>
      <w:r w:rsidRPr="00441A3C">
        <w:rPr>
          <w:rFonts w:ascii="Arial" w:hAnsi="Arial" w:cs="Arial"/>
          <w:sz w:val="22"/>
          <w:szCs w:val="22"/>
          <w:lang w:val="en-GB" w:eastAsia="en-GB"/>
        </w:rPr>
        <w:t xml:space="preserve">In </w:t>
      </w:r>
      <w:r w:rsidRPr="00441A3C">
        <w:rPr>
          <w:rFonts w:ascii="Arial" w:hAnsi="Arial" w:cs="Arial"/>
          <w:sz w:val="22"/>
          <w:szCs w:val="22"/>
        </w:rPr>
        <w:t xml:space="preserve">addition to the teacher </w:t>
      </w:r>
      <w:r w:rsidR="005305A4" w:rsidRPr="00441A3C">
        <w:rPr>
          <w:rFonts w:ascii="Arial" w:hAnsi="Arial" w:cs="Arial"/>
          <w:sz w:val="22"/>
          <w:szCs w:val="22"/>
        </w:rPr>
        <w:t>T</w:t>
      </w:r>
      <w:r w:rsidRPr="00441A3C">
        <w:rPr>
          <w:rFonts w:ascii="Arial" w:hAnsi="Arial" w:cs="Arial"/>
          <w:sz w:val="22"/>
          <w:szCs w:val="22"/>
        </w:rPr>
        <w:t>rade</w:t>
      </w:r>
      <w:r w:rsidR="005305A4" w:rsidRPr="00441A3C">
        <w:rPr>
          <w:rFonts w:ascii="Arial" w:hAnsi="Arial" w:cs="Arial"/>
          <w:sz w:val="22"/>
          <w:szCs w:val="22"/>
        </w:rPr>
        <w:t>s</w:t>
      </w:r>
      <w:r w:rsidRPr="00441A3C">
        <w:rPr>
          <w:rFonts w:ascii="Arial" w:hAnsi="Arial" w:cs="Arial"/>
          <w:sz w:val="22"/>
          <w:szCs w:val="22"/>
        </w:rPr>
        <w:t xml:space="preserve"> </w:t>
      </w:r>
      <w:r w:rsidR="005305A4" w:rsidRPr="00441A3C">
        <w:rPr>
          <w:rFonts w:ascii="Arial" w:hAnsi="Arial" w:cs="Arial"/>
          <w:sz w:val="22"/>
          <w:szCs w:val="22"/>
        </w:rPr>
        <w:t>U</w:t>
      </w:r>
      <w:r w:rsidRPr="00441A3C">
        <w:rPr>
          <w:rFonts w:ascii="Arial" w:hAnsi="Arial" w:cs="Arial"/>
          <w:sz w:val="22"/>
          <w:szCs w:val="22"/>
        </w:rPr>
        <w:t xml:space="preserve">nion time off arrangements the Council </w:t>
      </w:r>
      <w:proofErr w:type="spellStart"/>
      <w:r w:rsidRPr="00441A3C">
        <w:rPr>
          <w:rFonts w:ascii="Arial" w:hAnsi="Arial" w:cs="Arial"/>
          <w:sz w:val="22"/>
          <w:szCs w:val="22"/>
        </w:rPr>
        <w:t>recognises</w:t>
      </w:r>
      <w:proofErr w:type="spellEnd"/>
    </w:p>
    <w:p w14:paraId="62CF6CB0" w14:textId="4CFA0D47" w:rsidR="00B615EB" w:rsidRPr="00441A3C" w:rsidRDefault="00B615EB"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rPr>
      </w:pPr>
      <w:r w:rsidRPr="00441A3C">
        <w:rPr>
          <w:rFonts w:ascii="Arial" w:hAnsi="Arial" w:cs="Arial"/>
          <w:sz w:val="22"/>
          <w:szCs w:val="22"/>
        </w:rPr>
        <w:t xml:space="preserve">GMB, Unite and UNISON for staff employed across the </w:t>
      </w:r>
      <w:r w:rsidR="005305A4" w:rsidRPr="00441A3C">
        <w:rPr>
          <w:rFonts w:ascii="Arial" w:hAnsi="Arial" w:cs="Arial"/>
          <w:sz w:val="22"/>
          <w:szCs w:val="22"/>
        </w:rPr>
        <w:t>C</w:t>
      </w:r>
      <w:r w:rsidRPr="00441A3C">
        <w:rPr>
          <w:rFonts w:ascii="Arial" w:hAnsi="Arial" w:cs="Arial"/>
          <w:sz w:val="22"/>
          <w:szCs w:val="22"/>
        </w:rPr>
        <w:t>ouncil’s services and they also cover support staff in schools. There are separate facilities arrangements in place</w:t>
      </w:r>
    </w:p>
    <w:p w14:paraId="7F89A67C" w14:textId="3F2B7643" w:rsidR="00FE6675" w:rsidRPr="00441A3C" w:rsidRDefault="00B615EB">
      <w:pPr>
        <w:spacing w:after="120"/>
        <w:ind w:left="709"/>
        <w:jc w:val="both"/>
        <w:rPr>
          <w:rFonts w:ascii="Arial" w:hAnsi="Arial" w:cs="Arial"/>
          <w:sz w:val="22"/>
          <w:szCs w:val="22"/>
        </w:rPr>
      </w:pPr>
      <w:r w:rsidRPr="00441A3C">
        <w:rPr>
          <w:rFonts w:ascii="Arial" w:hAnsi="Arial" w:cs="Arial"/>
          <w:sz w:val="22"/>
          <w:szCs w:val="22"/>
        </w:rPr>
        <w:t>which are managed corporately by the Council. A contribution from the de</w:t>
      </w:r>
      <w:r w:rsidR="005305A4" w:rsidRPr="00441A3C">
        <w:rPr>
          <w:rFonts w:ascii="Arial" w:hAnsi="Arial" w:cs="Arial"/>
          <w:sz w:val="22"/>
          <w:szCs w:val="22"/>
        </w:rPr>
        <w:t>-</w:t>
      </w:r>
      <w:r w:rsidRPr="00441A3C">
        <w:rPr>
          <w:rFonts w:ascii="Arial" w:hAnsi="Arial" w:cs="Arial"/>
          <w:sz w:val="22"/>
          <w:szCs w:val="22"/>
        </w:rPr>
        <w:t>delegated amount will be made for these services provided</w:t>
      </w:r>
    </w:p>
    <w:p w14:paraId="0164C435" w14:textId="50616603" w:rsidR="000F2B88" w:rsidRPr="00441A3C" w:rsidRDefault="00DF5736">
      <w:pPr>
        <w:spacing w:after="120"/>
        <w:ind w:left="709"/>
        <w:jc w:val="both"/>
        <w:rPr>
          <w:rFonts w:ascii="Arial" w:hAnsi="Arial" w:cs="Arial"/>
          <w:b/>
          <w:bCs/>
          <w:sz w:val="22"/>
          <w:szCs w:val="22"/>
        </w:rPr>
      </w:pPr>
      <w:r w:rsidRPr="00441A3C">
        <w:rPr>
          <w:rFonts w:ascii="Arial" w:hAnsi="Arial" w:cs="Arial"/>
          <w:b/>
          <w:bCs/>
          <w:sz w:val="22"/>
          <w:szCs w:val="22"/>
        </w:rPr>
        <w:t>School Improvement</w:t>
      </w:r>
    </w:p>
    <w:p w14:paraId="73F13E27" w14:textId="294BC838" w:rsidR="002A7600" w:rsidRPr="00441A3C" w:rsidRDefault="0088461D" w:rsidP="002A7600">
      <w:pPr>
        <w:spacing w:after="120"/>
        <w:ind w:left="709" w:hanging="709"/>
        <w:jc w:val="both"/>
        <w:rPr>
          <w:rFonts w:ascii="Arial" w:hAnsi="Arial" w:cs="Arial"/>
          <w:sz w:val="22"/>
          <w:szCs w:val="22"/>
        </w:rPr>
      </w:pPr>
      <w:r w:rsidRPr="00441A3C">
        <w:rPr>
          <w:rFonts w:ascii="Arial" w:hAnsi="Arial" w:cs="Arial"/>
          <w:sz w:val="22"/>
          <w:szCs w:val="22"/>
        </w:rPr>
        <w:t>5.14</w:t>
      </w:r>
      <w:r w:rsidRPr="00441A3C">
        <w:rPr>
          <w:rFonts w:ascii="Arial" w:hAnsi="Arial" w:cs="Arial"/>
          <w:sz w:val="22"/>
          <w:szCs w:val="22"/>
        </w:rPr>
        <w:tab/>
        <w:t>S</w:t>
      </w:r>
      <w:r w:rsidR="002A7600" w:rsidRPr="00441A3C">
        <w:rPr>
          <w:rFonts w:ascii="Arial" w:hAnsi="Arial" w:cs="Arial"/>
          <w:sz w:val="22"/>
          <w:szCs w:val="22"/>
        </w:rPr>
        <w:t>ince 2017</w:t>
      </w:r>
      <w:r w:rsidR="0041013D" w:rsidRPr="00441A3C">
        <w:rPr>
          <w:rFonts w:ascii="Arial" w:hAnsi="Arial" w:cs="Arial"/>
          <w:sz w:val="22"/>
          <w:szCs w:val="22"/>
        </w:rPr>
        <w:t>/</w:t>
      </w:r>
      <w:r w:rsidR="002A7600" w:rsidRPr="00441A3C">
        <w:rPr>
          <w:rFonts w:ascii="Arial" w:hAnsi="Arial" w:cs="Arial"/>
          <w:sz w:val="22"/>
          <w:szCs w:val="22"/>
        </w:rPr>
        <w:t xml:space="preserve">18, </w:t>
      </w:r>
      <w:r w:rsidR="00EB1C4A" w:rsidRPr="00441A3C">
        <w:rPr>
          <w:rFonts w:ascii="Arial" w:hAnsi="Arial" w:cs="Arial"/>
          <w:sz w:val="22"/>
          <w:szCs w:val="22"/>
        </w:rPr>
        <w:t>S</w:t>
      </w:r>
      <w:r w:rsidR="002A7600" w:rsidRPr="00441A3C">
        <w:rPr>
          <w:rFonts w:ascii="Arial" w:hAnsi="Arial" w:cs="Arial"/>
          <w:sz w:val="22"/>
          <w:szCs w:val="22"/>
        </w:rPr>
        <w:t xml:space="preserve">chools </w:t>
      </w:r>
      <w:r w:rsidR="00EB1C4A" w:rsidRPr="00441A3C">
        <w:rPr>
          <w:rFonts w:ascii="Arial" w:hAnsi="Arial" w:cs="Arial"/>
          <w:sz w:val="22"/>
          <w:szCs w:val="22"/>
        </w:rPr>
        <w:t>F</w:t>
      </w:r>
      <w:r w:rsidR="002A7600" w:rsidRPr="00441A3C">
        <w:rPr>
          <w:rFonts w:ascii="Arial" w:hAnsi="Arial" w:cs="Arial"/>
          <w:sz w:val="22"/>
          <w:szCs w:val="22"/>
        </w:rPr>
        <w:t>orums have been able to agree to de-delegate further funding for additional school improvement provision for maintained schools.</w:t>
      </w:r>
      <w:r w:rsidRPr="00441A3C">
        <w:rPr>
          <w:rFonts w:ascii="Arial" w:hAnsi="Arial" w:cs="Arial"/>
          <w:sz w:val="22"/>
          <w:szCs w:val="22"/>
        </w:rPr>
        <w:t xml:space="preserve">  In addition, from 2022/23, </w:t>
      </w:r>
      <w:r w:rsidR="00EB1C4A" w:rsidRPr="00441A3C">
        <w:rPr>
          <w:rFonts w:ascii="Arial" w:hAnsi="Arial" w:cs="Arial"/>
          <w:sz w:val="22"/>
          <w:szCs w:val="22"/>
        </w:rPr>
        <w:t>S</w:t>
      </w:r>
      <w:r w:rsidRPr="00441A3C">
        <w:rPr>
          <w:rFonts w:ascii="Arial" w:hAnsi="Arial" w:cs="Arial"/>
          <w:sz w:val="22"/>
          <w:szCs w:val="22"/>
        </w:rPr>
        <w:t xml:space="preserve">chools </w:t>
      </w:r>
      <w:r w:rsidR="00EB1C4A" w:rsidRPr="00441A3C">
        <w:rPr>
          <w:rFonts w:ascii="Arial" w:hAnsi="Arial" w:cs="Arial"/>
          <w:sz w:val="22"/>
          <w:szCs w:val="22"/>
        </w:rPr>
        <w:t>F</w:t>
      </w:r>
      <w:r w:rsidRPr="00441A3C">
        <w:rPr>
          <w:rFonts w:ascii="Arial" w:hAnsi="Arial" w:cs="Arial"/>
          <w:sz w:val="22"/>
          <w:szCs w:val="22"/>
        </w:rPr>
        <w:t xml:space="preserve">orums have been able to agree to de-delegate funding for local authorities’ core school improvement activities in relation to maintained schools. </w:t>
      </w:r>
    </w:p>
    <w:p w14:paraId="390C240A" w14:textId="35BCA6DA" w:rsidR="000F2B88" w:rsidRPr="00441A3C" w:rsidRDefault="000F2B88" w:rsidP="000F2B88">
      <w:pPr>
        <w:spacing w:after="120"/>
        <w:ind w:left="709" w:hanging="709"/>
        <w:jc w:val="both"/>
        <w:rPr>
          <w:rFonts w:ascii="Arial" w:hAnsi="Arial" w:cs="Arial"/>
          <w:sz w:val="22"/>
          <w:szCs w:val="22"/>
          <w:lang w:val="en-GB" w:eastAsia="en-GB"/>
        </w:rPr>
      </w:pPr>
      <w:r w:rsidRPr="00441A3C">
        <w:rPr>
          <w:rFonts w:ascii="Arial" w:hAnsi="Arial" w:cs="Arial"/>
          <w:sz w:val="22"/>
          <w:szCs w:val="22"/>
        </w:rPr>
        <w:t>5.1</w:t>
      </w:r>
      <w:r w:rsidR="0088461D" w:rsidRPr="00441A3C">
        <w:rPr>
          <w:rFonts w:ascii="Arial" w:hAnsi="Arial" w:cs="Arial"/>
          <w:sz w:val="22"/>
          <w:szCs w:val="22"/>
        </w:rPr>
        <w:t>5</w:t>
      </w:r>
      <w:r w:rsidRPr="00441A3C">
        <w:rPr>
          <w:rFonts w:ascii="Arial" w:hAnsi="Arial" w:cs="Arial"/>
          <w:sz w:val="22"/>
          <w:szCs w:val="22"/>
        </w:rPr>
        <w:t xml:space="preserve">   </w:t>
      </w:r>
      <w:r w:rsidR="0088461D" w:rsidRPr="00441A3C">
        <w:rPr>
          <w:rFonts w:ascii="Arial" w:hAnsi="Arial" w:cs="Arial"/>
          <w:sz w:val="22"/>
          <w:szCs w:val="22"/>
        </w:rPr>
        <w:tab/>
      </w:r>
      <w:r w:rsidR="0088461D" w:rsidRPr="00441A3C">
        <w:rPr>
          <w:rFonts w:ascii="Arial" w:hAnsi="Arial" w:cs="Arial"/>
          <w:sz w:val="22"/>
          <w:szCs w:val="22"/>
          <w:lang w:val="en-GB"/>
        </w:rPr>
        <w:t>The School Improvement Monitoring and Brokering grant is for Local Authorities to monitor the performance of maintained schools, broker school improvement provision, and exercise their statutory intervention powers.  In the January 2022 </w:t>
      </w:r>
      <w:hyperlink r:id="rId8" w:history="1">
        <w:r w:rsidR="0088461D" w:rsidRPr="00441A3C">
          <w:rPr>
            <w:rStyle w:val="Hyperlink"/>
            <w:rFonts w:ascii="Arial" w:hAnsi="Arial" w:cs="Arial"/>
            <w:sz w:val="22"/>
            <w:szCs w:val="22"/>
            <w:u w:val="none"/>
            <w:lang w:val="en-GB"/>
          </w:rPr>
          <w:t>government response</w:t>
        </w:r>
      </w:hyperlink>
      <w:r w:rsidR="0088461D" w:rsidRPr="00441A3C">
        <w:rPr>
          <w:rFonts w:ascii="Arial" w:hAnsi="Arial" w:cs="Arial"/>
          <w:sz w:val="22"/>
          <w:szCs w:val="22"/>
          <w:lang w:val="en-GB"/>
        </w:rPr>
        <w:t> to the </w:t>
      </w:r>
      <w:hyperlink r:id="rId9" w:history="1">
        <w:r w:rsidR="0088461D" w:rsidRPr="00441A3C">
          <w:rPr>
            <w:rStyle w:val="Hyperlink"/>
            <w:rFonts w:ascii="Arial" w:hAnsi="Arial" w:cs="Arial"/>
            <w:sz w:val="22"/>
            <w:szCs w:val="22"/>
            <w:u w:val="none"/>
            <w:lang w:val="en-GB"/>
          </w:rPr>
          <w:t>consultation on reforming how local authorities’ school improvement functions are funded</w:t>
        </w:r>
      </w:hyperlink>
      <w:r w:rsidR="0088461D" w:rsidRPr="00441A3C">
        <w:rPr>
          <w:rFonts w:ascii="Arial" w:hAnsi="Arial" w:cs="Arial"/>
          <w:sz w:val="22"/>
          <w:szCs w:val="22"/>
          <w:lang w:val="en-GB"/>
        </w:rPr>
        <w:t>, it was confirmed that the grant was to be phased out at</w:t>
      </w:r>
      <w:r w:rsidR="00DF5736" w:rsidRPr="00441A3C">
        <w:rPr>
          <w:rFonts w:ascii="Arial" w:hAnsi="Arial" w:cs="Arial"/>
          <w:sz w:val="22"/>
          <w:szCs w:val="22"/>
        </w:rPr>
        <w:t xml:space="preserve"> the end of 2022</w:t>
      </w:r>
      <w:r w:rsidR="0041013D" w:rsidRPr="00441A3C">
        <w:rPr>
          <w:rFonts w:ascii="Arial" w:hAnsi="Arial" w:cs="Arial"/>
          <w:sz w:val="22"/>
          <w:szCs w:val="22"/>
        </w:rPr>
        <w:t>/</w:t>
      </w:r>
      <w:r w:rsidR="00DF5736" w:rsidRPr="00441A3C">
        <w:rPr>
          <w:rFonts w:ascii="Arial" w:hAnsi="Arial" w:cs="Arial"/>
          <w:sz w:val="22"/>
          <w:szCs w:val="22"/>
        </w:rPr>
        <w:t xml:space="preserve">23 </w:t>
      </w:r>
      <w:r w:rsidR="00DF5736" w:rsidRPr="00441A3C">
        <w:rPr>
          <w:rFonts w:ascii="Arial" w:hAnsi="Arial" w:cs="Arial"/>
          <w:sz w:val="22"/>
          <w:szCs w:val="22"/>
          <w:lang w:val="en-GB" w:eastAsia="en-GB"/>
        </w:rPr>
        <w:t>and will not be paid to local authorities in 2023</w:t>
      </w:r>
      <w:r w:rsidR="0041013D" w:rsidRPr="00441A3C">
        <w:rPr>
          <w:rFonts w:ascii="Arial" w:hAnsi="Arial" w:cs="Arial"/>
          <w:sz w:val="22"/>
          <w:szCs w:val="22"/>
          <w:lang w:val="en-GB" w:eastAsia="en-GB"/>
        </w:rPr>
        <w:t>/</w:t>
      </w:r>
      <w:r w:rsidR="00DF5736" w:rsidRPr="00441A3C">
        <w:rPr>
          <w:rFonts w:ascii="Arial" w:hAnsi="Arial" w:cs="Arial"/>
          <w:sz w:val="22"/>
          <w:szCs w:val="22"/>
          <w:lang w:val="en-GB" w:eastAsia="en-GB"/>
        </w:rPr>
        <w:t>24</w:t>
      </w:r>
      <w:r w:rsidR="0088461D" w:rsidRPr="00441A3C">
        <w:rPr>
          <w:rFonts w:ascii="Arial" w:hAnsi="Arial" w:cs="Arial"/>
          <w:sz w:val="22"/>
          <w:szCs w:val="22"/>
          <w:lang w:val="en-GB" w:eastAsia="en-GB"/>
        </w:rPr>
        <w:t>.  L</w:t>
      </w:r>
      <w:r w:rsidRPr="00441A3C">
        <w:rPr>
          <w:rFonts w:ascii="Arial" w:hAnsi="Arial" w:cs="Arial"/>
          <w:sz w:val="22"/>
          <w:szCs w:val="22"/>
          <w:lang w:val="en-GB" w:eastAsia="en-GB"/>
        </w:rPr>
        <w:t xml:space="preserve">ocal </w:t>
      </w:r>
      <w:r w:rsidR="0088461D" w:rsidRPr="00441A3C">
        <w:rPr>
          <w:rFonts w:ascii="Arial" w:hAnsi="Arial" w:cs="Arial"/>
          <w:sz w:val="22"/>
          <w:szCs w:val="22"/>
          <w:lang w:val="en-GB" w:eastAsia="en-GB"/>
        </w:rPr>
        <w:t>A</w:t>
      </w:r>
      <w:r w:rsidRPr="00441A3C">
        <w:rPr>
          <w:rFonts w:ascii="Arial" w:hAnsi="Arial" w:cs="Arial"/>
          <w:sz w:val="22"/>
          <w:szCs w:val="22"/>
          <w:lang w:val="en-GB" w:eastAsia="en-GB"/>
        </w:rPr>
        <w:t>uthorities are now able to deduct funding from maintained school budgets to support the costs of this activity instead</w:t>
      </w:r>
      <w:r w:rsidR="002A7600" w:rsidRPr="00441A3C">
        <w:rPr>
          <w:rFonts w:ascii="Arial" w:hAnsi="Arial" w:cs="Arial"/>
          <w:sz w:val="22"/>
          <w:szCs w:val="22"/>
          <w:lang w:val="en-GB" w:eastAsia="en-GB"/>
        </w:rPr>
        <w:t>.</w:t>
      </w:r>
    </w:p>
    <w:p w14:paraId="2159B9C9" w14:textId="194C6FFA" w:rsidR="008468C3" w:rsidRPr="00441A3C" w:rsidRDefault="008468C3" w:rsidP="000F2B88">
      <w:pPr>
        <w:spacing w:after="120"/>
        <w:ind w:left="709" w:hanging="709"/>
        <w:jc w:val="both"/>
        <w:rPr>
          <w:rFonts w:ascii="Arial" w:hAnsi="Arial" w:cs="Arial"/>
          <w:sz w:val="22"/>
          <w:szCs w:val="22"/>
          <w:lang w:val="en-GB" w:eastAsia="en-GB"/>
        </w:rPr>
      </w:pPr>
      <w:r w:rsidRPr="00441A3C">
        <w:rPr>
          <w:rFonts w:ascii="Arial" w:hAnsi="Arial" w:cs="Arial"/>
          <w:sz w:val="22"/>
          <w:szCs w:val="22"/>
          <w:lang w:val="en-GB" w:eastAsia="en-GB"/>
        </w:rPr>
        <w:t xml:space="preserve">5.16 </w:t>
      </w:r>
      <w:r w:rsidR="00E51529" w:rsidRPr="00441A3C">
        <w:rPr>
          <w:rFonts w:ascii="Arial" w:hAnsi="Arial" w:cs="Arial"/>
          <w:sz w:val="22"/>
          <w:szCs w:val="22"/>
          <w:lang w:val="en-GB" w:eastAsia="en-GB"/>
        </w:rPr>
        <w:t xml:space="preserve">  </w:t>
      </w:r>
      <w:r w:rsidRPr="00441A3C">
        <w:rPr>
          <w:rFonts w:ascii="Arial" w:hAnsi="Arial" w:cs="Arial"/>
          <w:sz w:val="22"/>
          <w:szCs w:val="22"/>
          <w:lang w:val="en-GB" w:eastAsia="en-GB"/>
        </w:rPr>
        <w:t xml:space="preserve"> In order to maintain business as usual for 2023</w:t>
      </w:r>
      <w:r w:rsidR="00E51529" w:rsidRPr="00441A3C">
        <w:rPr>
          <w:rFonts w:ascii="Arial" w:hAnsi="Arial" w:cs="Arial"/>
          <w:sz w:val="22"/>
          <w:szCs w:val="22"/>
          <w:lang w:val="en-GB" w:eastAsia="en-GB"/>
        </w:rPr>
        <w:t>/</w:t>
      </w:r>
      <w:r w:rsidRPr="00441A3C">
        <w:rPr>
          <w:rFonts w:ascii="Arial" w:hAnsi="Arial" w:cs="Arial"/>
          <w:sz w:val="22"/>
          <w:szCs w:val="22"/>
          <w:lang w:val="en-GB" w:eastAsia="en-GB"/>
        </w:rPr>
        <w:t>24 for School Improvement maintained primary schools are requested to agree to the de delegation of this funding of £</w:t>
      </w:r>
      <w:r w:rsidR="00E51529" w:rsidRPr="00441A3C">
        <w:rPr>
          <w:rFonts w:ascii="Arial" w:hAnsi="Arial" w:cs="Arial"/>
          <w:sz w:val="22"/>
          <w:szCs w:val="22"/>
          <w:lang w:val="en-GB" w:eastAsia="en-GB"/>
        </w:rPr>
        <w:t>0.</w:t>
      </w:r>
      <w:r w:rsidRPr="00441A3C">
        <w:rPr>
          <w:rFonts w:ascii="Arial" w:hAnsi="Arial" w:cs="Arial"/>
          <w:sz w:val="22"/>
          <w:szCs w:val="22"/>
          <w:lang w:val="en-GB" w:eastAsia="en-GB"/>
        </w:rPr>
        <w:t>242</w:t>
      </w:r>
      <w:r w:rsidR="00E51529" w:rsidRPr="00441A3C">
        <w:rPr>
          <w:rFonts w:ascii="Arial" w:hAnsi="Arial" w:cs="Arial"/>
          <w:sz w:val="22"/>
          <w:szCs w:val="22"/>
          <w:lang w:val="en-GB" w:eastAsia="en-GB"/>
        </w:rPr>
        <w:t>m</w:t>
      </w:r>
      <w:r w:rsidRPr="00441A3C">
        <w:rPr>
          <w:rFonts w:ascii="Arial" w:hAnsi="Arial" w:cs="Arial"/>
          <w:sz w:val="22"/>
          <w:szCs w:val="22"/>
          <w:lang w:val="en-GB" w:eastAsia="en-GB"/>
        </w:rPr>
        <w:t xml:space="preserve"> for 2023</w:t>
      </w:r>
      <w:r w:rsidR="00E51529" w:rsidRPr="00441A3C">
        <w:rPr>
          <w:rFonts w:ascii="Arial" w:hAnsi="Arial" w:cs="Arial"/>
          <w:sz w:val="22"/>
          <w:szCs w:val="22"/>
          <w:lang w:val="en-GB" w:eastAsia="en-GB"/>
        </w:rPr>
        <w:t>/</w:t>
      </w:r>
      <w:r w:rsidRPr="00441A3C">
        <w:rPr>
          <w:rFonts w:ascii="Arial" w:hAnsi="Arial" w:cs="Arial"/>
          <w:sz w:val="22"/>
          <w:szCs w:val="22"/>
          <w:lang w:val="en-GB" w:eastAsia="en-GB"/>
        </w:rPr>
        <w:t>24</w:t>
      </w:r>
    </w:p>
    <w:p w14:paraId="17EF13C6" w14:textId="65B889EB" w:rsidR="002A7600" w:rsidRPr="00441A3C" w:rsidRDefault="002A7600" w:rsidP="000F2B88">
      <w:pPr>
        <w:spacing w:after="120"/>
        <w:ind w:left="709" w:hanging="709"/>
        <w:jc w:val="both"/>
        <w:rPr>
          <w:rFonts w:ascii="Arial" w:hAnsi="Arial" w:cs="Arial"/>
          <w:sz w:val="22"/>
          <w:szCs w:val="22"/>
        </w:rPr>
      </w:pPr>
      <w:r w:rsidRPr="00441A3C">
        <w:rPr>
          <w:rFonts w:ascii="Arial" w:hAnsi="Arial" w:cs="Arial"/>
          <w:sz w:val="22"/>
          <w:szCs w:val="22"/>
        </w:rPr>
        <w:t xml:space="preserve">           </w:t>
      </w:r>
    </w:p>
    <w:p w14:paraId="54E9CC45" w14:textId="0E6B5CF0" w:rsidR="005C380F" w:rsidRPr="00441A3C" w:rsidRDefault="00AA359F" w:rsidP="00EE131C">
      <w:pPr>
        <w:spacing w:line="264" w:lineRule="auto"/>
        <w:ind w:left="709" w:right="284" w:hanging="709"/>
        <w:rPr>
          <w:rFonts w:ascii="Arial" w:hAnsi="Arial" w:cs="Arial"/>
          <w:sz w:val="22"/>
          <w:szCs w:val="22"/>
        </w:rPr>
      </w:pPr>
      <w:r w:rsidRPr="00441A3C">
        <w:rPr>
          <w:rFonts w:ascii="Arial" w:eastAsia="Times New Roman" w:hAnsi="Arial" w:cs="Arial"/>
          <w:b/>
          <w:spacing w:val="-20"/>
          <w:sz w:val="36"/>
          <w:szCs w:val="36"/>
          <w:lang w:val="en-GB"/>
        </w:rPr>
        <w:lastRenderedPageBreak/>
        <w:t>6.</w:t>
      </w:r>
      <w:r w:rsidR="005C380F" w:rsidRPr="00441A3C">
        <w:rPr>
          <w:rFonts w:ascii="Arial" w:eastAsia="Times New Roman" w:hAnsi="Arial" w:cs="Arial"/>
          <w:b/>
          <w:spacing w:val="-20"/>
          <w:sz w:val="36"/>
          <w:szCs w:val="36"/>
          <w:lang w:val="en-GB"/>
        </w:rPr>
        <w:tab/>
      </w:r>
      <w:r w:rsidR="0006600F" w:rsidRPr="00441A3C">
        <w:rPr>
          <w:rFonts w:ascii="Arial" w:eastAsia="Times New Roman" w:hAnsi="Arial" w:cs="Arial"/>
          <w:b/>
          <w:spacing w:val="-20"/>
          <w:sz w:val="36"/>
          <w:szCs w:val="36"/>
          <w:lang w:val="en-GB"/>
        </w:rPr>
        <w:t>Growth Funding</w:t>
      </w:r>
    </w:p>
    <w:p w14:paraId="47D9111E" w14:textId="77777777" w:rsidR="00EE131C" w:rsidRPr="00441A3C" w:rsidRDefault="00EE131C" w:rsidP="00EE131C">
      <w:pPr>
        <w:spacing w:line="264" w:lineRule="auto"/>
        <w:ind w:left="709" w:right="284" w:hanging="709"/>
        <w:rPr>
          <w:rFonts w:ascii="Arial" w:hAnsi="Arial" w:cs="Arial"/>
          <w:sz w:val="22"/>
          <w:szCs w:val="22"/>
        </w:rPr>
      </w:pPr>
    </w:p>
    <w:p w14:paraId="284E5C6B" w14:textId="2D0F0333" w:rsidR="0006600F" w:rsidRPr="00441A3C" w:rsidRDefault="005C380F">
      <w:pPr>
        <w:ind w:left="709" w:right="284" w:hanging="709"/>
        <w:jc w:val="both"/>
        <w:rPr>
          <w:rFonts w:ascii="Arial" w:hAnsi="Arial" w:cs="Arial"/>
          <w:sz w:val="22"/>
          <w:szCs w:val="22"/>
        </w:rPr>
      </w:pPr>
      <w:r w:rsidRPr="00441A3C">
        <w:rPr>
          <w:rFonts w:ascii="Arial" w:hAnsi="Arial" w:cs="Arial"/>
          <w:sz w:val="22"/>
          <w:szCs w:val="22"/>
        </w:rPr>
        <w:t>6.1</w:t>
      </w:r>
      <w:r w:rsidRPr="00441A3C">
        <w:rPr>
          <w:rFonts w:ascii="Arial" w:hAnsi="Arial" w:cs="Arial"/>
          <w:sz w:val="22"/>
          <w:szCs w:val="22"/>
        </w:rPr>
        <w:tab/>
      </w:r>
      <w:r w:rsidR="0006600F" w:rsidRPr="00441A3C">
        <w:rPr>
          <w:rFonts w:ascii="Arial" w:hAnsi="Arial" w:cs="Arial"/>
          <w:sz w:val="22"/>
          <w:szCs w:val="22"/>
        </w:rPr>
        <w:t xml:space="preserve">Schools Forum agreed at the meeting </w:t>
      </w:r>
      <w:r w:rsidR="005305A4" w:rsidRPr="00441A3C">
        <w:rPr>
          <w:rFonts w:ascii="Arial" w:hAnsi="Arial" w:cs="Arial"/>
          <w:sz w:val="22"/>
          <w:szCs w:val="22"/>
        </w:rPr>
        <w:t xml:space="preserve">of </w:t>
      </w:r>
      <w:r w:rsidR="0006600F" w:rsidRPr="00441A3C">
        <w:rPr>
          <w:rFonts w:ascii="Arial" w:hAnsi="Arial" w:cs="Arial"/>
          <w:sz w:val="22"/>
          <w:szCs w:val="22"/>
        </w:rPr>
        <w:t>15 January 2014 to amend the criteria for a growth fund for 2014</w:t>
      </w:r>
      <w:r w:rsidRPr="00441A3C">
        <w:rPr>
          <w:rFonts w:ascii="Arial" w:hAnsi="Arial" w:cs="Arial"/>
          <w:sz w:val="22"/>
          <w:szCs w:val="22"/>
        </w:rPr>
        <w:t>/</w:t>
      </w:r>
      <w:r w:rsidR="0006600F" w:rsidRPr="00441A3C">
        <w:rPr>
          <w:rFonts w:ascii="Arial" w:hAnsi="Arial" w:cs="Arial"/>
          <w:sz w:val="22"/>
          <w:szCs w:val="22"/>
        </w:rPr>
        <w:t>15 to reflect actual pupil numbers above capacity multiplied by the Basic Amount Per Pupil multiplied by 7/12th (to cover September to March) from the October 2014 census.</w:t>
      </w:r>
    </w:p>
    <w:p w14:paraId="613C372E" w14:textId="77777777" w:rsidR="0006600F" w:rsidRPr="00441A3C" w:rsidRDefault="0006600F">
      <w:pPr>
        <w:spacing w:line="264" w:lineRule="auto"/>
        <w:ind w:left="709" w:right="284" w:hanging="709"/>
        <w:jc w:val="both"/>
        <w:rPr>
          <w:rFonts w:ascii="Arial" w:hAnsi="Arial" w:cs="Arial"/>
          <w:sz w:val="22"/>
          <w:szCs w:val="22"/>
        </w:rPr>
      </w:pPr>
    </w:p>
    <w:p w14:paraId="5E1DD665" w14:textId="77777777" w:rsidR="0006600F" w:rsidRPr="00441A3C" w:rsidRDefault="005C380F">
      <w:pPr>
        <w:ind w:left="709" w:right="284" w:hanging="709"/>
        <w:jc w:val="both"/>
        <w:rPr>
          <w:rFonts w:ascii="Arial" w:hAnsi="Arial" w:cs="Arial"/>
          <w:sz w:val="22"/>
          <w:szCs w:val="22"/>
        </w:rPr>
      </w:pPr>
      <w:r w:rsidRPr="00441A3C">
        <w:rPr>
          <w:rFonts w:ascii="Arial" w:hAnsi="Arial" w:cs="Arial"/>
          <w:sz w:val="22"/>
          <w:szCs w:val="22"/>
        </w:rPr>
        <w:t>6.2</w:t>
      </w:r>
      <w:r w:rsidRPr="00441A3C">
        <w:rPr>
          <w:rFonts w:ascii="Arial" w:hAnsi="Arial" w:cs="Arial"/>
          <w:sz w:val="22"/>
          <w:szCs w:val="22"/>
        </w:rPr>
        <w:tab/>
      </w:r>
      <w:r w:rsidR="0006600F" w:rsidRPr="00441A3C">
        <w:rPr>
          <w:rFonts w:ascii="Arial" w:hAnsi="Arial" w:cs="Arial"/>
          <w:sz w:val="22"/>
          <w:szCs w:val="22"/>
        </w:rPr>
        <w:t>The amendment meant any agreed growth is funded based on actual pupil intake in September rather than the projected capacity previously agreed.</w:t>
      </w:r>
    </w:p>
    <w:p w14:paraId="39B6D61B" w14:textId="77777777" w:rsidR="0006600F" w:rsidRPr="00441A3C" w:rsidRDefault="0006600F">
      <w:pPr>
        <w:ind w:left="709" w:right="284" w:hanging="709"/>
        <w:jc w:val="both"/>
        <w:rPr>
          <w:sz w:val="22"/>
          <w:szCs w:val="22"/>
        </w:rPr>
      </w:pPr>
    </w:p>
    <w:p w14:paraId="3640957D" w14:textId="36117FC9" w:rsidR="00051241" w:rsidRPr="00441A3C" w:rsidRDefault="005C380F">
      <w:pPr>
        <w:ind w:left="709" w:right="284" w:hanging="709"/>
        <w:jc w:val="both"/>
        <w:rPr>
          <w:rFonts w:ascii="Arial" w:hAnsi="Arial" w:cs="Arial"/>
          <w:sz w:val="22"/>
          <w:szCs w:val="22"/>
          <w:lang w:eastAsia="en-GB"/>
        </w:rPr>
      </w:pPr>
      <w:r w:rsidRPr="00441A3C">
        <w:rPr>
          <w:rFonts w:ascii="Arial" w:hAnsi="Arial" w:cs="Arial"/>
          <w:sz w:val="22"/>
          <w:szCs w:val="22"/>
          <w:lang w:eastAsia="en-GB"/>
        </w:rPr>
        <w:t>6.3</w:t>
      </w:r>
      <w:r w:rsidRPr="00441A3C">
        <w:rPr>
          <w:rFonts w:ascii="Arial" w:hAnsi="Arial" w:cs="Arial"/>
          <w:sz w:val="22"/>
          <w:szCs w:val="22"/>
          <w:lang w:eastAsia="en-GB"/>
        </w:rPr>
        <w:tab/>
      </w:r>
      <w:r w:rsidR="0006600F" w:rsidRPr="00441A3C">
        <w:rPr>
          <w:rFonts w:ascii="Arial" w:hAnsi="Arial" w:cs="Arial"/>
          <w:sz w:val="22"/>
          <w:szCs w:val="22"/>
          <w:lang w:eastAsia="en-GB"/>
        </w:rPr>
        <w:t xml:space="preserve">The growth fund is to support pupil growth relating to LA planned basic need </w:t>
      </w:r>
      <w:r w:rsidR="008F28CC" w:rsidRPr="00441A3C">
        <w:rPr>
          <w:rFonts w:ascii="Arial" w:hAnsi="Arial" w:cs="Arial"/>
          <w:sz w:val="22"/>
          <w:szCs w:val="22"/>
        </w:rPr>
        <w:t xml:space="preserve">for schools where it </w:t>
      </w:r>
      <w:r w:rsidR="00AE5A9F" w:rsidRPr="00441A3C">
        <w:rPr>
          <w:rFonts w:ascii="Arial" w:hAnsi="Arial" w:cs="Arial"/>
          <w:sz w:val="22"/>
          <w:szCs w:val="22"/>
        </w:rPr>
        <w:t>has already been</w:t>
      </w:r>
      <w:r w:rsidR="008F28CC" w:rsidRPr="00441A3C">
        <w:rPr>
          <w:rFonts w:ascii="Arial" w:hAnsi="Arial" w:cs="Arial"/>
          <w:sz w:val="22"/>
          <w:szCs w:val="22"/>
        </w:rPr>
        <w:t xml:space="preserve"> agreed with the LA that there will be an increase in the planned admission numbers (PAN) by means of the provision of a school extension</w:t>
      </w:r>
      <w:r w:rsidR="005305A4" w:rsidRPr="00441A3C">
        <w:rPr>
          <w:rFonts w:ascii="Arial" w:hAnsi="Arial" w:cs="Arial"/>
          <w:sz w:val="22"/>
          <w:szCs w:val="22"/>
        </w:rPr>
        <w:t>.  Additional funding will be made available in relation to the number of additional pupils taken.</w:t>
      </w:r>
    </w:p>
    <w:p w14:paraId="4A76D09C" w14:textId="77777777" w:rsidR="005305A4" w:rsidRPr="00441A3C" w:rsidRDefault="005305A4">
      <w:pPr>
        <w:ind w:left="709" w:hanging="709"/>
        <w:jc w:val="both"/>
        <w:rPr>
          <w:rFonts w:ascii="Arial" w:hAnsi="Arial" w:cs="Arial"/>
          <w:sz w:val="22"/>
          <w:szCs w:val="22"/>
          <w:highlight w:val="yellow"/>
        </w:rPr>
      </w:pPr>
    </w:p>
    <w:p w14:paraId="1FC4E786" w14:textId="42DC744E" w:rsidR="00051241" w:rsidRPr="00441A3C" w:rsidRDefault="005C380F">
      <w:pPr>
        <w:ind w:left="709" w:hanging="709"/>
        <w:jc w:val="both"/>
        <w:rPr>
          <w:rFonts w:ascii="Arial" w:hAnsi="Arial" w:cs="Arial"/>
          <w:sz w:val="22"/>
          <w:szCs w:val="22"/>
        </w:rPr>
      </w:pPr>
      <w:r w:rsidRPr="00441A3C">
        <w:rPr>
          <w:rFonts w:ascii="Arial" w:hAnsi="Arial" w:cs="Arial"/>
          <w:sz w:val="22"/>
          <w:szCs w:val="22"/>
        </w:rPr>
        <w:t>6.</w:t>
      </w:r>
      <w:r w:rsidR="005305A4" w:rsidRPr="00441A3C">
        <w:rPr>
          <w:rFonts w:ascii="Arial" w:hAnsi="Arial" w:cs="Arial"/>
          <w:sz w:val="22"/>
          <w:szCs w:val="22"/>
        </w:rPr>
        <w:t>4</w:t>
      </w:r>
      <w:r w:rsidRPr="00441A3C">
        <w:rPr>
          <w:rFonts w:ascii="Arial" w:hAnsi="Arial" w:cs="Arial"/>
          <w:sz w:val="22"/>
          <w:szCs w:val="22"/>
        </w:rPr>
        <w:tab/>
      </w:r>
      <w:r w:rsidR="00051241" w:rsidRPr="00441A3C">
        <w:rPr>
          <w:rFonts w:ascii="Arial" w:hAnsi="Arial" w:cs="Arial"/>
          <w:sz w:val="22"/>
          <w:szCs w:val="22"/>
        </w:rPr>
        <w:t xml:space="preserve">Reference may be made to the number of classes required and may include consideration of the number of pupils leaving the school in that year. </w:t>
      </w:r>
    </w:p>
    <w:p w14:paraId="5FF2B27B" w14:textId="77777777" w:rsidR="00051241" w:rsidRPr="00441A3C" w:rsidRDefault="00051241">
      <w:pPr>
        <w:ind w:left="709" w:hanging="709"/>
        <w:jc w:val="both"/>
        <w:rPr>
          <w:rFonts w:ascii="Arial" w:hAnsi="Arial" w:cs="Arial"/>
          <w:sz w:val="22"/>
          <w:szCs w:val="22"/>
          <w:highlight w:val="yellow"/>
        </w:rPr>
      </w:pPr>
    </w:p>
    <w:p w14:paraId="7CB5F85D" w14:textId="1E66B7FE" w:rsidR="00051241" w:rsidRPr="00441A3C" w:rsidRDefault="005C380F" w:rsidP="00147A1C">
      <w:pPr>
        <w:ind w:left="709" w:hanging="709"/>
        <w:jc w:val="both"/>
        <w:rPr>
          <w:rFonts w:ascii="Arial" w:hAnsi="Arial" w:cs="Arial"/>
          <w:sz w:val="22"/>
          <w:szCs w:val="22"/>
          <w:lang w:eastAsia="en-GB"/>
        </w:rPr>
      </w:pPr>
      <w:r w:rsidRPr="00441A3C">
        <w:rPr>
          <w:rFonts w:ascii="Arial" w:hAnsi="Arial" w:cs="Arial"/>
          <w:sz w:val="22"/>
          <w:szCs w:val="22"/>
        </w:rPr>
        <w:t>6.</w:t>
      </w:r>
      <w:r w:rsidR="005305A4" w:rsidRPr="00441A3C">
        <w:rPr>
          <w:rFonts w:ascii="Arial" w:hAnsi="Arial" w:cs="Arial"/>
          <w:sz w:val="22"/>
          <w:szCs w:val="22"/>
        </w:rPr>
        <w:t>5</w:t>
      </w:r>
      <w:r w:rsidRPr="00441A3C">
        <w:rPr>
          <w:rFonts w:ascii="Arial" w:hAnsi="Arial" w:cs="Arial"/>
          <w:sz w:val="22"/>
          <w:szCs w:val="22"/>
        </w:rPr>
        <w:tab/>
      </w:r>
      <w:r w:rsidR="00051241" w:rsidRPr="00441A3C">
        <w:rPr>
          <w:rFonts w:ascii="Arial" w:hAnsi="Arial" w:cs="Arial"/>
          <w:sz w:val="22"/>
          <w:szCs w:val="22"/>
        </w:rPr>
        <w:t>Any allocation will be based on the basic per pupil element funding and would be provided only for a maximum of the first academic year that an additional class is created or until the pupils are included on the October census (as additional funding will then flow through to the school ba</w:t>
      </w:r>
      <w:r w:rsidR="0050289C" w:rsidRPr="00441A3C">
        <w:rPr>
          <w:rFonts w:ascii="Arial" w:hAnsi="Arial" w:cs="Arial"/>
          <w:sz w:val="22"/>
          <w:szCs w:val="22"/>
        </w:rPr>
        <w:t>sed on the October pupil count).</w:t>
      </w:r>
    </w:p>
    <w:p w14:paraId="6C060643" w14:textId="77777777" w:rsidR="008548A9" w:rsidRPr="00441A3C" w:rsidRDefault="008548A9" w:rsidP="00147A1C">
      <w:pPr>
        <w:ind w:left="709" w:right="284" w:hanging="709"/>
        <w:jc w:val="both"/>
        <w:rPr>
          <w:rFonts w:ascii="Arial" w:hAnsi="Arial" w:cs="Arial"/>
          <w:sz w:val="22"/>
          <w:szCs w:val="22"/>
          <w:highlight w:val="yellow"/>
          <w:lang w:eastAsia="en-GB"/>
        </w:rPr>
      </w:pPr>
    </w:p>
    <w:p w14:paraId="15521A0E" w14:textId="7216918F" w:rsidR="00243817" w:rsidRPr="00441A3C" w:rsidRDefault="005C380F" w:rsidP="00147A1C">
      <w:pPr>
        <w:ind w:left="709" w:right="284" w:hanging="709"/>
        <w:jc w:val="both"/>
        <w:rPr>
          <w:rFonts w:ascii="Arial" w:hAnsi="Arial" w:cs="Arial"/>
          <w:sz w:val="22"/>
          <w:szCs w:val="22"/>
          <w:lang w:eastAsia="en-GB"/>
        </w:rPr>
      </w:pPr>
      <w:r w:rsidRPr="00441A3C">
        <w:rPr>
          <w:rFonts w:ascii="Arial" w:hAnsi="Arial" w:cs="Arial"/>
          <w:sz w:val="22"/>
          <w:szCs w:val="22"/>
          <w:lang w:eastAsia="en-GB"/>
        </w:rPr>
        <w:t>6.</w:t>
      </w:r>
      <w:r w:rsidR="005305A4" w:rsidRPr="00441A3C">
        <w:rPr>
          <w:rFonts w:ascii="Arial" w:hAnsi="Arial" w:cs="Arial"/>
          <w:sz w:val="22"/>
          <w:szCs w:val="22"/>
          <w:lang w:eastAsia="en-GB"/>
        </w:rPr>
        <w:t>6</w:t>
      </w:r>
      <w:r w:rsidRPr="00441A3C">
        <w:rPr>
          <w:rFonts w:ascii="Arial" w:hAnsi="Arial" w:cs="Arial"/>
          <w:sz w:val="22"/>
          <w:szCs w:val="22"/>
          <w:lang w:eastAsia="en-GB"/>
        </w:rPr>
        <w:tab/>
      </w:r>
      <w:r w:rsidR="0006600F" w:rsidRPr="00441A3C">
        <w:rPr>
          <w:rFonts w:ascii="Arial" w:hAnsi="Arial" w:cs="Arial"/>
          <w:sz w:val="22"/>
          <w:szCs w:val="22"/>
          <w:lang w:eastAsia="en-GB"/>
        </w:rPr>
        <w:t>The current estimated allocation of places from the growth fund for 20</w:t>
      </w:r>
      <w:r w:rsidR="00DB39D4" w:rsidRPr="00441A3C">
        <w:rPr>
          <w:rFonts w:ascii="Arial" w:hAnsi="Arial" w:cs="Arial"/>
          <w:sz w:val="22"/>
          <w:szCs w:val="22"/>
          <w:lang w:eastAsia="en-GB"/>
        </w:rPr>
        <w:t>2</w:t>
      </w:r>
      <w:r w:rsidR="00AE5A9F" w:rsidRPr="00441A3C">
        <w:rPr>
          <w:rFonts w:ascii="Arial" w:hAnsi="Arial" w:cs="Arial"/>
          <w:sz w:val="22"/>
          <w:szCs w:val="22"/>
          <w:lang w:eastAsia="en-GB"/>
        </w:rPr>
        <w:t>3</w:t>
      </w:r>
      <w:r w:rsidR="00AA359F" w:rsidRPr="00441A3C">
        <w:rPr>
          <w:rFonts w:ascii="Arial" w:hAnsi="Arial" w:cs="Arial"/>
          <w:sz w:val="22"/>
          <w:szCs w:val="22"/>
          <w:lang w:eastAsia="en-GB"/>
        </w:rPr>
        <w:t>/</w:t>
      </w:r>
      <w:r w:rsidR="008F28CC" w:rsidRPr="00441A3C">
        <w:rPr>
          <w:rFonts w:ascii="Arial" w:hAnsi="Arial" w:cs="Arial"/>
          <w:sz w:val="22"/>
          <w:szCs w:val="22"/>
          <w:lang w:eastAsia="en-GB"/>
        </w:rPr>
        <w:t>2</w:t>
      </w:r>
      <w:r w:rsidR="00AE5A9F" w:rsidRPr="00441A3C">
        <w:rPr>
          <w:rFonts w:ascii="Arial" w:hAnsi="Arial" w:cs="Arial"/>
          <w:sz w:val="22"/>
          <w:szCs w:val="22"/>
          <w:lang w:eastAsia="en-GB"/>
        </w:rPr>
        <w:t>4</w:t>
      </w:r>
      <w:r w:rsidR="0006600F" w:rsidRPr="00441A3C">
        <w:rPr>
          <w:rFonts w:ascii="Arial" w:hAnsi="Arial" w:cs="Arial"/>
          <w:sz w:val="22"/>
          <w:szCs w:val="22"/>
          <w:lang w:eastAsia="en-GB"/>
        </w:rPr>
        <w:t xml:space="preserve"> is</w:t>
      </w:r>
      <w:r w:rsidR="00AA359F" w:rsidRPr="00441A3C">
        <w:rPr>
          <w:rFonts w:ascii="Arial" w:hAnsi="Arial" w:cs="Arial"/>
          <w:sz w:val="22"/>
          <w:szCs w:val="22"/>
          <w:lang w:eastAsia="en-GB"/>
        </w:rPr>
        <w:t xml:space="preserve"> presented by school in the table below</w:t>
      </w:r>
      <w:r w:rsidR="006A1E2E" w:rsidRPr="00441A3C">
        <w:rPr>
          <w:rFonts w:ascii="Arial" w:hAnsi="Arial" w:cs="Arial"/>
          <w:sz w:val="22"/>
          <w:szCs w:val="22"/>
          <w:lang w:eastAsia="en-GB"/>
        </w:rPr>
        <w:t xml:space="preserve"> and details how growth will be allocated from 20</w:t>
      </w:r>
      <w:r w:rsidR="001A2FA2" w:rsidRPr="00441A3C">
        <w:rPr>
          <w:rFonts w:ascii="Arial" w:hAnsi="Arial" w:cs="Arial"/>
          <w:sz w:val="22"/>
          <w:szCs w:val="22"/>
          <w:lang w:eastAsia="en-GB"/>
        </w:rPr>
        <w:t>2</w:t>
      </w:r>
      <w:r w:rsidR="00FB73F5" w:rsidRPr="00441A3C">
        <w:rPr>
          <w:rFonts w:ascii="Arial" w:hAnsi="Arial" w:cs="Arial"/>
          <w:sz w:val="22"/>
          <w:szCs w:val="22"/>
          <w:lang w:eastAsia="en-GB"/>
        </w:rPr>
        <w:t>2</w:t>
      </w:r>
      <w:r w:rsidR="006A1E2E" w:rsidRPr="00441A3C">
        <w:rPr>
          <w:rFonts w:ascii="Arial" w:hAnsi="Arial" w:cs="Arial"/>
          <w:sz w:val="22"/>
          <w:szCs w:val="22"/>
          <w:lang w:eastAsia="en-GB"/>
        </w:rPr>
        <w:t>/2</w:t>
      </w:r>
      <w:r w:rsidR="00FB73F5" w:rsidRPr="00441A3C">
        <w:rPr>
          <w:rFonts w:ascii="Arial" w:hAnsi="Arial" w:cs="Arial"/>
          <w:sz w:val="22"/>
          <w:szCs w:val="22"/>
          <w:lang w:eastAsia="en-GB"/>
        </w:rPr>
        <w:t>3</w:t>
      </w:r>
      <w:r w:rsidR="006A1E2E" w:rsidRPr="00441A3C">
        <w:rPr>
          <w:rFonts w:ascii="Arial" w:hAnsi="Arial" w:cs="Arial"/>
          <w:sz w:val="22"/>
          <w:szCs w:val="22"/>
          <w:lang w:eastAsia="en-GB"/>
        </w:rPr>
        <w:t xml:space="preserve"> to 202</w:t>
      </w:r>
      <w:r w:rsidR="00F54BEB" w:rsidRPr="00441A3C">
        <w:rPr>
          <w:rFonts w:ascii="Arial" w:hAnsi="Arial" w:cs="Arial"/>
          <w:sz w:val="22"/>
          <w:szCs w:val="22"/>
          <w:lang w:eastAsia="en-GB"/>
        </w:rPr>
        <w:t>3</w:t>
      </w:r>
      <w:r w:rsidR="006A1E2E" w:rsidRPr="00441A3C">
        <w:rPr>
          <w:rFonts w:ascii="Arial" w:hAnsi="Arial" w:cs="Arial"/>
          <w:sz w:val="22"/>
          <w:szCs w:val="22"/>
          <w:lang w:eastAsia="en-GB"/>
        </w:rPr>
        <w:t>/2</w:t>
      </w:r>
      <w:r w:rsidR="00F54BEB" w:rsidRPr="00441A3C">
        <w:rPr>
          <w:rFonts w:ascii="Arial" w:hAnsi="Arial" w:cs="Arial"/>
          <w:sz w:val="22"/>
          <w:szCs w:val="22"/>
          <w:lang w:eastAsia="en-GB"/>
        </w:rPr>
        <w:t>4</w:t>
      </w:r>
      <w:r w:rsidRPr="00441A3C">
        <w:rPr>
          <w:rFonts w:ascii="Arial" w:hAnsi="Arial" w:cs="Arial"/>
          <w:sz w:val="22"/>
          <w:szCs w:val="22"/>
          <w:lang w:eastAsia="en-GB"/>
        </w:rPr>
        <w:t>.</w:t>
      </w:r>
    </w:p>
    <w:p w14:paraId="204248E3" w14:textId="3EFC2052" w:rsidR="00A53B9B" w:rsidRPr="00441A3C" w:rsidRDefault="00A53B9B" w:rsidP="00147A1C">
      <w:pPr>
        <w:ind w:left="709" w:right="284" w:hanging="709"/>
        <w:jc w:val="both"/>
        <w:rPr>
          <w:rFonts w:ascii="Arial" w:hAnsi="Arial" w:cs="Arial"/>
          <w:sz w:val="22"/>
          <w:szCs w:val="22"/>
          <w:lang w:eastAsia="en-GB"/>
        </w:rPr>
      </w:pPr>
    </w:p>
    <w:p w14:paraId="6970BF0E" w14:textId="6162DAD3" w:rsidR="005305A4" w:rsidRPr="00441A3C" w:rsidRDefault="005305A4" w:rsidP="00A24ACD">
      <w:pPr>
        <w:ind w:left="993" w:right="284" w:hanging="284"/>
        <w:rPr>
          <w:rFonts w:ascii="Arial" w:hAnsi="Arial" w:cs="Arial"/>
          <w:b/>
          <w:bCs/>
          <w:sz w:val="22"/>
          <w:szCs w:val="22"/>
          <w:lang w:eastAsia="en-GB"/>
        </w:rPr>
      </w:pPr>
      <w:r w:rsidRPr="00441A3C">
        <w:rPr>
          <w:rFonts w:ascii="Arial" w:hAnsi="Arial" w:cs="Arial"/>
          <w:b/>
          <w:bCs/>
          <w:sz w:val="22"/>
          <w:szCs w:val="22"/>
          <w:lang w:eastAsia="en-GB"/>
        </w:rPr>
        <w:t xml:space="preserve">Table 13 – Growth Funding </w:t>
      </w:r>
    </w:p>
    <w:p w14:paraId="3323C7F4" w14:textId="77777777" w:rsidR="005305A4" w:rsidRPr="00441A3C" w:rsidRDefault="005305A4" w:rsidP="009E6299">
      <w:pPr>
        <w:ind w:left="709" w:right="284" w:hanging="709"/>
        <w:rPr>
          <w:rFonts w:ascii="Arial" w:hAnsi="Arial" w:cs="Arial"/>
          <w:sz w:val="22"/>
          <w:szCs w:val="22"/>
          <w:highlight w:val="yellow"/>
          <w:lang w:eastAsia="en-GB"/>
        </w:rPr>
      </w:pPr>
    </w:p>
    <w:tbl>
      <w:tblPr>
        <w:tblStyle w:val="TableGridLight"/>
        <w:tblW w:w="8646" w:type="dxa"/>
        <w:tblInd w:w="536" w:type="dxa"/>
        <w:tblLayout w:type="fixed"/>
        <w:tblLook w:val="04A0" w:firstRow="1" w:lastRow="0" w:firstColumn="1" w:lastColumn="0" w:noHBand="0" w:noVBand="1"/>
      </w:tblPr>
      <w:tblGrid>
        <w:gridCol w:w="3685"/>
        <w:gridCol w:w="1418"/>
        <w:gridCol w:w="1701"/>
        <w:gridCol w:w="1842"/>
      </w:tblGrid>
      <w:tr w:rsidR="00441A3C" w:rsidRPr="00441A3C" w14:paraId="5C6D99D3" w14:textId="77777777" w:rsidTr="003961FB">
        <w:trPr>
          <w:trHeight w:val="495"/>
        </w:trPr>
        <w:tc>
          <w:tcPr>
            <w:tcW w:w="3685" w:type="dxa"/>
            <w:noWrap/>
            <w:hideMark/>
          </w:tcPr>
          <w:p w14:paraId="76599380" w14:textId="77777777" w:rsidR="00A53B9B"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School</w:t>
            </w:r>
          </w:p>
        </w:tc>
        <w:tc>
          <w:tcPr>
            <w:tcW w:w="1418" w:type="dxa"/>
            <w:hideMark/>
          </w:tcPr>
          <w:p w14:paraId="657C8CB5" w14:textId="77777777" w:rsidR="00A53B9B"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Additional Places</w:t>
            </w:r>
          </w:p>
        </w:tc>
        <w:tc>
          <w:tcPr>
            <w:tcW w:w="1701" w:type="dxa"/>
            <w:hideMark/>
          </w:tcPr>
          <w:p w14:paraId="16D9B314" w14:textId="77777777" w:rsidR="005305A4"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 xml:space="preserve">Cost </w:t>
            </w:r>
          </w:p>
          <w:p w14:paraId="7E76DBFF" w14:textId="566301E5" w:rsidR="005305A4"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202</w:t>
            </w:r>
            <w:r w:rsidR="001B2DFB" w:rsidRPr="00441A3C">
              <w:rPr>
                <w:rFonts w:ascii="Arial" w:hAnsi="Arial" w:cs="Arial"/>
                <w:b/>
                <w:bCs/>
                <w:sz w:val="20"/>
                <w:szCs w:val="20"/>
                <w:lang w:eastAsia="en-GB"/>
              </w:rPr>
              <w:t>3</w:t>
            </w:r>
            <w:r w:rsidRPr="00441A3C">
              <w:rPr>
                <w:rFonts w:ascii="Arial" w:hAnsi="Arial" w:cs="Arial"/>
                <w:b/>
                <w:bCs/>
                <w:sz w:val="20"/>
                <w:szCs w:val="20"/>
                <w:lang w:eastAsia="en-GB"/>
              </w:rPr>
              <w:t>/2</w:t>
            </w:r>
            <w:r w:rsidR="001B2DFB" w:rsidRPr="00441A3C">
              <w:rPr>
                <w:rFonts w:ascii="Arial" w:hAnsi="Arial" w:cs="Arial"/>
                <w:b/>
                <w:bCs/>
                <w:sz w:val="20"/>
                <w:szCs w:val="20"/>
                <w:lang w:eastAsia="en-GB"/>
              </w:rPr>
              <w:t>4</w:t>
            </w:r>
          </w:p>
          <w:p w14:paraId="762EFBA7" w14:textId="38B7CE6C" w:rsidR="00A53B9B"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 xml:space="preserve"> (£)</w:t>
            </w:r>
          </w:p>
        </w:tc>
        <w:tc>
          <w:tcPr>
            <w:tcW w:w="1842" w:type="dxa"/>
            <w:hideMark/>
          </w:tcPr>
          <w:p w14:paraId="08C0C45A" w14:textId="77777777" w:rsidR="005305A4"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 xml:space="preserve">Cost </w:t>
            </w:r>
          </w:p>
          <w:p w14:paraId="4584FDF9" w14:textId="78C1DF9A" w:rsidR="005305A4"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202</w:t>
            </w:r>
            <w:r w:rsidR="001B2DFB" w:rsidRPr="00441A3C">
              <w:rPr>
                <w:rFonts w:ascii="Arial" w:hAnsi="Arial" w:cs="Arial"/>
                <w:b/>
                <w:bCs/>
                <w:sz w:val="20"/>
                <w:szCs w:val="20"/>
                <w:lang w:eastAsia="en-GB"/>
              </w:rPr>
              <w:t>4</w:t>
            </w:r>
            <w:r w:rsidRPr="00441A3C">
              <w:rPr>
                <w:rFonts w:ascii="Arial" w:hAnsi="Arial" w:cs="Arial"/>
                <w:b/>
                <w:bCs/>
                <w:sz w:val="20"/>
                <w:szCs w:val="20"/>
                <w:lang w:eastAsia="en-GB"/>
              </w:rPr>
              <w:t>/2</w:t>
            </w:r>
            <w:r w:rsidR="001B2DFB" w:rsidRPr="00441A3C">
              <w:rPr>
                <w:rFonts w:ascii="Arial" w:hAnsi="Arial" w:cs="Arial"/>
                <w:b/>
                <w:bCs/>
                <w:sz w:val="20"/>
                <w:szCs w:val="20"/>
                <w:lang w:eastAsia="en-GB"/>
              </w:rPr>
              <w:t>5</w:t>
            </w:r>
            <w:r w:rsidRPr="00441A3C">
              <w:rPr>
                <w:rFonts w:ascii="Arial" w:hAnsi="Arial" w:cs="Arial"/>
                <w:b/>
                <w:bCs/>
                <w:sz w:val="20"/>
                <w:szCs w:val="20"/>
                <w:lang w:eastAsia="en-GB"/>
              </w:rPr>
              <w:t xml:space="preserve"> </w:t>
            </w:r>
          </w:p>
          <w:p w14:paraId="03793832" w14:textId="66397687" w:rsidR="00A53B9B"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w:t>
            </w:r>
          </w:p>
        </w:tc>
      </w:tr>
      <w:tr w:rsidR="00441A3C" w:rsidRPr="00441A3C" w14:paraId="15DFAF84" w14:textId="77777777" w:rsidTr="003961FB">
        <w:trPr>
          <w:trHeight w:val="315"/>
        </w:trPr>
        <w:tc>
          <w:tcPr>
            <w:tcW w:w="3685" w:type="dxa"/>
          </w:tcPr>
          <w:p w14:paraId="73B30E50" w14:textId="77777777" w:rsidR="00A53B9B" w:rsidRPr="00441A3C" w:rsidRDefault="00A53B9B" w:rsidP="003D7189">
            <w:pPr>
              <w:rPr>
                <w:rFonts w:ascii="Arial" w:hAnsi="Arial" w:cs="Arial"/>
                <w:sz w:val="20"/>
                <w:szCs w:val="20"/>
                <w:lang w:eastAsia="en-GB"/>
              </w:rPr>
            </w:pPr>
            <w:r w:rsidRPr="00441A3C">
              <w:rPr>
                <w:rFonts w:ascii="Arial" w:hAnsi="Arial" w:cs="Arial"/>
                <w:sz w:val="20"/>
                <w:szCs w:val="20"/>
                <w:lang w:eastAsia="en-GB"/>
              </w:rPr>
              <w:t>Saddleworth School</w:t>
            </w:r>
          </w:p>
        </w:tc>
        <w:tc>
          <w:tcPr>
            <w:tcW w:w="1418" w:type="dxa"/>
          </w:tcPr>
          <w:p w14:paraId="37390B06"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10</w:t>
            </w:r>
          </w:p>
        </w:tc>
        <w:tc>
          <w:tcPr>
            <w:tcW w:w="1701" w:type="dxa"/>
          </w:tcPr>
          <w:p w14:paraId="2268B7AE" w14:textId="00D22660"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2</w:t>
            </w:r>
            <w:r w:rsidR="001B2DFB" w:rsidRPr="00441A3C">
              <w:rPr>
                <w:rFonts w:ascii="Arial" w:hAnsi="Arial" w:cs="Arial"/>
                <w:sz w:val="20"/>
                <w:szCs w:val="20"/>
                <w:lang w:eastAsia="en-GB"/>
              </w:rPr>
              <w:t>7,913</w:t>
            </w:r>
          </w:p>
        </w:tc>
        <w:tc>
          <w:tcPr>
            <w:tcW w:w="1842" w:type="dxa"/>
          </w:tcPr>
          <w:p w14:paraId="265B412A" w14:textId="6720F6C4"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2</w:t>
            </w:r>
            <w:r w:rsidR="001B2DFB" w:rsidRPr="00441A3C">
              <w:rPr>
                <w:rFonts w:ascii="Arial" w:hAnsi="Arial" w:cs="Arial"/>
                <w:sz w:val="20"/>
                <w:szCs w:val="20"/>
                <w:lang w:eastAsia="en-GB"/>
              </w:rPr>
              <w:t>7,913</w:t>
            </w:r>
          </w:p>
        </w:tc>
      </w:tr>
      <w:tr w:rsidR="00441A3C" w:rsidRPr="00441A3C" w14:paraId="12FA315B" w14:textId="77777777" w:rsidTr="003961FB">
        <w:trPr>
          <w:trHeight w:val="227"/>
        </w:trPr>
        <w:tc>
          <w:tcPr>
            <w:tcW w:w="3685" w:type="dxa"/>
          </w:tcPr>
          <w:p w14:paraId="415D2AD4" w14:textId="77777777" w:rsidR="00A53B9B" w:rsidRPr="00441A3C" w:rsidRDefault="00A53B9B" w:rsidP="003D7189">
            <w:pPr>
              <w:rPr>
                <w:rFonts w:ascii="Arial" w:hAnsi="Arial" w:cs="Arial"/>
                <w:sz w:val="20"/>
                <w:szCs w:val="20"/>
                <w:lang w:eastAsia="en-GB"/>
              </w:rPr>
            </w:pPr>
            <w:r w:rsidRPr="00441A3C">
              <w:rPr>
                <w:rFonts w:ascii="Arial" w:hAnsi="Arial" w:cs="Arial"/>
                <w:sz w:val="20"/>
                <w:szCs w:val="20"/>
                <w:lang w:eastAsia="en-GB"/>
              </w:rPr>
              <w:t>Saddleworth School</w:t>
            </w:r>
          </w:p>
        </w:tc>
        <w:tc>
          <w:tcPr>
            <w:tcW w:w="1418" w:type="dxa"/>
          </w:tcPr>
          <w:p w14:paraId="2E40D29F"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20</w:t>
            </w:r>
          </w:p>
        </w:tc>
        <w:tc>
          <w:tcPr>
            <w:tcW w:w="1701" w:type="dxa"/>
          </w:tcPr>
          <w:p w14:paraId="07DCDBCE" w14:textId="5F53A541"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1B2DFB" w:rsidRPr="00441A3C">
              <w:rPr>
                <w:rFonts w:ascii="Arial" w:hAnsi="Arial" w:cs="Arial"/>
                <w:sz w:val="20"/>
                <w:szCs w:val="20"/>
                <w:lang w:eastAsia="en-GB"/>
              </w:rPr>
              <w:t>5,825</w:t>
            </w:r>
          </w:p>
        </w:tc>
        <w:tc>
          <w:tcPr>
            <w:tcW w:w="1842" w:type="dxa"/>
          </w:tcPr>
          <w:p w14:paraId="3EE93099" w14:textId="0B00FBCB"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1B2DFB" w:rsidRPr="00441A3C">
              <w:rPr>
                <w:rFonts w:ascii="Arial" w:hAnsi="Arial" w:cs="Arial"/>
                <w:sz w:val="20"/>
                <w:szCs w:val="20"/>
                <w:lang w:eastAsia="en-GB"/>
              </w:rPr>
              <w:t>5,825</w:t>
            </w:r>
          </w:p>
        </w:tc>
      </w:tr>
      <w:tr w:rsidR="00441A3C" w:rsidRPr="00441A3C" w14:paraId="5EC16891" w14:textId="77777777" w:rsidTr="003961FB">
        <w:trPr>
          <w:trHeight w:val="131"/>
        </w:trPr>
        <w:tc>
          <w:tcPr>
            <w:tcW w:w="3685" w:type="dxa"/>
          </w:tcPr>
          <w:p w14:paraId="23442662" w14:textId="77777777" w:rsidR="00A53B9B" w:rsidRPr="00441A3C" w:rsidRDefault="00A53B9B" w:rsidP="003D7189">
            <w:pPr>
              <w:rPr>
                <w:rFonts w:ascii="Arial" w:hAnsi="Arial" w:cs="Arial"/>
                <w:sz w:val="20"/>
                <w:szCs w:val="20"/>
                <w:lang w:eastAsia="en-GB"/>
              </w:rPr>
            </w:pPr>
            <w:r w:rsidRPr="00441A3C">
              <w:rPr>
                <w:rFonts w:ascii="Arial" w:hAnsi="Arial" w:cs="Arial"/>
                <w:sz w:val="20"/>
                <w:szCs w:val="20"/>
                <w:lang w:eastAsia="en-GB"/>
              </w:rPr>
              <w:t>Greenfield School</w:t>
            </w:r>
          </w:p>
        </w:tc>
        <w:tc>
          <w:tcPr>
            <w:tcW w:w="1418" w:type="dxa"/>
          </w:tcPr>
          <w:p w14:paraId="08814B88"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30</w:t>
            </w:r>
          </w:p>
        </w:tc>
        <w:tc>
          <w:tcPr>
            <w:tcW w:w="1701" w:type="dxa"/>
          </w:tcPr>
          <w:p w14:paraId="633B5049" w14:textId="2B49226E"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1B2DFB" w:rsidRPr="00441A3C">
              <w:rPr>
                <w:rFonts w:ascii="Arial" w:hAnsi="Arial" w:cs="Arial"/>
                <w:sz w:val="20"/>
                <w:szCs w:val="20"/>
                <w:lang w:eastAsia="en-GB"/>
              </w:rPr>
              <w:t>9,395</w:t>
            </w:r>
          </w:p>
        </w:tc>
        <w:tc>
          <w:tcPr>
            <w:tcW w:w="1842" w:type="dxa"/>
          </w:tcPr>
          <w:p w14:paraId="7583DCFA" w14:textId="6205957A"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1B2DFB" w:rsidRPr="00441A3C">
              <w:rPr>
                <w:rFonts w:ascii="Arial" w:hAnsi="Arial" w:cs="Arial"/>
                <w:sz w:val="20"/>
                <w:szCs w:val="20"/>
                <w:lang w:eastAsia="en-GB"/>
              </w:rPr>
              <w:t>9,395</w:t>
            </w:r>
          </w:p>
        </w:tc>
      </w:tr>
      <w:tr w:rsidR="00441A3C" w:rsidRPr="00441A3C" w14:paraId="63613801" w14:textId="77777777" w:rsidTr="003961FB">
        <w:trPr>
          <w:trHeight w:val="315"/>
        </w:trPr>
        <w:tc>
          <w:tcPr>
            <w:tcW w:w="3685" w:type="dxa"/>
          </w:tcPr>
          <w:p w14:paraId="3CD5655B" w14:textId="77777777" w:rsidR="00A53B9B" w:rsidRPr="00441A3C" w:rsidRDefault="00A53B9B" w:rsidP="003D7189">
            <w:pPr>
              <w:rPr>
                <w:rFonts w:ascii="Arial" w:hAnsi="Arial" w:cs="Arial"/>
                <w:sz w:val="20"/>
                <w:szCs w:val="20"/>
                <w:lang w:eastAsia="en-GB"/>
              </w:rPr>
            </w:pPr>
            <w:r w:rsidRPr="00441A3C">
              <w:rPr>
                <w:rFonts w:ascii="Arial" w:hAnsi="Arial" w:cs="Arial"/>
                <w:sz w:val="20"/>
                <w:szCs w:val="20"/>
                <w:lang w:eastAsia="en-GB"/>
              </w:rPr>
              <w:t>Crompton House</w:t>
            </w:r>
          </w:p>
        </w:tc>
        <w:tc>
          <w:tcPr>
            <w:tcW w:w="1418" w:type="dxa"/>
          </w:tcPr>
          <w:p w14:paraId="619E365D" w14:textId="7E8E6CC0" w:rsidR="00A53B9B" w:rsidRPr="00441A3C" w:rsidRDefault="00DA0566" w:rsidP="003D7189">
            <w:pPr>
              <w:jc w:val="right"/>
              <w:rPr>
                <w:rFonts w:ascii="Arial" w:hAnsi="Arial" w:cs="Arial"/>
                <w:sz w:val="20"/>
                <w:szCs w:val="20"/>
                <w:lang w:eastAsia="en-GB"/>
              </w:rPr>
            </w:pPr>
            <w:r w:rsidRPr="00441A3C">
              <w:rPr>
                <w:rFonts w:ascii="Arial" w:hAnsi="Arial" w:cs="Arial"/>
                <w:sz w:val="20"/>
                <w:szCs w:val="20"/>
                <w:lang w:eastAsia="en-GB"/>
              </w:rPr>
              <w:t>84</w:t>
            </w:r>
          </w:p>
        </w:tc>
        <w:tc>
          <w:tcPr>
            <w:tcW w:w="1701" w:type="dxa"/>
          </w:tcPr>
          <w:p w14:paraId="0D98739E" w14:textId="6F1B9865"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2</w:t>
            </w:r>
            <w:r w:rsidR="00DA0566" w:rsidRPr="00441A3C">
              <w:rPr>
                <w:rFonts w:ascii="Arial" w:hAnsi="Arial" w:cs="Arial"/>
                <w:sz w:val="20"/>
                <w:szCs w:val="20"/>
                <w:lang w:eastAsia="en-GB"/>
              </w:rPr>
              <w:t>34,465</w:t>
            </w:r>
          </w:p>
        </w:tc>
        <w:tc>
          <w:tcPr>
            <w:tcW w:w="1842" w:type="dxa"/>
          </w:tcPr>
          <w:p w14:paraId="2C98221B" w14:textId="181F1ACC"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2</w:t>
            </w:r>
            <w:r w:rsidR="00DA0566" w:rsidRPr="00441A3C">
              <w:rPr>
                <w:rFonts w:ascii="Arial" w:hAnsi="Arial" w:cs="Arial"/>
                <w:sz w:val="20"/>
                <w:szCs w:val="20"/>
                <w:lang w:eastAsia="en-GB"/>
              </w:rPr>
              <w:t>34,465</w:t>
            </w:r>
          </w:p>
        </w:tc>
      </w:tr>
      <w:tr w:rsidR="00441A3C" w:rsidRPr="00441A3C" w14:paraId="593CE0F8" w14:textId="77777777" w:rsidTr="003961FB">
        <w:trPr>
          <w:trHeight w:val="315"/>
        </w:trPr>
        <w:tc>
          <w:tcPr>
            <w:tcW w:w="3685" w:type="dxa"/>
          </w:tcPr>
          <w:p w14:paraId="23AE622B" w14:textId="77777777" w:rsidR="00A53B9B" w:rsidRPr="00441A3C" w:rsidRDefault="00A53B9B" w:rsidP="003D7189">
            <w:pPr>
              <w:rPr>
                <w:rFonts w:ascii="Arial" w:hAnsi="Arial" w:cs="Arial"/>
                <w:sz w:val="20"/>
                <w:szCs w:val="20"/>
                <w:lang w:eastAsia="en-GB"/>
              </w:rPr>
            </w:pPr>
            <w:r w:rsidRPr="00441A3C">
              <w:rPr>
                <w:rFonts w:ascii="Arial" w:hAnsi="Arial" w:cs="Arial"/>
                <w:sz w:val="20"/>
                <w:szCs w:val="20"/>
                <w:lang w:eastAsia="en-GB"/>
              </w:rPr>
              <w:t xml:space="preserve">Oldham Academy North </w:t>
            </w:r>
          </w:p>
        </w:tc>
        <w:tc>
          <w:tcPr>
            <w:tcW w:w="1418" w:type="dxa"/>
          </w:tcPr>
          <w:p w14:paraId="73F8E35C" w14:textId="163D3A45" w:rsidR="00A53B9B" w:rsidRPr="00441A3C" w:rsidRDefault="00DA0566" w:rsidP="003D7189">
            <w:pPr>
              <w:jc w:val="right"/>
              <w:rPr>
                <w:rFonts w:ascii="Arial" w:hAnsi="Arial" w:cs="Arial"/>
                <w:sz w:val="20"/>
                <w:szCs w:val="20"/>
                <w:lang w:eastAsia="en-GB"/>
              </w:rPr>
            </w:pPr>
            <w:r w:rsidRPr="00441A3C">
              <w:rPr>
                <w:rFonts w:ascii="Arial" w:hAnsi="Arial" w:cs="Arial"/>
                <w:sz w:val="20"/>
                <w:szCs w:val="20"/>
                <w:lang w:eastAsia="en-GB"/>
              </w:rPr>
              <w:t>30</w:t>
            </w:r>
          </w:p>
        </w:tc>
        <w:tc>
          <w:tcPr>
            <w:tcW w:w="1701" w:type="dxa"/>
          </w:tcPr>
          <w:p w14:paraId="2E373529" w14:textId="2C885908"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w:t>
            </w:r>
            <w:r w:rsidR="00DA0566" w:rsidRPr="00441A3C">
              <w:rPr>
                <w:rFonts w:ascii="Arial" w:hAnsi="Arial" w:cs="Arial"/>
                <w:sz w:val="20"/>
                <w:szCs w:val="20"/>
                <w:lang w:eastAsia="en-GB"/>
              </w:rPr>
              <w:t>83,738</w:t>
            </w:r>
          </w:p>
        </w:tc>
        <w:tc>
          <w:tcPr>
            <w:tcW w:w="1842" w:type="dxa"/>
          </w:tcPr>
          <w:p w14:paraId="16FF3FBD" w14:textId="50A9FA23"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w:t>
            </w:r>
            <w:r w:rsidR="00DA0566" w:rsidRPr="00441A3C">
              <w:rPr>
                <w:rFonts w:ascii="Arial" w:hAnsi="Arial" w:cs="Arial"/>
                <w:sz w:val="20"/>
                <w:szCs w:val="20"/>
                <w:lang w:eastAsia="en-GB"/>
              </w:rPr>
              <w:t>83,738</w:t>
            </w:r>
          </w:p>
        </w:tc>
      </w:tr>
      <w:tr w:rsidR="00441A3C" w:rsidRPr="00441A3C" w14:paraId="771CA769" w14:textId="77777777" w:rsidTr="003961FB">
        <w:trPr>
          <w:trHeight w:val="315"/>
        </w:trPr>
        <w:tc>
          <w:tcPr>
            <w:tcW w:w="3685" w:type="dxa"/>
          </w:tcPr>
          <w:p w14:paraId="7B8B6BD3" w14:textId="77777777" w:rsidR="00A53B9B" w:rsidRPr="00441A3C" w:rsidRDefault="00A53B9B" w:rsidP="003D7189">
            <w:pPr>
              <w:rPr>
                <w:rFonts w:ascii="Arial" w:hAnsi="Arial" w:cs="Arial"/>
                <w:bCs/>
                <w:sz w:val="20"/>
                <w:szCs w:val="20"/>
                <w:lang w:eastAsia="en-GB"/>
              </w:rPr>
            </w:pPr>
            <w:r w:rsidRPr="00441A3C">
              <w:rPr>
                <w:rFonts w:ascii="Arial" w:hAnsi="Arial" w:cs="Arial"/>
                <w:bCs/>
                <w:sz w:val="20"/>
                <w:szCs w:val="20"/>
                <w:lang w:eastAsia="en-GB"/>
              </w:rPr>
              <w:t>Clarksfield</w:t>
            </w:r>
          </w:p>
        </w:tc>
        <w:tc>
          <w:tcPr>
            <w:tcW w:w="1418" w:type="dxa"/>
          </w:tcPr>
          <w:p w14:paraId="2EB479A9"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30</w:t>
            </w:r>
          </w:p>
        </w:tc>
        <w:tc>
          <w:tcPr>
            <w:tcW w:w="1701" w:type="dxa"/>
          </w:tcPr>
          <w:p w14:paraId="5CAC138C" w14:textId="6E112822"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DA0566" w:rsidRPr="00441A3C">
              <w:rPr>
                <w:rFonts w:ascii="Arial" w:hAnsi="Arial" w:cs="Arial"/>
                <w:sz w:val="20"/>
                <w:szCs w:val="20"/>
                <w:lang w:eastAsia="en-GB"/>
              </w:rPr>
              <w:t>9,395</w:t>
            </w:r>
          </w:p>
        </w:tc>
        <w:tc>
          <w:tcPr>
            <w:tcW w:w="1842" w:type="dxa"/>
          </w:tcPr>
          <w:p w14:paraId="5076C2D1" w14:textId="33E6F47C"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DA0566" w:rsidRPr="00441A3C">
              <w:rPr>
                <w:rFonts w:ascii="Arial" w:hAnsi="Arial" w:cs="Arial"/>
                <w:sz w:val="20"/>
                <w:szCs w:val="20"/>
                <w:lang w:eastAsia="en-GB"/>
              </w:rPr>
              <w:t>9,395</w:t>
            </w:r>
          </w:p>
        </w:tc>
      </w:tr>
      <w:tr w:rsidR="00441A3C" w:rsidRPr="00441A3C" w14:paraId="54A4DB24" w14:textId="77777777" w:rsidTr="003961FB">
        <w:trPr>
          <w:trHeight w:val="315"/>
        </w:trPr>
        <w:tc>
          <w:tcPr>
            <w:tcW w:w="3685" w:type="dxa"/>
          </w:tcPr>
          <w:p w14:paraId="214F5F08" w14:textId="77777777" w:rsidR="00A53B9B" w:rsidRPr="00441A3C" w:rsidRDefault="00A53B9B" w:rsidP="003D7189">
            <w:pPr>
              <w:rPr>
                <w:rFonts w:ascii="Arial" w:hAnsi="Arial" w:cs="Arial"/>
                <w:bCs/>
                <w:sz w:val="20"/>
                <w:szCs w:val="20"/>
                <w:lang w:eastAsia="en-GB"/>
              </w:rPr>
            </w:pPr>
            <w:r w:rsidRPr="00441A3C">
              <w:rPr>
                <w:rFonts w:ascii="Arial" w:hAnsi="Arial" w:cs="Arial"/>
                <w:bCs/>
                <w:sz w:val="20"/>
                <w:szCs w:val="20"/>
                <w:lang w:eastAsia="en-GB"/>
              </w:rPr>
              <w:t>Mayfield</w:t>
            </w:r>
          </w:p>
        </w:tc>
        <w:tc>
          <w:tcPr>
            <w:tcW w:w="1418" w:type="dxa"/>
          </w:tcPr>
          <w:p w14:paraId="7CFD815B"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30</w:t>
            </w:r>
          </w:p>
        </w:tc>
        <w:tc>
          <w:tcPr>
            <w:tcW w:w="1701" w:type="dxa"/>
          </w:tcPr>
          <w:p w14:paraId="24587CE4" w14:textId="416946E1"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DA0566" w:rsidRPr="00441A3C">
              <w:rPr>
                <w:rFonts w:ascii="Arial" w:hAnsi="Arial" w:cs="Arial"/>
                <w:sz w:val="20"/>
                <w:szCs w:val="20"/>
                <w:lang w:eastAsia="en-GB"/>
              </w:rPr>
              <w:t>9,395</w:t>
            </w:r>
          </w:p>
        </w:tc>
        <w:tc>
          <w:tcPr>
            <w:tcW w:w="1842" w:type="dxa"/>
          </w:tcPr>
          <w:p w14:paraId="71BC01FA" w14:textId="2E66D301"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DA0566" w:rsidRPr="00441A3C">
              <w:rPr>
                <w:rFonts w:ascii="Arial" w:hAnsi="Arial" w:cs="Arial"/>
                <w:sz w:val="20"/>
                <w:szCs w:val="20"/>
                <w:lang w:eastAsia="en-GB"/>
              </w:rPr>
              <w:t>9,395</w:t>
            </w:r>
          </w:p>
        </w:tc>
      </w:tr>
      <w:tr w:rsidR="00441A3C" w:rsidRPr="00441A3C" w14:paraId="52F12969" w14:textId="77777777" w:rsidTr="003961FB">
        <w:trPr>
          <w:trHeight w:val="315"/>
        </w:trPr>
        <w:tc>
          <w:tcPr>
            <w:tcW w:w="3685" w:type="dxa"/>
          </w:tcPr>
          <w:p w14:paraId="5377CFB7" w14:textId="77777777" w:rsidR="00A53B9B" w:rsidRPr="00441A3C" w:rsidRDefault="00A53B9B" w:rsidP="003D7189">
            <w:pPr>
              <w:rPr>
                <w:rFonts w:ascii="Arial" w:hAnsi="Arial" w:cs="Arial"/>
                <w:bCs/>
                <w:sz w:val="20"/>
                <w:szCs w:val="20"/>
                <w:lang w:eastAsia="en-GB"/>
              </w:rPr>
            </w:pPr>
            <w:r w:rsidRPr="00441A3C">
              <w:rPr>
                <w:rFonts w:ascii="Arial" w:hAnsi="Arial" w:cs="Arial"/>
                <w:bCs/>
                <w:sz w:val="20"/>
                <w:szCs w:val="20"/>
                <w:lang w:eastAsia="en-GB"/>
              </w:rPr>
              <w:t>Brian Clarke Academy (Implicit growth)</w:t>
            </w:r>
          </w:p>
        </w:tc>
        <w:tc>
          <w:tcPr>
            <w:tcW w:w="1418" w:type="dxa"/>
          </w:tcPr>
          <w:p w14:paraId="36687EF1"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240</w:t>
            </w:r>
          </w:p>
        </w:tc>
        <w:tc>
          <w:tcPr>
            <w:tcW w:w="1701" w:type="dxa"/>
          </w:tcPr>
          <w:p w14:paraId="61DAA6C2"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0</w:t>
            </w:r>
          </w:p>
        </w:tc>
        <w:tc>
          <w:tcPr>
            <w:tcW w:w="1842" w:type="dxa"/>
          </w:tcPr>
          <w:p w14:paraId="1C3C5E0F"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0</w:t>
            </w:r>
          </w:p>
        </w:tc>
      </w:tr>
      <w:tr w:rsidR="00441A3C" w:rsidRPr="00441A3C" w14:paraId="0AD593D6" w14:textId="77777777" w:rsidTr="003961FB">
        <w:trPr>
          <w:trHeight w:val="315"/>
        </w:trPr>
        <w:tc>
          <w:tcPr>
            <w:tcW w:w="3685" w:type="dxa"/>
          </w:tcPr>
          <w:p w14:paraId="08CE7152" w14:textId="77777777" w:rsidR="00A53B9B" w:rsidRPr="00441A3C" w:rsidRDefault="00A53B9B" w:rsidP="003D7189">
            <w:pPr>
              <w:rPr>
                <w:rFonts w:ascii="Arial" w:hAnsi="Arial" w:cs="Arial"/>
                <w:bCs/>
                <w:sz w:val="20"/>
                <w:szCs w:val="20"/>
                <w:lang w:eastAsia="en-GB"/>
              </w:rPr>
            </w:pPr>
            <w:r w:rsidRPr="00441A3C">
              <w:rPr>
                <w:rFonts w:ascii="Arial" w:hAnsi="Arial" w:cs="Arial"/>
                <w:bCs/>
                <w:sz w:val="20"/>
                <w:szCs w:val="20"/>
                <w:lang w:eastAsia="en-GB"/>
              </w:rPr>
              <w:t>Oasis Leesbrook (Implicit growth)</w:t>
            </w:r>
          </w:p>
        </w:tc>
        <w:tc>
          <w:tcPr>
            <w:tcW w:w="1418" w:type="dxa"/>
          </w:tcPr>
          <w:p w14:paraId="72DE17E6"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150</w:t>
            </w:r>
          </w:p>
        </w:tc>
        <w:tc>
          <w:tcPr>
            <w:tcW w:w="1701" w:type="dxa"/>
          </w:tcPr>
          <w:p w14:paraId="4D47CCD6" w14:textId="496A63BD" w:rsidR="00A53B9B" w:rsidRPr="00441A3C" w:rsidRDefault="00DA0566" w:rsidP="003D7189">
            <w:pPr>
              <w:jc w:val="right"/>
              <w:rPr>
                <w:rFonts w:ascii="Arial" w:hAnsi="Arial" w:cs="Arial"/>
                <w:sz w:val="20"/>
                <w:szCs w:val="20"/>
                <w:lang w:eastAsia="en-GB"/>
              </w:rPr>
            </w:pPr>
            <w:r w:rsidRPr="00441A3C">
              <w:rPr>
                <w:rFonts w:ascii="Arial" w:hAnsi="Arial" w:cs="Arial"/>
                <w:sz w:val="20"/>
                <w:szCs w:val="20"/>
                <w:lang w:eastAsia="en-GB"/>
              </w:rPr>
              <w:t>398,073</w:t>
            </w:r>
          </w:p>
        </w:tc>
        <w:tc>
          <w:tcPr>
            <w:tcW w:w="1842" w:type="dxa"/>
          </w:tcPr>
          <w:p w14:paraId="568A185D"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0</w:t>
            </w:r>
          </w:p>
        </w:tc>
      </w:tr>
      <w:tr w:rsidR="00441A3C" w:rsidRPr="00441A3C" w14:paraId="240AD844" w14:textId="77777777" w:rsidTr="003961FB">
        <w:trPr>
          <w:trHeight w:val="315"/>
        </w:trPr>
        <w:tc>
          <w:tcPr>
            <w:tcW w:w="3685" w:type="dxa"/>
          </w:tcPr>
          <w:p w14:paraId="3E95295F" w14:textId="77777777" w:rsidR="00A53B9B" w:rsidRPr="00441A3C" w:rsidRDefault="00A53B9B" w:rsidP="003D7189">
            <w:pPr>
              <w:rPr>
                <w:rFonts w:ascii="Arial" w:hAnsi="Arial" w:cs="Arial"/>
                <w:bCs/>
                <w:sz w:val="20"/>
                <w:szCs w:val="20"/>
                <w:lang w:eastAsia="en-GB"/>
              </w:rPr>
            </w:pPr>
            <w:r w:rsidRPr="00441A3C">
              <w:rPr>
                <w:rFonts w:ascii="Arial" w:hAnsi="Arial" w:cs="Arial"/>
                <w:bCs/>
                <w:sz w:val="20"/>
                <w:szCs w:val="20"/>
                <w:lang w:eastAsia="en-GB"/>
              </w:rPr>
              <w:t>Failsworth</w:t>
            </w:r>
          </w:p>
        </w:tc>
        <w:tc>
          <w:tcPr>
            <w:tcW w:w="1418" w:type="dxa"/>
          </w:tcPr>
          <w:p w14:paraId="7B60F6ED" w14:textId="77777777" w:rsidR="00A53B9B" w:rsidRPr="00441A3C" w:rsidRDefault="00A53B9B" w:rsidP="003D7189">
            <w:pPr>
              <w:jc w:val="right"/>
              <w:rPr>
                <w:rFonts w:ascii="Arial" w:hAnsi="Arial" w:cs="Arial"/>
                <w:bCs/>
                <w:sz w:val="20"/>
                <w:szCs w:val="20"/>
                <w:lang w:eastAsia="en-GB"/>
              </w:rPr>
            </w:pPr>
            <w:r w:rsidRPr="00441A3C">
              <w:rPr>
                <w:rFonts w:ascii="Arial" w:hAnsi="Arial" w:cs="Arial"/>
                <w:bCs/>
                <w:sz w:val="20"/>
                <w:szCs w:val="20"/>
                <w:lang w:eastAsia="en-GB"/>
              </w:rPr>
              <w:t>10</w:t>
            </w:r>
          </w:p>
        </w:tc>
        <w:tc>
          <w:tcPr>
            <w:tcW w:w="1701" w:type="dxa"/>
          </w:tcPr>
          <w:p w14:paraId="51EDE4FF" w14:textId="76FDD2F5" w:rsidR="00A53B9B" w:rsidRPr="00441A3C" w:rsidRDefault="00A53B9B" w:rsidP="003D7189">
            <w:pPr>
              <w:jc w:val="right"/>
              <w:rPr>
                <w:rFonts w:ascii="Arial" w:hAnsi="Arial" w:cs="Arial"/>
                <w:bCs/>
                <w:sz w:val="20"/>
                <w:szCs w:val="20"/>
                <w:lang w:eastAsia="en-GB"/>
              </w:rPr>
            </w:pPr>
            <w:r w:rsidRPr="00441A3C">
              <w:rPr>
                <w:rFonts w:ascii="Arial" w:hAnsi="Arial" w:cs="Arial"/>
                <w:bCs/>
                <w:sz w:val="20"/>
                <w:szCs w:val="20"/>
                <w:lang w:eastAsia="en-GB"/>
              </w:rPr>
              <w:t xml:space="preserve"> 2</w:t>
            </w:r>
            <w:r w:rsidR="00DA0566" w:rsidRPr="00441A3C">
              <w:rPr>
                <w:rFonts w:ascii="Arial" w:hAnsi="Arial" w:cs="Arial"/>
                <w:bCs/>
                <w:sz w:val="20"/>
                <w:szCs w:val="20"/>
                <w:lang w:eastAsia="en-GB"/>
              </w:rPr>
              <w:t>7,913</w:t>
            </w:r>
          </w:p>
        </w:tc>
        <w:tc>
          <w:tcPr>
            <w:tcW w:w="1842" w:type="dxa"/>
          </w:tcPr>
          <w:p w14:paraId="2E76F111" w14:textId="661A0F97" w:rsidR="00A53B9B" w:rsidRPr="00441A3C" w:rsidRDefault="00A53B9B" w:rsidP="003D7189">
            <w:pPr>
              <w:jc w:val="right"/>
              <w:rPr>
                <w:rFonts w:ascii="Arial" w:hAnsi="Arial" w:cs="Arial"/>
                <w:bCs/>
                <w:sz w:val="20"/>
                <w:szCs w:val="20"/>
                <w:lang w:eastAsia="en-GB"/>
              </w:rPr>
            </w:pPr>
            <w:r w:rsidRPr="00441A3C">
              <w:rPr>
                <w:rFonts w:ascii="Arial" w:hAnsi="Arial" w:cs="Arial"/>
                <w:bCs/>
                <w:sz w:val="20"/>
                <w:szCs w:val="20"/>
                <w:lang w:eastAsia="en-GB"/>
              </w:rPr>
              <w:t xml:space="preserve"> 2</w:t>
            </w:r>
            <w:r w:rsidR="00DA0566" w:rsidRPr="00441A3C">
              <w:rPr>
                <w:rFonts w:ascii="Arial" w:hAnsi="Arial" w:cs="Arial"/>
                <w:bCs/>
                <w:sz w:val="20"/>
                <w:szCs w:val="20"/>
                <w:lang w:eastAsia="en-GB"/>
              </w:rPr>
              <w:t>7,913</w:t>
            </w:r>
          </w:p>
        </w:tc>
      </w:tr>
      <w:tr w:rsidR="00177AB7" w:rsidRPr="00441A3C" w14:paraId="00129243" w14:textId="77777777" w:rsidTr="003961FB">
        <w:trPr>
          <w:trHeight w:val="315"/>
        </w:trPr>
        <w:tc>
          <w:tcPr>
            <w:tcW w:w="3685" w:type="dxa"/>
          </w:tcPr>
          <w:p w14:paraId="4F17804B" w14:textId="77777777" w:rsidR="00A53B9B" w:rsidRPr="00441A3C" w:rsidRDefault="00A53B9B" w:rsidP="003D7189">
            <w:pPr>
              <w:rPr>
                <w:rFonts w:ascii="Arial" w:hAnsi="Arial" w:cs="Arial"/>
                <w:b/>
                <w:sz w:val="20"/>
                <w:szCs w:val="20"/>
                <w:lang w:eastAsia="en-GB"/>
              </w:rPr>
            </w:pPr>
            <w:r w:rsidRPr="00441A3C">
              <w:rPr>
                <w:rFonts w:ascii="Arial" w:hAnsi="Arial" w:cs="Arial"/>
                <w:b/>
                <w:sz w:val="20"/>
                <w:szCs w:val="20"/>
                <w:lang w:eastAsia="en-GB"/>
              </w:rPr>
              <w:t xml:space="preserve">Allocated Growth Total </w:t>
            </w:r>
          </w:p>
        </w:tc>
        <w:tc>
          <w:tcPr>
            <w:tcW w:w="1418" w:type="dxa"/>
          </w:tcPr>
          <w:p w14:paraId="53A1A40C" w14:textId="4FDB96CE" w:rsidR="00A53B9B" w:rsidRPr="00441A3C" w:rsidRDefault="003854AA" w:rsidP="003D7189">
            <w:pPr>
              <w:jc w:val="right"/>
              <w:rPr>
                <w:rFonts w:ascii="Arial" w:hAnsi="Arial" w:cs="Arial"/>
                <w:b/>
                <w:sz w:val="20"/>
                <w:szCs w:val="20"/>
                <w:lang w:eastAsia="en-GB"/>
              </w:rPr>
            </w:pPr>
            <w:r w:rsidRPr="00441A3C">
              <w:rPr>
                <w:rFonts w:ascii="Arial" w:hAnsi="Arial" w:cs="Arial"/>
                <w:b/>
                <w:sz w:val="20"/>
                <w:szCs w:val="20"/>
                <w:lang w:eastAsia="en-GB"/>
              </w:rPr>
              <w:t>664</w:t>
            </w:r>
          </w:p>
        </w:tc>
        <w:tc>
          <w:tcPr>
            <w:tcW w:w="1701" w:type="dxa"/>
          </w:tcPr>
          <w:p w14:paraId="7B1F424A" w14:textId="6FB1092F" w:rsidR="00A53B9B" w:rsidRPr="00441A3C" w:rsidRDefault="00A53B9B" w:rsidP="003D7189">
            <w:pPr>
              <w:jc w:val="right"/>
              <w:rPr>
                <w:rFonts w:ascii="Arial" w:hAnsi="Arial" w:cs="Arial"/>
                <w:b/>
                <w:sz w:val="20"/>
                <w:szCs w:val="20"/>
                <w:lang w:eastAsia="en-GB"/>
              </w:rPr>
            </w:pPr>
            <w:r w:rsidRPr="00441A3C">
              <w:rPr>
                <w:rFonts w:ascii="Arial" w:hAnsi="Arial" w:cs="Arial"/>
                <w:b/>
                <w:sz w:val="20"/>
                <w:szCs w:val="20"/>
                <w:lang w:eastAsia="en-GB"/>
              </w:rPr>
              <w:t xml:space="preserve"> </w:t>
            </w:r>
            <w:r w:rsidR="00DA0566" w:rsidRPr="00441A3C">
              <w:rPr>
                <w:rFonts w:ascii="Arial" w:hAnsi="Arial" w:cs="Arial"/>
                <w:b/>
                <w:sz w:val="20"/>
                <w:szCs w:val="20"/>
                <w:lang w:eastAsia="en-GB"/>
              </w:rPr>
              <w:t>1,006,112</w:t>
            </w:r>
          </w:p>
        </w:tc>
        <w:tc>
          <w:tcPr>
            <w:tcW w:w="1842" w:type="dxa"/>
          </w:tcPr>
          <w:p w14:paraId="793EFA3B" w14:textId="2EA2652A" w:rsidR="00A53B9B" w:rsidRPr="00441A3C" w:rsidRDefault="00A53B9B" w:rsidP="003D7189">
            <w:pPr>
              <w:jc w:val="right"/>
              <w:rPr>
                <w:rFonts w:ascii="Arial" w:hAnsi="Arial" w:cs="Arial"/>
                <w:b/>
                <w:sz w:val="20"/>
                <w:szCs w:val="20"/>
                <w:lang w:eastAsia="en-GB"/>
              </w:rPr>
            </w:pPr>
            <w:r w:rsidRPr="00441A3C">
              <w:rPr>
                <w:rFonts w:ascii="Arial" w:hAnsi="Arial" w:cs="Arial"/>
                <w:b/>
                <w:sz w:val="20"/>
                <w:szCs w:val="20"/>
                <w:lang w:eastAsia="en-GB"/>
              </w:rPr>
              <w:t xml:space="preserve"> </w:t>
            </w:r>
            <w:r w:rsidR="003854AA" w:rsidRPr="00441A3C">
              <w:rPr>
                <w:rFonts w:ascii="Arial" w:hAnsi="Arial" w:cs="Arial"/>
                <w:b/>
                <w:sz w:val="20"/>
                <w:szCs w:val="20"/>
                <w:lang w:eastAsia="en-GB"/>
              </w:rPr>
              <w:t>608,039</w:t>
            </w:r>
          </w:p>
        </w:tc>
      </w:tr>
    </w:tbl>
    <w:p w14:paraId="6652176D" w14:textId="77777777" w:rsidR="00A53B9B" w:rsidRPr="00441A3C" w:rsidRDefault="00A53B9B" w:rsidP="009E6299">
      <w:pPr>
        <w:ind w:left="709" w:right="284" w:hanging="709"/>
        <w:rPr>
          <w:rFonts w:ascii="Arial" w:hAnsi="Arial" w:cs="Arial"/>
          <w:sz w:val="22"/>
          <w:szCs w:val="22"/>
          <w:highlight w:val="yellow"/>
          <w:lang w:eastAsia="en-GB"/>
        </w:rPr>
      </w:pPr>
    </w:p>
    <w:p w14:paraId="246F78F0" w14:textId="66DB160E" w:rsidR="002E2C98" w:rsidRPr="00441A3C" w:rsidRDefault="00CB09F8" w:rsidP="002E2C98">
      <w:pPr>
        <w:pStyle w:val="BodyText"/>
        <w:rPr>
          <w:rFonts w:cs="Arial"/>
          <w:szCs w:val="22"/>
        </w:rPr>
      </w:pPr>
      <w:r w:rsidRPr="00441A3C">
        <w:rPr>
          <w:rFonts w:cs="Arial"/>
          <w:szCs w:val="22"/>
        </w:rPr>
        <w:t>6.</w:t>
      </w:r>
      <w:r w:rsidR="005305A4" w:rsidRPr="00441A3C">
        <w:rPr>
          <w:rFonts w:cs="Arial"/>
          <w:szCs w:val="22"/>
        </w:rPr>
        <w:t>7</w:t>
      </w:r>
      <w:r w:rsidRPr="00441A3C">
        <w:rPr>
          <w:rFonts w:cs="Arial"/>
          <w:szCs w:val="22"/>
        </w:rPr>
        <w:tab/>
      </w:r>
      <w:r w:rsidR="0006600F" w:rsidRPr="00441A3C">
        <w:rPr>
          <w:rFonts w:cs="Arial"/>
          <w:szCs w:val="22"/>
        </w:rPr>
        <w:t>These schools will be allocated actual funding based on the October 20</w:t>
      </w:r>
      <w:r w:rsidR="001A2FA2" w:rsidRPr="00441A3C">
        <w:rPr>
          <w:rFonts w:cs="Arial"/>
          <w:szCs w:val="22"/>
        </w:rPr>
        <w:t>2</w:t>
      </w:r>
      <w:r w:rsidR="00DA0566" w:rsidRPr="00441A3C">
        <w:rPr>
          <w:rFonts w:cs="Arial"/>
          <w:szCs w:val="22"/>
        </w:rPr>
        <w:t>3</w:t>
      </w:r>
      <w:r w:rsidR="0006600F" w:rsidRPr="00441A3C">
        <w:rPr>
          <w:rFonts w:cs="Arial"/>
          <w:szCs w:val="22"/>
        </w:rPr>
        <w:t xml:space="preserve"> census.</w:t>
      </w:r>
    </w:p>
    <w:p w14:paraId="7DEA01B5" w14:textId="155068CE" w:rsidR="00C22BFC" w:rsidRPr="00441A3C" w:rsidRDefault="00C22BFC" w:rsidP="002E2C98">
      <w:pPr>
        <w:pStyle w:val="BodyText"/>
        <w:rPr>
          <w:rFonts w:cs="Arial"/>
          <w:szCs w:val="22"/>
        </w:rPr>
      </w:pPr>
    </w:p>
    <w:p w14:paraId="48D1579D" w14:textId="221B0564" w:rsidR="00C22BFC" w:rsidRPr="00441A3C" w:rsidRDefault="00C22BFC" w:rsidP="002E2C98">
      <w:pPr>
        <w:pStyle w:val="BodyText"/>
        <w:rPr>
          <w:rFonts w:cs="Arial"/>
          <w:szCs w:val="22"/>
        </w:rPr>
      </w:pPr>
    </w:p>
    <w:p w14:paraId="01AAA1A0" w14:textId="0A0737DE" w:rsidR="00C22BFC" w:rsidRPr="00441A3C" w:rsidRDefault="00C22BFC" w:rsidP="002E2C98">
      <w:pPr>
        <w:pStyle w:val="BodyText"/>
        <w:rPr>
          <w:rFonts w:cs="Arial"/>
          <w:szCs w:val="22"/>
        </w:rPr>
      </w:pPr>
    </w:p>
    <w:p w14:paraId="78941280" w14:textId="52A8A4EE" w:rsidR="000F51E2" w:rsidRPr="00441A3C" w:rsidRDefault="003C0987">
      <w:pPr>
        <w:pStyle w:val="Heading1"/>
        <w:rPr>
          <w:color w:val="auto"/>
        </w:rPr>
      </w:pPr>
      <w:r w:rsidRPr="00441A3C">
        <w:rPr>
          <w:color w:val="auto"/>
        </w:rPr>
        <w:lastRenderedPageBreak/>
        <w:t>7.</w:t>
      </w:r>
      <w:proofErr w:type="gramStart"/>
      <w:r w:rsidR="00CB09F8" w:rsidRPr="00441A3C">
        <w:rPr>
          <w:color w:val="auto"/>
        </w:rPr>
        <w:tab/>
      </w:r>
      <w:r w:rsidR="00EB1C4A" w:rsidRPr="00441A3C">
        <w:rPr>
          <w:color w:val="auto"/>
        </w:rPr>
        <w:t xml:space="preserve">  </w:t>
      </w:r>
      <w:r w:rsidR="001D127C" w:rsidRPr="00441A3C">
        <w:rPr>
          <w:color w:val="auto"/>
        </w:rPr>
        <w:t>Summary</w:t>
      </w:r>
      <w:proofErr w:type="gramEnd"/>
    </w:p>
    <w:p w14:paraId="27330ED5" w14:textId="7102F548" w:rsidR="000F51E2" w:rsidRPr="00441A3C" w:rsidRDefault="00CB09F8" w:rsidP="00C74114">
      <w:pPr>
        <w:pStyle w:val="BodyText"/>
        <w:ind w:left="567" w:hanging="567"/>
      </w:pPr>
      <w:r w:rsidRPr="00441A3C">
        <w:t>7.1</w:t>
      </w:r>
      <w:r w:rsidRPr="00441A3C">
        <w:tab/>
      </w:r>
      <w:r w:rsidR="000F51E2" w:rsidRPr="00441A3C">
        <w:t>The proposed DSG budget for 20</w:t>
      </w:r>
      <w:r w:rsidR="001A2FA2" w:rsidRPr="00441A3C">
        <w:t>2</w:t>
      </w:r>
      <w:r w:rsidR="00086E9D" w:rsidRPr="00441A3C">
        <w:t>3</w:t>
      </w:r>
      <w:r w:rsidRPr="00441A3C">
        <w:t>/</w:t>
      </w:r>
      <w:r w:rsidR="0094550E" w:rsidRPr="00441A3C">
        <w:t>2</w:t>
      </w:r>
      <w:r w:rsidR="00086E9D" w:rsidRPr="00441A3C">
        <w:t>4</w:t>
      </w:r>
      <w:r w:rsidR="000F51E2" w:rsidRPr="00441A3C">
        <w:t xml:space="preserve"> for each funding bloc</w:t>
      </w:r>
      <w:r w:rsidR="0003376B" w:rsidRPr="00441A3C">
        <w:t>k</w:t>
      </w:r>
      <w:r w:rsidR="000F51E2" w:rsidRPr="00441A3C">
        <w:t xml:space="preserve"> is set out below</w:t>
      </w:r>
      <w:r w:rsidRPr="00441A3C">
        <w:t>.</w:t>
      </w:r>
    </w:p>
    <w:p w14:paraId="6CCCD226" w14:textId="2F8C9E91" w:rsidR="002F060B" w:rsidRPr="00441A3C" w:rsidRDefault="00C468AB" w:rsidP="00C74114">
      <w:pPr>
        <w:pStyle w:val="BodyText"/>
        <w:ind w:left="567" w:hanging="567"/>
        <w:rPr>
          <w:b/>
        </w:rPr>
      </w:pPr>
      <w:r w:rsidRPr="00441A3C">
        <w:tab/>
      </w:r>
      <w:r w:rsidRPr="00441A3C">
        <w:rPr>
          <w:b/>
        </w:rPr>
        <w:t>Table 1</w:t>
      </w:r>
      <w:r w:rsidR="00E377D4" w:rsidRPr="00441A3C">
        <w:rPr>
          <w:b/>
        </w:rPr>
        <w:t>4</w:t>
      </w:r>
      <w:r w:rsidRPr="00441A3C">
        <w:rPr>
          <w:b/>
        </w:rPr>
        <w:t xml:space="preserve"> – DSG Blocks 20</w:t>
      </w:r>
      <w:r w:rsidR="001A2FA2" w:rsidRPr="00441A3C">
        <w:rPr>
          <w:b/>
        </w:rPr>
        <w:t>2</w:t>
      </w:r>
      <w:r w:rsidR="00086E9D" w:rsidRPr="00441A3C">
        <w:rPr>
          <w:b/>
        </w:rPr>
        <w:t>3</w:t>
      </w:r>
      <w:r w:rsidRPr="00441A3C">
        <w:rPr>
          <w:b/>
        </w:rPr>
        <w:t>/</w:t>
      </w:r>
      <w:r w:rsidR="0094550E" w:rsidRPr="00441A3C">
        <w:rPr>
          <w:b/>
        </w:rPr>
        <w:t>2</w:t>
      </w:r>
      <w:r w:rsidR="00086E9D" w:rsidRPr="00441A3C">
        <w:rPr>
          <w:b/>
        </w:rPr>
        <w:t>4</w:t>
      </w:r>
      <w:r w:rsidRPr="00441A3C">
        <w:rPr>
          <w:b/>
        </w:rPr>
        <w:t xml:space="preserve"> Funding</w:t>
      </w:r>
    </w:p>
    <w:tbl>
      <w:tblPr>
        <w:tblStyle w:val="TableGridLight"/>
        <w:tblW w:w="9384" w:type="dxa"/>
        <w:tblLook w:val="04A0" w:firstRow="1" w:lastRow="0" w:firstColumn="1" w:lastColumn="0" w:noHBand="0" w:noVBand="1"/>
      </w:tblPr>
      <w:tblGrid>
        <w:gridCol w:w="1664"/>
        <w:gridCol w:w="1280"/>
        <w:gridCol w:w="1347"/>
        <w:gridCol w:w="1353"/>
        <w:gridCol w:w="1288"/>
        <w:gridCol w:w="1182"/>
        <w:gridCol w:w="1270"/>
      </w:tblGrid>
      <w:tr w:rsidR="00441A3C" w:rsidRPr="00441A3C" w14:paraId="1C7B46D3" w14:textId="77777777" w:rsidTr="0033153C">
        <w:trPr>
          <w:trHeight w:val="900"/>
        </w:trPr>
        <w:tc>
          <w:tcPr>
            <w:tcW w:w="1696" w:type="dxa"/>
            <w:hideMark/>
          </w:tcPr>
          <w:p w14:paraId="08A6F4AB"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Block</w:t>
            </w:r>
          </w:p>
        </w:tc>
        <w:tc>
          <w:tcPr>
            <w:tcW w:w="1280" w:type="dxa"/>
            <w:hideMark/>
          </w:tcPr>
          <w:p w14:paraId="0804F727" w14:textId="1FB0D765" w:rsidR="002F060B" w:rsidRPr="00441A3C" w:rsidRDefault="002F060B" w:rsidP="009455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Allocation 20</w:t>
            </w:r>
            <w:r w:rsidR="001A2FA2" w:rsidRPr="00441A3C">
              <w:rPr>
                <w:rFonts w:ascii="Arial" w:eastAsia="Times New Roman" w:hAnsi="Arial" w:cs="Arial"/>
                <w:b/>
                <w:bCs/>
                <w:sz w:val="22"/>
                <w:szCs w:val="22"/>
                <w:bdr w:val="none" w:sz="0" w:space="0" w:color="auto"/>
                <w:lang w:val="en-GB" w:eastAsia="en-GB"/>
              </w:rPr>
              <w:t>2</w:t>
            </w:r>
            <w:r w:rsidR="00086E9D" w:rsidRPr="00441A3C">
              <w:rPr>
                <w:rFonts w:ascii="Arial" w:eastAsia="Times New Roman" w:hAnsi="Arial" w:cs="Arial"/>
                <w:b/>
                <w:bCs/>
                <w:sz w:val="22"/>
                <w:szCs w:val="22"/>
                <w:bdr w:val="none" w:sz="0" w:space="0" w:color="auto"/>
                <w:lang w:val="en-GB" w:eastAsia="en-GB"/>
              </w:rPr>
              <w:t>3</w:t>
            </w:r>
            <w:r w:rsidRPr="00441A3C">
              <w:rPr>
                <w:rFonts w:ascii="Arial" w:eastAsia="Times New Roman" w:hAnsi="Arial" w:cs="Arial"/>
                <w:b/>
                <w:bCs/>
                <w:sz w:val="22"/>
                <w:szCs w:val="22"/>
                <w:bdr w:val="none" w:sz="0" w:space="0" w:color="auto"/>
                <w:lang w:val="en-GB" w:eastAsia="en-GB"/>
              </w:rPr>
              <w:t>/</w:t>
            </w:r>
            <w:r w:rsidR="0094550E" w:rsidRPr="00441A3C">
              <w:rPr>
                <w:rFonts w:ascii="Arial" w:eastAsia="Times New Roman" w:hAnsi="Arial" w:cs="Arial"/>
                <w:b/>
                <w:bCs/>
                <w:sz w:val="22"/>
                <w:szCs w:val="22"/>
                <w:bdr w:val="none" w:sz="0" w:space="0" w:color="auto"/>
                <w:lang w:val="en-GB" w:eastAsia="en-GB"/>
              </w:rPr>
              <w:t>2</w:t>
            </w:r>
            <w:r w:rsidR="00086E9D" w:rsidRPr="00441A3C">
              <w:rPr>
                <w:rFonts w:ascii="Arial" w:eastAsia="Times New Roman" w:hAnsi="Arial" w:cs="Arial"/>
                <w:b/>
                <w:bCs/>
                <w:sz w:val="22"/>
                <w:szCs w:val="22"/>
                <w:bdr w:val="none" w:sz="0" w:space="0" w:color="auto"/>
                <w:lang w:val="en-GB" w:eastAsia="en-GB"/>
              </w:rPr>
              <w:t>4</w:t>
            </w:r>
            <w:r w:rsidRPr="00441A3C">
              <w:rPr>
                <w:rFonts w:ascii="Arial" w:eastAsia="Times New Roman" w:hAnsi="Arial" w:cs="Arial"/>
                <w:b/>
                <w:bCs/>
                <w:sz w:val="22"/>
                <w:szCs w:val="22"/>
                <w:bdr w:val="none" w:sz="0" w:space="0" w:color="auto"/>
                <w:lang w:val="en-GB" w:eastAsia="en-GB"/>
              </w:rPr>
              <w:t xml:space="preserve">        £000's</w:t>
            </w:r>
          </w:p>
        </w:tc>
        <w:tc>
          <w:tcPr>
            <w:tcW w:w="1372" w:type="dxa"/>
            <w:hideMark/>
          </w:tcPr>
          <w:p w14:paraId="303E208D" w14:textId="77777777" w:rsidR="00A24ACD"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Retained </w:t>
            </w:r>
          </w:p>
          <w:p w14:paraId="205E22FF" w14:textId="77777777" w:rsidR="00A24ACD" w:rsidRPr="00441A3C" w:rsidRDefault="00A24ACD"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418A3B08" w14:textId="5A739D15"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363" w:type="dxa"/>
            <w:hideMark/>
          </w:tcPr>
          <w:p w14:paraId="52D03863" w14:textId="77777777" w:rsidR="00A24ACD"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Delegated </w:t>
            </w:r>
          </w:p>
          <w:p w14:paraId="17EB514B" w14:textId="77777777" w:rsidR="00A24ACD" w:rsidRPr="00441A3C" w:rsidRDefault="00A24ACD"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6F076DA8" w14:textId="19100DBA"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291" w:type="dxa"/>
            <w:hideMark/>
          </w:tcPr>
          <w:p w14:paraId="0B06B860" w14:textId="399A70FB"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Retained/     Delegated   £000's</w:t>
            </w:r>
          </w:p>
        </w:tc>
        <w:tc>
          <w:tcPr>
            <w:tcW w:w="1090" w:type="dxa"/>
            <w:hideMark/>
          </w:tcPr>
          <w:p w14:paraId="1BDBF58C"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Total </w:t>
            </w:r>
            <w:r w:rsidR="00351B76" w:rsidRPr="00441A3C">
              <w:rPr>
                <w:rFonts w:ascii="Arial" w:eastAsia="Times New Roman" w:hAnsi="Arial" w:cs="Arial"/>
                <w:b/>
                <w:bCs/>
                <w:sz w:val="22"/>
                <w:szCs w:val="22"/>
                <w:bdr w:val="none" w:sz="0" w:space="0" w:color="auto"/>
                <w:lang w:val="en-GB" w:eastAsia="en-GB"/>
              </w:rPr>
              <w:t xml:space="preserve">   deployed</w:t>
            </w:r>
            <w:r w:rsidRPr="00441A3C">
              <w:rPr>
                <w:rFonts w:ascii="Arial" w:eastAsia="Times New Roman" w:hAnsi="Arial" w:cs="Arial"/>
                <w:b/>
                <w:bCs/>
                <w:sz w:val="22"/>
                <w:szCs w:val="22"/>
                <w:bdr w:val="none" w:sz="0" w:space="0" w:color="auto"/>
                <w:lang w:val="en-GB" w:eastAsia="en-GB"/>
              </w:rPr>
              <w:t xml:space="preserve">                        £000's</w:t>
            </w:r>
          </w:p>
        </w:tc>
        <w:tc>
          <w:tcPr>
            <w:tcW w:w="1292" w:type="dxa"/>
            <w:hideMark/>
          </w:tcPr>
          <w:p w14:paraId="6067B7F3" w14:textId="77777777" w:rsidR="00A47B6F" w:rsidRPr="00441A3C" w:rsidRDefault="00A47B6F" w:rsidP="00A47B6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Surplus/</w:t>
            </w:r>
          </w:p>
          <w:p w14:paraId="0608D90C" w14:textId="59131022" w:rsidR="002F060B" w:rsidRPr="00441A3C" w:rsidRDefault="00A47B6F" w:rsidP="00A47B6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w:t>
            </w:r>
            <w:proofErr w:type="gramStart"/>
            <w:r w:rsidRPr="00441A3C">
              <w:rPr>
                <w:rFonts w:ascii="Arial" w:eastAsia="Times New Roman" w:hAnsi="Arial" w:cs="Arial"/>
                <w:b/>
                <w:bCs/>
                <w:sz w:val="22"/>
                <w:szCs w:val="22"/>
                <w:bdr w:val="none" w:sz="0" w:space="0" w:color="auto"/>
                <w:lang w:val="en-GB" w:eastAsia="en-GB"/>
              </w:rPr>
              <w:t>Deficit)</w:t>
            </w:r>
            <w:r w:rsidR="002F060B" w:rsidRPr="00441A3C">
              <w:rPr>
                <w:rFonts w:ascii="Arial" w:eastAsia="Times New Roman" w:hAnsi="Arial" w:cs="Arial"/>
                <w:b/>
                <w:bCs/>
                <w:sz w:val="22"/>
                <w:szCs w:val="22"/>
                <w:bdr w:val="none" w:sz="0" w:space="0" w:color="auto"/>
                <w:lang w:val="en-GB" w:eastAsia="en-GB"/>
              </w:rPr>
              <w:t xml:space="preserve">   </w:t>
            </w:r>
            <w:proofErr w:type="gramEnd"/>
            <w:r w:rsidR="002F060B" w:rsidRPr="00441A3C">
              <w:rPr>
                <w:rFonts w:ascii="Arial" w:eastAsia="Times New Roman" w:hAnsi="Arial" w:cs="Arial"/>
                <w:b/>
                <w:bCs/>
                <w:sz w:val="22"/>
                <w:szCs w:val="22"/>
                <w:bdr w:val="none" w:sz="0" w:space="0" w:color="auto"/>
                <w:lang w:val="en-GB" w:eastAsia="en-GB"/>
              </w:rPr>
              <w:t xml:space="preserve">       £000's</w:t>
            </w:r>
          </w:p>
        </w:tc>
      </w:tr>
      <w:tr w:rsidR="00441A3C" w:rsidRPr="00441A3C" w14:paraId="03B9D2D2" w14:textId="77777777" w:rsidTr="0033153C">
        <w:trPr>
          <w:trHeight w:val="609"/>
        </w:trPr>
        <w:tc>
          <w:tcPr>
            <w:tcW w:w="1696" w:type="dxa"/>
            <w:hideMark/>
          </w:tcPr>
          <w:p w14:paraId="4058DF99"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Schools</w:t>
            </w:r>
          </w:p>
        </w:tc>
        <w:tc>
          <w:tcPr>
            <w:tcW w:w="1280" w:type="dxa"/>
            <w:hideMark/>
          </w:tcPr>
          <w:p w14:paraId="2C86CD58" w14:textId="5E440E76" w:rsidR="002F060B" w:rsidRPr="00441A3C" w:rsidRDefault="001A2FA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D42202" w:rsidRPr="00441A3C">
              <w:rPr>
                <w:rFonts w:ascii="Arial" w:eastAsia="Times New Roman" w:hAnsi="Arial" w:cs="Arial"/>
                <w:b/>
                <w:bCs/>
                <w:sz w:val="22"/>
                <w:szCs w:val="22"/>
                <w:bdr w:val="none" w:sz="0" w:space="0" w:color="auto"/>
                <w:lang w:val="en-GB" w:eastAsia="en-GB"/>
              </w:rPr>
              <w:t>40,592</w:t>
            </w:r>
          </w:p>
        </w:tc>
        <w:tc>
          <w:tcPr>
            <w:tcW w:w="1372" w:type="dxa"/>
            <w:hideMark/>
          </w:tcPr>
          <w:p w14:paraId="4A807DDD" w14:textId="7777777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w:t>
            </w:r>
          </w:p>
        </w:tc>
        <w:tc>
          <w:tcPr>
            <w:tcW w:w="1363" w:type="dxa"/>
            <w:hideMark/>
          </w:tcPr>
          <w:p w14:paraId="3E695968" w14:textId="73EBBDB9" w:rsidR="002F060B" w:rsidRPr="00441A3C" w:rsidRDefault="00DD302F"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C9123B" w:rsidRPr="00441A3C">
              <w:rPr>
                <w:rFonts w:ascii="Arial" w:eastAsia="Times New Roman" w:hAnsi="Arial" w:cs="Arial"/>
                <w:sz w:val="22"/>
                <w:szCs w:val="22"/>
                <w:bdr w:val="none" w:sz="0" w:space="0" w:color="auto"/>
                <w:lang w:val="en-GB" w:eastAsia="en-GB"/>
              </w:rPr>
              <w:t>41,050</w:t>
            </w:r>
          </w:p>
        </w:tc>
        <w:tc>
          <w:tcPr>
            <w:tcW w:w="1291" w:type="dxa"/>
            <w:hideMark/>
          </w:tcPr>
          <w:p w14:paraId="6A97C79D" w14:textId="7777777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090" w:type="dxa"/>
            <w:hideMark/>
          </w:tcPr>
          <w:p w14:paraId="5BD1D442" w14:textId="35DA61E3" w:rsidR="002F060B" w:rsidRPr="00441A3C" w:rsidRDefault="001A2FA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441A3C">
              <w:rPr>
                <w:rFonts w:ascii="Arial" w:eastAsia="Times New Roman" w:hAnsi="Arial" w:cs="Arial"/>
                <w:b/>
                <w:sz w:val="22"/>
                <w:szCs w:val="22"/>
                <w:bdr w:val="none" w:sz="0" w:space="0" w:color="auto"/>
                <w:lang w:val="en-GB" w:eastAsia="en-GB"/>
              </w:rPr>
              <w:t>2</w:t>
            </w:r>
            <w:r w:rsidR="00D60DE6" w:rsidRPr="00441A3C">
              <w:rPr>
                <w:rFonts w:ascii="Arial" w:eastAsia="Times New Roman" w:hAnsi="Arial" w:cs="Arial"/>
                <w:b/>
                <w:sz w:val="22"/>
                <w:szCs w:val="22"/>
                <w:bdr w:val="none" w:sz="0" w:space="0" w:color="auto"/>
                <w:lang w:val="en-GB" w:eastAsia="en-GB"/>
              </w:rPr>
              <w:t>41,050</w:t>
            </w:r>
          </w:p>
        </w:tc>
        <w:tc>
          <w:tcPr>
            <w:tcW w:w="1292" w:type="dxa"/>
            <w:hideMark/>
          </w:tcPr>
          <w:p w14:paraId="1BC8DC58" w14:textId="15EA08B9" w:rsidR="002F060B" w:rsidRPr="00441A3C" w:rsidRDefault="00DD302F"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D60DE6" w:rsidRPr="00441A3C">
              <w:rPr>
                <w:rFonts w:ascii="Arial" w:eastAsia="Times New Roman" w:hAnsi="Arial" w:cs="Arial"/>
                <w:sz w:val="22"/>
                <w:szCs w:val="22"/>
                <w:bdr w:val="none" w:sz="0" w:space="0" w:color="auto"/>
                <w:lang w:val="en-GB" w:eastAsia="en-GB"/>
              </w:rPr>
              <w:t>458</w:t>
            </w:r>
            <w:r w:rsidRPr="00441A3C">
              <w:rPr>
                <w:rFonts w:ascii="Arial" w:eastAsia="Times New Roman" w:hAnsi="Arial" w:cs="Arial"/>
                <w:sz w:val="22"/>
                <w:szCs w:val="22"/>
                <w:bdr w:val="none" w:sz="0" w:space="0" w:color="auto"/>
                <w:lang w:val="en-GB" w:eastAsia="en-GB"/>
              </w:rPr>
              <w:t>)</w:t>
            </w:r>
          </w:p>
        </w:tc>
      </w:tr>
      <w:tr w:rsidR="00441A3C" w:rsidRPr="00441A3C" w14:paraId="302E19C9" w14:textId="77777777" w:rsidTr="0033153C">
        <w:trPr>
          <w:trHeight w:val="562"/>
        </w:trPr>
        <w:tc>
          <w:tcPr>
            <w:tcW w:w="1696" w:type="dxa"/>
            <w:hideMark/>
          </w:tcPr>
          <w:p w14:paraId="0AD97445"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Central Schools Block</w:t>
            </w:r>
          </w:p>
        </w:tc>
        <w:tc>
          <w:tcPr>
            <w:tcW w:w="1280" w:type="dxa"/>
            <w:hideMark/>
          </w:tcPr>
          <w:p w14:paraId="534E3476" w14:textId="4E5D7114" w:rsidR="002F060B" w:rsidRPr="00441A3C" w:rsidRDefault="0094550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03376B" w:rsidRPr="00441A3C">
              <w:rPr>
                <w:rFonts w:ascii="Arial" w:eastAsia="Times New Roman" w:hAnsi="Arial" w:cs="Arial"/>
                <w:b/>
                <w:bCs/>
                <w:sz w:val="22"/>
                <w:szCs w:val="22"/>
                <w:bdr w:val="none" w:sz="0" w:space="0" w:color="auto"/>
                <w:lang w:val="en-GB" w:eastAsia="en-GB"/>
              </w:rPr>
              <w:t>4</w:t>
            </w:r>
            <w:r w:rsidR="00D42202" w:rsidRPr="00441A3C">
              <w:rPr>
                <w:rFonts w:ascii="Arial" w:eastAsia="Times New Roman" w:hAnsi="Arial" w:cs="Arial"/>
                <w:b/>
                <w:bCs/>
                <w:sz w:val="22"/>
                <w:szCs w:val="22"/>
                <w:bdr w:val="none" w:sz="0" w:space="0" w:color="auto"/>
                <w:lang w:val="en-GB" w:eastAsia="en-GB"/>
              </w:rPr>
              <w:t>61</w:t>
            </w:r>
          </w:p>
        </w:tc>
        <w:tc>
          <w:tcPr>
            <w:tcW w:w="1372" w:type="dxa"/>
            <w:hideMark/>
          </w:tcPr>
          <w:p w14:paraId="7A3F71F3" w14:textId="71C7FE3B" w:rsidR="002F060B" w:rsidRPr="00441A3C" w:rsidRDefault="001A2FA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61EEE" w:rsidRPr="00441A3C">
              <w:rPr>
                <w:rFonts w:ascii="Arial" w:eastAsia="Times New Roman" w:hAnsi="Arial" w:cs="Arial"/>
                <w:sz w:val="22"/>
                <w:szCs w:val="22"/>
                <w:bdr w:val="none" w:sz="0" w:space="0" w:color="auto"/>
                <w:lang w:val="en-GB" w:eastAsia="en-GB"/>
              </w:rPr>
              <w:t>4</w:t>
            </w:r>
            <w:r w:rsidR="00C9123B" w:rsidRPr="00441A3C">
              <w:rPr>
                <w:rFonts w:ascii="Arial" w:eastAsia="Times New Roman" w:hAnsi="Arial" w:cs="Arial"/>
                <w:sz w:val="22"/>
                <w:szCs w:val="22"/>
                <w:bdr w:val="none" w:sz="0" w:space="0" w:color="auto"/>
                <w:lang w:val="en-GB" w:eastAsia="en-GB"/>
              </w:rPr>
              <w:t>61</w:t>
            </w:r>
          </w:p>
        </w:tc>
        <w:tc>
          <w:tcPr>
            <w:tcW w:w="1363" w:type="dxa"/>
            <w:hideMark/>
          </w:tcPr>
          <w:p w14:paraId="6F03645F" w14:textId="7777777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291" w:type="dxa"/>
            <w:hideMark/>
          </w:tcPr>
          <w:p w14:paraId="702E7C55" w14:textId="7777777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090" w:type="dxa"/>
            <w:hideMark/>
          </w:tcPr>
          <w:p w14:paraId="4264B167" w14:textId="207101D7" w:rsidR="002F060B" w:rsidRPr="00441A3C" w:rsidRDefault="001A2FA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441A3C">
              <w:rPr>
                <w:rFonts w:ascii="Arial" w:eastAsia="Times New Roman" w:hAnsi="Arial" w:cs="Arial"/>
                <w:b/>
                <w:sz w:val="22"/>
                <w:szCs w:val="22"/>
                <w:bdr w:val="none" w:sz="0" w:space="0" w:color="auto"/>
                <w:lang w:val="en-GB" w:eastAsia="en-GB"/>
              </w:rPr>
              <w:t>2,</w:t>
            </w:r>
            <w:r w:rsidR="00961EEE" w:rsidRPr="00441A3C">
              <w:rPr>
                <w:rFonts w:ascii="Arial" w:eastAsia="Times New Roman" w:hAnsi="Arial" w:cs="Arial"/>
                <w:b/>
                <w:sz w:val="22"/>
                <w:szCs w:val="22"/>
                <w:bdr w:val="none" w:sz="0" w:space="0" w:color="auto"/>
                <w:lang w:val="en-GB" w:eastAsia="en-GB"/>
              </w:rPr>
              <w:t>4</w:t>
            </w:r>
            <w:r w:rsidR="00D60DE6" w:rsidRPr="00441A3C">
              <w:rPr>
                <w:rFonts w:ascii="Arial" w:eastAsia="Times New Roman" w:hAnsi="Arial" w:cs="Arial"/>
                <w:b/>
                <w:sz w:val="22"/>
                <w:szCs w:val="22"/>
                <w:bdr w:val="none" w:sz="0" w:space="0" w:color="auto"/>
                <w:lang w:val="en-GB" w:eastAsia="en-GB"/>
              </w:rPr>
              <w:t>61</w:t>
            </w:r>
          </w:p>
        </w:tc>
        <w:tc>
          <w:tcPr>
            <w:tcW w:w="1292" w:type="dxa"/>
            <w:hideMark/>
          </w:tcPr>
          <w:p w14:paraId="2BF6A53F" w14:textId="5261F7E0" w:rsidR="002F060B" w:rsidRPr="00441A3C" w:rsidRDefault="00D60DE6"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w:t>
            </w:r>
          </w:p>
        </w:tc>
      </w:tr>
      <w:tr w:rsidR="00441A3C" w:rsidRPr="00441A3C" w14:paraId="293B9E6B" w14:textId="77777777" w:rsidTr="0033153C">
        <w:trPr>
          <w:trHeight w:val="657"/>
        </w:trPr>
        <w:tc>
          <w:tcPr>
            <w:tcW w:w="1696" w:type="dxa"/>
            <w:hideMark/>
          </w:tcPr>
          <w:p w14:paraId="739FFAD3"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Early Years - Provisional</w:t>
            </w:r>
          </w:p>
        </w:tc>
        <w:tc>
          <w:tcPr>
            <w:tcW w:w="1280" w:type="dxa"/>
            <w:hideMark/>
          </w:tcPr>
          <w:p w14:paraId="5B666371" w14:textId="298FE3DD" w:rsidR="002F060B" w:rsidRPr="00441A3C" w:rsidRDefault="00D4220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19,935</w:t>
            </w:r>
          </w:p>
        </w:tc>
        <w:tc>
          <w:tcPr>
            <w:tcW w:w="1372" w:type="dxa"/>
            <w:hideMark/>
          </w:tcPr>
          <w:p w14:paraId="0201CA62" w14:textId="10254E4F"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D60DE6" w:rsidRPr="00441A3C">
              <w:rPr>
                <w:rFonts w:ascii="Arial" w:eastAsia="Times New Roman" w:hAnsi="Arial" w:cs="Arial"/>
                <w:sz w:val="22"/>
                <w:szCs w:val="22"/>
                <w:bdr w:val="none" w:sz="0" w:space="0" w:color="auto"/>
                <w:lang w:val="en-GB" w:eastAsia="en-GB"/>
              </w:rPr>
              <w:t>2,446</w:t>
            </w:r>
          </w:p>
        </w:tc>
        <w:tc>
          <w:tcPr>
            <w:tcW w:w="1363" w:type="dxa"/>
            <w:hideMark/>
          </w:tcPr>
          <w:p w14:paraId="19BDCD66" w14:textId="02AA40E4" w:rsidR="002F060B" w:rsidRPr="00441A3C" w:rsidRDefault="00C9123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7,088</w:t>
            </w:r>
          </w:p>
        </w:tc>
        <w:tc>
          <w:tcPr>
            <w:tcW w:w="1291" w:type="dxa"/>
            <w:hideMark/>
          </w:tcPr>
          <w:p w14:paraId="217D7396" w14:textId="7B698333" w:rsidR="002F060B" w:rsidRPr="00441A3C" w:rsidRDefault="00C9123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400</w:t>
            </w:r>
          </w:p>
        </w:tc>
        <w:tc>
          <w:tcPr>
            <w:tcW w:w="1090" w:type="dxa"/>
            <w:hideMark/>
          </w:tcPr>
          <w:p w14:paraId="64C80E71" w14:textId="19DB26E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441A3C">
              <w:rPr>
                <w:rFonts w:ascii="Arial" w:eastAsia="Times New Roman" w:hAnsi="Arial" w:cs="Arial"/>
                <w:b/>
                <w:sz w:val="22"/>
                <w:szCs w:val="22"/>
                <w:bdr w:val="none" w:sz="0" w:space="0" w:color="auto"/>
                <w:lang w:val="en-GB" w:eastAsia="en-GB"/>
              </w:rPr>
              <w:t>1</w:t>
            </w:r>
            <w:r w:rsidR="00D60DE6" w:rsidRPr="00441A3C">
              <w:rPr>
                <w:rFonts w:ascii="Arial" w:eastAsia="Times New Roman" w:hAnsi="Arial" w:cs="Arial"/>
                <w:b/>
                <w:sz w:val="22"/>
                <w:szCs w:val="22"/>
                <w:bdr w:val="none" w:sz="0" w:space="0" w:color="auto"/>
                <w:lang w:val="en-GB" w:eastAsia="en-GB"/>
              </w:rPr>
              <w:t>9,934</w:t>
            </w:r>
          </w:p>
        </w:tc>
        <w:tc>
          <w:tcPr>
            <w:tcW w:w="1292" w:type="dxa"/>
            <w:hideMark/>
          </w:tcPr>
          <w:p w14:paraId="69DEF3CB" w14:textId="07702AA3" w:rsidR="002F060B" w:rsidRPr="00441A3C" w:rsidRDefault="00D60DE6"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p>
        </w:tc>
      </w:tr>
      <w:tr w:rsidR="00441A3C" w:rsidRPr="00441A3C" w14:paraId="1406A58E" w14:textId="77777777" w:rsidTr="0033153C">
        <w:trPr>
          <w:trHeight w:val="681"/>
        </w:trPr>
        <w:tc>
          <w:tcPr>
            <w:tcW w:w="1696" w:type="dxa"/>
            <w:hideMark/>
          </w:tcPr>
          <w:p w14:paraId="6F394962"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High Needs  </w:t>
            </w:r>
          </w:p>
        </w:tc>
        <w:tc>
          <w:tcPr>
            <w:tcW w:w="1280" w:type="dxa"/>
            <w:hideMark/>
          </w:tcPr>
          <w:p w14:paraId="03C11EA1" w14:textId="752063F6" w:rsidR="002F060B" w:rsidRPr="00441A3C" w:rsidRDefault="0003376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w:t>
            </w:r>
            <w:r w:rsidR="00D42202" w:rsidRPr="00441A3C">
              <w:rPr>
                <w:rFonts w:ascii="Arial" w:eastAsia="Times New Roman" w:hAnsi="Arial" w:cs="Arial"/>
                <w:b/>
                <w:bCs/>
                <w:sz w:val="22"/>
                <w:szCs w:val="22"/>
                <w:bdr w:val="none" w:sz="0" w:space="0" w:color="auto"/>
                <w:lang w:val="en-GB" w:eastAsia="en-GB"/>
              </w:rPr>
              <w:t>8,470</w:t>
            </w:r>
          </w:p>
        </w:tc>
        <w:tc>
          <w:tcPr>
            <w:tcW w:w="1372" w:type="dxa"/>
            <w:hideMark/>
          </w:tcPr>
          <w:p w14:paraId="22C0BADE" w14:textId="7AC7EE47" w:rsidR="002F060B" w:rsidRPr="00441A3C" w:rsidRDefault="00DD302F"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F51882" w:rsidRPr="00441A3C">
              <w:rPr>
                <w:rFonts w:ascii="Arial" w:eastAsia="Times New Roman" w:hAnsi="Arial" w:cs="Arial"/>
                <w:sz w:val="22"/>
                <w:szCs w:val="22"/>
                <w:bdr w:val="none" w:sz="0" w:space="0" w:color="auto"/>
                <w:lang w:val="en-GB" w:eastAsia="en-GB"/>
              </w:rPr>
              <w:t>1,800</w:t>
            </w:r>
          </w:p>
        </w:tc>
        <w:tc>
          <w:tcPr>
            <w:tcW w:w="1363" w:type="dxa"/>
            <w:hideMark/>
          </w:tcPr>
          <w:p w14:paraId="56CD88D9" w14:textId="02EA4027" w:rsidR="002F060B" w:rsidRPr="00441A3C" w:rsidRDefault="00C9123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F51882" w:rsidRPr="00441A3C">
              <w:rPr>
                <w:rFonts w:ascii="Arial" w:eastAsia="Times New Roman" w:hAnsi="Arial" w:cs="Arial"/>
                <w:sz w:val="22"/>
                <w:szCs w:val="22"/>
                <w:bdr w:val="none" w:sz="0" w:space="0" w:color="auto"/>
                <w:lang w:val="en-GB" w:eastAsia="en-GB"/>
              </w:rPr>
              <w:t>4,289</w:t>
            </w:r>
          </w:p>
        </w:tc>
        <w:tc>
          <w:tcPr>
            <w:tcW w:w="1291" w:type="dxa"/>
            <w:hideMark/>
          </w:tcPr>
          <w:p w14:paraId="2607E17F" w14:textId="7777777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090" w:type="dxa"/>
            <w:hideMark/>
          </w:tcPr>
          <w:p w14:paraId="176297DC" w14:textId="746F65CD" w:rsidR="002F060B" w:rsidRPr="00441A3C" w:rsidRDefault="00C9123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441A3C">
              <w:rPr>
                <w:rFonts w:ascii="Arial" w:eastAsia="Times New Roman" w:hAnsi="Arial" w:cs="Arial"/>
                <w:b/>
                <w:sz w:val="22"/>
                <w:szCs w:val="22"/>
                <w:bdr w:val="none" w:sz="0" w:space="0" w:color="auto"/>
                <w:lang w:val="en-GB" w:eastAsia="en-GB"/>
              </w:rPr>
              <w:t>56,089</w:t>
            </w:r>
          </w:p>
        </w:tc>
        <w:tc>
          <w:tcPr>
            <w:tcW w:w="1292" w:type="dxa"/>
            <w:hideMark/>
          </w:tcPr>
          <w:p w14:paraId="3C689AC7" w14:textId="70A15AC3" w:rsidR="002F060B" w:rsidRPr="00441A3C" w:rsidRDefault="00C9123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2,381</w:t>
            </w:r>
          </w:p>
        </w:tc>
      </w:tr>
      <w:tr w:rsidR="00F51882" w:rsidRPr="00441A3C" w14:paraId="1F5FC5CB" w14:textId="77777777" w:rsidTr="0033153C">
        <w:trPr>
          <w:trHeight w:val="563"/>
        </w:trPr>
        <w:tc>
          <w:tcPr>
            <w:tcW w:w="1696" w:type="dxa"/>
            <w:hideMark/>
          </w:tcPr>
          <w:p w14:paraId="5E09E338"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Funding</w:t>
            </w:r>
          </w:p>
        </w:tc>
        <w:tc>
          <w:tcPr>
            <w:tcW w:w="1280" w:type="dxa"/>
            <w:hideMark/>
          </w:tcPr>
          <w:p w14:paraId="3C5EC2BF" w14:textId="492AFB93" w:rsidR="002F060B" w:rsidRPr="00441A3C" w:rsidRDefault="00D4220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321,458</w:t>
            </w:r>
          </w:p>
        </w:tc>
        <w:tc>
          <w:tcPr>
            <w:tcW w:w="1372" w:type="dxa"/>
            <w:hideMark/>
          </w:tcPr>
          <w:p w14:paraId="1A61E657" w14:textId="7CC5BBDA" w:rsidR="002F060B" w:rsidRPr="00441A3C" w:rsidRDefault="00C468A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F51882" w:rsidRPr="00441A3C">
              <w:rPr>
                <w:rFonts w:ascii="Arial" w:eastAsia="Times New Roman" w:hAnsi="Arial" w:cs="Arial"/>
                <w:b/>
                <w:bCs/>
                <w:sz w:val="22"/>
                <w:szCs w:val="22"/>
                <w:bdr w:val="none" w:sz="0" w:space="0" w:color="auto"/>
                <w:lang w:val="en-GB" w:eastAsia="en-GB"/>
              </w:rPr>
              <w:t>6,707</w:t>
            </w:r>
          </w:p>
        </w:tc>
        <w:tc>
          <w:tcPr>
            <w:tcW w:w="1363" w:type="dxa"/>
            <w:hideMark/>
          </w:tcPr>
          <w:p w14:paraId="38CE5FFD" w14:textId="482F71BA"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D60DE6" w:rsidRPr="00441A3C">
              <w:rPr>
                <w:rFonts w:ascii="Arial" w:eastAsia="Times New Roman" w:hAnsi="Arial" w:cs="Arial"/>
                <w:b/>
                <w:bCs/>
                <w:sz w:val="22"/>
                <w:szCs w:val="22"/>
                <w:bdr w:val="none" w:sz="0" w:space="0" w:color="auto"/>
                <w:lang w:val="en-GB" w:eastAsia="en-GB"/>
              </w:rPr>
              <w:t>9</w:t>
            </w:r>
            <w:r w:rsidR="00F51882" w:rsidRPr="00441A3C">
              <w:rPr>
                <w:rFonts w:ascii="Arial" w:eastAsia="Times New Roman" w:hAnsi="Arial" w:cs="Arial"/>
                <w:b/>
                <w:bCs/>
                <w:sz w:val="22"/>
                <w:szCs w:val="22"/>
                <w:bdr w:val="none" w:sz="0" w:space="0" w:color="auto"/>
                <w:lang w:val="en-GB" w:eastAsia="en-GB"/>
              </w:rPr>
              <w:t>2,427</w:t>
            </w:r>
          </w:p>
        </w:tc>
        <w:tc>
          <w:tcPr>
            <w:tcW w:w="1291" w:type="dxa"/>
            <w:hideMark/>
          </w:tcPr>
          <w:p w14:paraId="60453238" w14:textId="7EC26AE2" w:rsidR="002F060B" w:rsidRPr="00441A3C" w:rsidRDefault="00D60DE6"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400</w:t>
            </w:r>
            <w:r w:rsidR="002F060B" w:rsidRPr="00441A3C">
              <w:rPr>
                <w:rFonts w:ascii="Arial" w:eastAsia="Times New Roman" w:hAnsi="Arial" w:cs="Arial"/>
                <w:b/>
                <w:bCs/>
                <w:sz w:val="22"/>
                <w:szCs w:val="22"/>
                <w:bdr w:val="none" w:sz="0" w:space="0" w:color="auto"/>
                <w:lang w:val="en-GB" w:eastAsia="en-GB"/>
              </w:rPr>
              <w:t> </w:t>
            </w:r>
          </w:p>
        </w:tc>
        <w:tc>
          <w:tcPr>
            <w:tcW w:w="1090" w:type="dxa"/>
            <w:hideMark/>
          </w:tcPr>
          <w:p w14:paraId="59A468DB" w14:textId="58ABD32D" w:rsidR="002F060B" w:rsidRPr="00441A3C" w:rsidRDefault="00D60DE6"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441A3C">
              <w:rPr>
                <w:rFonts w:ascii="Arial" w:eastAsia="Times New Roman" w:hAnsi="Arial" w:cs="Arial"/>
                <w:b/>
                <w:sz w:val="22"/>
                <w:szCs w:val="22"/>
                <w:bdr w:val="none" w:sz="0" w:space="0" w:color="auto"/>
                <w:lang w:val="en-GB" w:eastAsia="en-GB"/>
              </w:rPr>
              <w:t>319,534</w:t>
            </w:r>
          </w:p>
        </w:tc>
        <w:tc>
          <w:tcPr>
            <w:tcW w:w="1292" w:type="dxa"/>
            <w:hideMark/>
          </w:tcPr>
          <w:p w14:paraId="13578396" w14:textId="52D13FEF" w:rsidR="002F060B" w:rsidRPr="00441A3C" w:rsidRDefault="00D60DE6"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1,924</w:t>
            </w:r>
          </w:p>
        </w:tc>
      </w:tr>
    </w:tbl>
    <w:p w14:paraId="3833CE58" w14:textId="77777777" w:rsidR="00916E34" w:rsidRPr="00441A3C" w:rsidRDefault="00916E34" w:rsidP="00C74114">
      <w:pPr>
        <w:pStyle w:val="BodyText"/>
        <w:ind w:left="567" w:hanging="567"/>
        <w:rPr>
          <w:highlight w:val="yellow"/>
        </w:rPr>
      </w:pPr>
    </w:p>
    <w:p w14:paraId="367FD864" w14:textId="7DF7EB19" w:rsidR="002D720F" w:rsidRPr="00441A3C" w:rsidRDefault="003C0987">
      <w:pPr>
        <w:pStyle w:val="Heading1"/>
        <w:rPr>
          <w:color w:val="auto"/>
        </w:rPr>
      </w:pPr>
      <w:r w:rsidRPr="00441A3C">
        <w:rPr>
          <w:color w:val="auto"/>
        </w:rPr>
        <w:t>8.</w:t>
      </w:r>
      <w:r w:rsidR="00CB09F8" w:rsidRPr="00441A3C">
        <w:rPr>
          <w:color w:val="auto"/>
        </w:rPr>
        <w:tab/>
      </w:r>
      <w:r w:rsidR="00EB1C4A" w:rsidRPr="00441A3C">
        <w:rPr>
          <w:color w:val="auto"/>
        </w:rPr>
        <w:t xml:space="preserve">    </w:t>
      </w:r>
      <w:r w:rsidR="001D127C" w:rsidRPr="00441A3C">
        <w:rPr>
          <w:color w:val="auto"/>
        </w:rPr>
        <w:t>Actions/Recommendations</w:t>
      </w:r>
    </w:p>
    <w:p w14:paraId="619D46AC" w14:textId="3B55BC78" w:rsidR="00AA359F" w:rsidRPr="00441A3C" w:rsidRDefault="00CB09F8" w:rsidP="00EB1C4A">
      <w:pPr>
        <w:pStyle w:val="BodyText"/>
        <w:ind w:left="709" w:hanging="709"/>
      </w:pPr>
      <w:r w:rsidRPr="00441A3C">
        <w:t>8.1</w:t>
      </w:r>
      <w:r w:rsidRPr="00441A3C">
        <w:tab/>
      </w:r>
      <w:r w:rsidR="00C05CD7" w:rsidRPr="00441A3C">
        <w:t>For 20</w:t>
      </w:r>
      <w:r w:rsidR="00DB5467" w:rsidRPr="00441A3C">
        <w:t>2</w:t>
      </w:r>
      <w:r w:rsidR="005D519C" w:rsidRPr="00441A3C">
        <w:t>3</w:t>
      </w:r>
      <w:r w:rsidR="00AA359F" w:rsidRPr="00441A3C">
        <w:t>/</w:t>
      </w:r>
      <w:r w:rsidR="00D43F41" w:rsidRPr="00441A3C">
        <w:t>2</w:t>
      </w:r>
      <w:r w:rsidR="005D519C" w:rsidRPr="00441A3C">
        <w:t>4</w:t>
      </w:r>
      <w:r w:rsidR="00AA359F" w:rsidRPr="00441A3C">
        <w:t>:</w:t>
      </w:r>
    </w:p>
    <w:p w14:paraId="69AD2639" w14:textId="77777777" w:rsidR="000F51E2" w:rsidRPr="00441A3C" w:rsidRDefault="000F51E2" w:rsidP="00EB1C4A">
      <w:pPr>
        <w:pStyle w:val="BodyText"/>
        <w:numPr>
          <w:ilvl w:val="0"/>
          <w:numId w:val="8"/>
        </w:numPr>
        <w:ind w:left="709" w:hanging="709"/>
      </w:pPr>
      <w:r w:rsidRPr="00441A3C">
        <w:t>Schools Forum is requested to:</w:t>
      </w:r>
    </w:p>
    <w:p w14:paraId="32A04E92" w14:textId="2DDD9E94" w:rsidR="000F51E2" w:rsidRPr="00441A3C" w:rsidRDefault="000F51E2" w:rsidP="00EB1C4A">
      <w:pPr>
        <w:pStyle w:val="BodyText"/>
        <w:numPr>
          <w:ilvl w:val="0"/>
          <w:numId w:val="3"/>
        </w:numPr>
        <w:tabs>
          <w:tab w:val="clear" w:pos="3338"/>
          <w:tab w:val="num" w:pos="709"/>
        </w:tabs>
        <w:ind w:left="709" w:firstLine="0"/>
      </w:pPr>
      <w:r w:rsidRPr="00441A3C">
        <w:t>Note the settlement of Dedicated Schools grant for 20</w:t>
      </w:r>
      <w:r w:rsidR="00DB5467" w:rsidRPr="00441A3C">
        <w:t>2</w:t>
      </w:r>
      <w:r w:rsidR="005D519C" w:rsidRPr="00441A3C">
        <w:t>3</w:t>
      </w:r>
      <w:r w:rsidR="00CB09F8" w:rsidRPr="00441A3C">
        <w:t>/</w:t>
      </w:r>
      <w:r w:rsidR="00D43F41" w:rsidRPr="00441A3C">
        <w:t>2</w:t>
      </w:r>
      <w:r w:rsidR="005D519C" w:rsidRPr="00441A3C">
        <w:t>4</w:t>
      </w:r>
    </w:p>
    <w:p w14:paraId="4AF3062A" w14:textId="2858B57B" w:rsidR="000F51E2" w:rsidRPr="00441A3C" w:rsidRDefault="000F51E2" w:rsidP="00EB1C4A">
      <w:pPr>
        <w:pStyle w:val="BodyText"/>
        <w:numPr>
          <w:ilvl w:val="0"/>
          <w:numId w:val="3"/>
        </w:numPr>
        <w:tabs>
          <w:tab w:val="clear" w:pos="3338"/>
          <w:tab w:val="num" w:pos="709"/>
        </w:tabs>
        <w:ind w:left="709" w:firstLine="0"/>
      </w:pPr>
      <w:r w:rsidRPr="00441A3C">
        <w:t>Approve the deployment of Dedicated Schools Grant 20</w:t>
      </w:r>
      <w:r w:rsidR="00DB5467" w:rsidRPr="00441A3C">
        <w:t>2</w:t>
      </w:r>
      <w:r w:rsidR="005D519C" w:rsidRPr="00441A3C">
        <w:t>3</w:t>
      </w:r>
      <w:r w:rsidR="00CB09F8" w:rsidRPr="00441A3C">
        <w:t>/</w:t>
      </w:r>
      <w:r w:rsidR="00D43F41" w:rsidRPr="00441A3C">
        <w:t>2</w:t>
      </w:r>
      <w:r w:rsidR="005D519C" w:rsidRPr="00441A3C">
        <w:t>4</w:t>
      </w:r>
    </w:p>
    <w:p w14:paraId="68404BE7" w14:textId="22374A16" w:rsidR="000F51E2" w:rsidRPr="00441A3C" w:rsidRDefault="000F51E2" w:rsidP="00EB1C4A">
      <w:pPr>
        <w:pStyle w:val="BodyText"/>
        <w:numPr>
          <w:ilvl w:val="0"/>
          <w:numId w:val="3"/>
        </w:numPr>
        <w:tabs>
          <w:tab w:val="clear" w:pos="3338"/>
          <w:tab w:val="num" w:pos="1418"/>
        </w:tabs>
        <w:ind w:left="1418" w:hanging="709"/>
      </w:pPr>
      <w:r w:rsidRPr="00441A3C">
        <w:t xml:space="preserve">Approve the </w:t>
      </w:r>
      <w:r w:rsidR="00AD1F04" w:rsidRPr="00441A3C">
        <w:t>allocation for each service area</w:t>
      </w:r>
      <w:r w:rsidR="00A24ACD" w:rsidRPr="00441A3C">
        <w:t xml:space="preserve">, totalling </w:t>
      </w:r>
      <w:r w:rsidR="00C05CD7" w:rsidRPr="00441A3C">
        <w:t>£</w:t>
      </w:r>
      <w:r w:rsidR="00DB5467" w:rsidRPr="00441A3C">
        <w:t>1.</w:t>
      </w:r>
      <w:r w:rsidR="00AC6A92" w:rsidRPr="00441A3C">
        <w:t>809</w:t>
      </w:r>
      <w:r w:rsidR="00C468AB" w:rsidRPr="00441A3C">
        <w:t>m</w:t>
      </w:r>
      <w:r w:rsidR="00C05CD7" w:rsidRPr="00441A3C">
        <w:t xml:space="preserve"> </w:t>
      </w:r>
      <w:r w:rsidR="00A24ACD" w:rsidRPr="00441A3C">
        <w:t xml:space="preserve">of </w:t>
      </w:r>
      <w:r w:rsidRPr="00441A3C">
        <w:t xml:space="preserve">funding from the </w:t>
      </w:r>
      <w:r w:rsidR="00AD1F04" w:rsidRPr="00441A3C">
        <w:t>Central Schools Services Block</w:t>
      </w:r>
      <w:r w:rsidRPr="00441A3C">
        <w:t xml:space="preserve"> above</w:t>
      </w:r>
      <w:r w:rsidR="007F7512" w:rsidRPr="00441A3C">
        <w:t xml:space="preserve"> (section 3)</w:t>
      </w:r>
      <w:r w:rsidRPr="00441A3C">
        <w:t>.</w:t>
      </w:r>
    </w:p>
    <w:p w14:paraId="05ACC42C" w14:textId="1E7DD0B4" w:rsidR="000F51E2" w:rsidRPr="00441A3C" w:rsidRDefault="00C468AB" w:rsidP="00EB1C4A">
      <w:pPr>
        <w:pStyle w:val="BodyText"/>
        <w:numPr>
          <w:ilvl w:val="0"/>
          <w:numId w:val="3"/>
        </w:numPr>
        <w:tabs>
          <w:tab w:val="clear" w:pos="3338"/>
          <w:tab w:val="num" w:pos="1418"/>
        </w:tabs>
        <w:ind w:left="1418" w:hanging="709"/>
      </w:pPr>
      <w:r w:rsidRPr="00441A3C">
        <w:t>Approve retention of £</w:t>
      </w:r>
      <w:r w:rsidR="00AC6A92" w:rsidRPr="00441A3C">
        <w:t>0.652m</w:t>
      </w:r>
      <w:r w:rsidR="000F51E2" w:rsidRPr="00441A3C">
        <w:t xml:space="preserve"> retained duties funding</w:t>
      </w:r>
      <w:r w:rsidR="00171F5F" w:rsidRPr="00441A3C">
        <w:t xml:space="preserve"> in the Central Schools Block</w:t>
      </w:r>
      <w:r w:rsidR="007F7512" w:rsidRPr="00441A3C">
        <w:t xml:space="preserve"> (section 4)</w:t>
      </w:r>
    </w:p>
    <w:p w14:paraId="4FEE8B00" w14:textId="4FF51F75" w:rsidR="000F51E2" w:rsidRPr="00441A3C" w:rsidRDefault="000F51E2" w:rsidP="00EB1C4A">
      <w:pPr>
        <w:pStyle w:val="BodyText"/>
        <w:numPr>
          <w:ilvl w:val="0"/>
          <w:numId w:val="3"/>
        </w:numPr>
        <w:tabs>
          <w:tab w:val="clear" w:pos="3338"/>
          <w:tab w:val="num" w:pos="709"/>
        </w:tabs>
        <w:ind w:left="709" w:firstLine="0"/>
      </w:pPr>
      <w:r w:rsidRPr="00441A3C">
        <w:t>Approve the Growth Funding for 20</w:t>
      </w:r>
      <w:r w:rsidR="00DB5467" w:rsidRPr="00441A3C">
        <w:t>2</w:t>
      </w:r>
      <w:r w:rsidR="00515001" w:rsidRPr="00441A3C">
        <w:t>3</w:t>
      </w:r>
      <w:r w:rsidR="00CB09F8" w:rsidRPr="00441A3C">
        <w:t>/</w:t>
      </w:r>
      <w:r w:rsidR="00D43F41" w:rsidRPr="00441A3C">
        <w:t>2</w:t>
      </w:r>
      <w:r w:rsidR="00515001" w:rsidRPr="00441A3C">
        <w:t>4</w:t>
      </w:r>
      <w:r w:rsidR="00FF00E8" w:rsidRPr="00441A3C">
        <w:t xml:space="preserve"> of £</w:t>
      </w:r>
      <w:r w:rsidR="00515001" w:rsidRPr="00441A3C">
        <w:t>1,006,112</w:t>
      </w:r>
      <w:r w:rsidR="007F7512" w:rsidRPr="00441A3C">
        <w:t xml:space="preserve"> (section 6).</w:t>
      </w:r>
    </w:p>
    <w:p w14:paraId="070FAB42" w14:textId="03F39DFE" w:rsidR="00F43B3E" w:rsidRPr="00441A3C" w:rsidRDefault="00F43B3E" w:rsidP="00EB1C4A">
      <w:pPr>
        <w:pStyle w:val="BodyText"/>
        <w:numPr>
          <w:ilvl w:val="0"/>
          <w:numId w:val="3"/>
        </w:numPr>
        <w:tabs>
          <w:tab w:val="clear" w:pos="3338"/>
          <w:tab w:val="num" w:pos="1418"/>
        </w:tabs>
        <w:ind w:left="1418" w:hanging="709"/>
      </w:pPr>
      <w:r w:rsidRPr="00441A3C">
        <w:t>Note the 202</w:t>
      </w:r>
      <w:r w:rsidR="00515001" w:rsidRPr="00441A3C">
        <w:t>3</w:t>
      </w:r>
      <w:r w:rsidRPr="00441A3C">
        <w:t>/2</w:t>
      </w:r>
      <w:r w:rsidR="00515001" w:rsidRPr="00441A3C">
        <w:t>4</w:t>
      </w:r>
      <w:r w:rsidRPr="00441A3C">
        <w:t xml:space="preserve"> budget (Table 8</w:t>
      </w:r>
      <w:r w:rsidR="00751832" w:rsidRPr="00441A3C">
        <w:t xml:space="preserve"> in section 2</w:t>
      </w:r>
      <w:r w:rsidRPr="00441A3C">
        <w:t xml:space="preserve">) which shows the projected DSG </w:t>
      </w:r>
      <w:r w:rsidR="00515001" w:rsidRPr="00441A3C">
        <w:t>surplus</w:t>
      </w:r>
      <w:r w:rsidRPr="00441A3C">
        <w:t xml:space="preserve"> of £</w:t>
      </w:r>
      <w:r w:rsidR="00515001" w:rsidRPr="00441A3C">
        <w:t>1.924</w:t>
      </w:r>
      <w:r w:rsidRPr="00441A3C">
        <w:t>m</w:t>
      </w:r>
    </w:p>
    <w:p w14:paraId="0D574FA0" w14:textId="35DE3988" w:rsidR="00453C61" w:rsidRPr="00441A3C" w:rsidRDefault="00754FA4" w:rsidP="00D26646">
      <w:pPr>
        <w:pStyle w:val="BodyText"/>
        <w:numPr>
          <w:ilvl w:val="0"/>
          <w:numId w:val="8"/>
        </w:numPr>
        <w:spacing w:line="240" w:lineRule="auto"/>
        <w:ind w:left="709" w:hanging="709"/>
      </w:pPr>
      <w:r w:rsidRPr="00441A3C">
        <w:t>R</w:t>
      </w:r>
      <w:r w:rsidR="00AA359F" w:rsidRPr="00441A3C">
        <w:t xml:space="preserve">epresentatives from each </w:t>
      </w:r>
      <w:r w:rsidR="00A47B6F" w:rsidRPr="00441A3C">
        <w:t>sector</w:t>
      </w:r>
      <w:r w:rsidR="00AA359F" w:rsidRPr="00441A3C">
        <w:t xml:space="preserve"> for maintained schools are requested to approve the de – delegation of School Improvement and </w:t>
      </w:r>
      <w:r w:rsidR="00CB09F8" w:rsidRPr="00441A3C">
        <w:t>under</w:t>
      </w:r>
      <w:r w:rsidR="00AA359F" w:rsidRPr="00441A3C">
        <w:t xml:space="preserve"> performing schools, Teacher Union Duties</w:t>
      </w:r>
      <w:r w:rsidR="001845D5" w:rsidRPr="00441A3C">
        <w:t xml:space="preserve">, </w:t>
      </w:r>
      <w:proofErr w:type="gramStart"/>
      <w:r w:rsidR="001845D5" w:rsidRPr="00441A3C">
        <w:t>contingencies</w:t>
      </w:r>
      <w:proofErr w:type="gramEnd"/>
      <w:r w:rsidR="00AA359F" w:rsidRPr="00441A3C">
        <w:t xml:space="preserve"> and Insurance for 20</w:t>
      </w:r>
      <w:r w:rsidR="00DB5467" w:rsidRPr="00441A3C">
        <w:t>2</w:t>
      </w:r>
      <w:r w:rsidR="009F5634" w:rsidRPr="00441A3C">
        <w:t>3</w:t>
      </w:r>
      <w:r w:rsidR="00CB09F8" w:rsidRPr="00441A3C">
        <w:t>/</w:t>
      </w:r>
      <w:r w:rsidR="00D43F41" w:rsidRPr="00441A3C">
        <w:t>2</w:t>
      </w:r>
      <w:r w:rsidR="009F5634" w:rsidRPr="00441A3C">
        <w:t>4</w:t>
      </w:r>
      <w:r w:rsidR="00AA359F" w:rsidRPr="00441A3C">
        <w:t xml:space="preserve"> for locally maintained schools</w:t>
      </w:r>
      <w:r w:rsidR="00953253" w:rsidRPr="00441A3C">
        <w:t xml:space="preserve"> of £</w:t>
      </w:r>
      <w:r w:rsidR="00C22BFC" w:rsidRPr="00441A3C">
        <w:t>1.100</w:t>
      </w:r>
      <w:r w:rsidR="005338CD" w:rsidRPr="00441A3C">
        <w:t>m</w:t>
      </w:r>
      <w:r w:rsidR="007F7512" w:rsidRPr="00441A3C">
        <w:t xml:space="preserve"> (section 5)</w:t>
      </w:r>
      <w:r w:rsidR="00453C61" w:rsidRPr="00441A3C">
        <w:t>.</w:t>
      </w:r>
    </w:p>
    <w:p w14:paraId="5BFEE78E" w14:textId="624D1A83" w:rsidR="00492E44" w:rsidRPr="00441A3C" w:rsidRDefault="00492E44" w:rsidP="00453C61">
      <w:pPr>
        <w:pStyle w:val="BodyText"/>
        <w:ind w:left="567"/>
        <w:rPr>
          <w:rFonts w:cs="Arial"/>
          <w:szCs w:val="22"/>
          <w:highlight w:val="yellow"/>
        </w:rPr>
      </w:pPr>
    </w:p>
    <w:p w14:paraId="42FEF539" w14:textId="2128B05C" w:rsidR="00243817" w:rsidRPr="00441A3C" w:rsidRDefault="00243817" w:rsidP="00453C61">
      <w:pPr>
        <w:pStyle w:val="BodyText"/>
        <w:ind w:left="567"/>
        <w:rPr>
          <w:rFonts w:cs="Arial"/>
          <w:szCs w:val="22"/>
          <w:highlight w:val="yellow"/>
        </w:rPr>
      </w:pPr>
    </w:p>
    <w:p w14:paraId="3102870C" w14:textId="28E55D26" w:rsidR="00243817" w:rsidRPr="00441A3C" w:rsidRDefault="00243817" w:rsidP="00453C61">
      <w:pPr>
        <w:pStyle w:val="BodyText"/>
        <w:ind w:left="567"/>
        <w:rPr>
          <w:rFonts w:cs="Arial"/>
          <w:szCs w:val="22"/>
          <w:highlight w:val="yellow"/>
        </w:rPr>
      </w:pPr>
    </w:p>
    <w:p w14:paraId="02334417" w14:textId="03C7CC33" w:rsidR="00C22BFC" w:rsidRPr="00441A3C" w:rsidRDefault="00C22BFC" w:rsidP="00453C61">
      <w:pPr>
        <w:pStyle w:val="BodyText"/>
        <w:ind w:left="567"/>
        <w:rPr>
          <w:rFonts w:cs="Arial"/>
          <w:szCs w:val="22"/>
          <w:highlight w:val="yellow"/>
        </w:rPr>
      </w:pPr>
    </w:p>
    <w:p w14:paraId="22F16998" w14:textId="226CA502" w:rsidR="00C22BFC" w:rsidRPr="00441A3C" w:rsidRDefault="00C22BFC" w:rsidP="00453C61">
      <w:pPr>
        <w:pStyle w:val="BodyText"/>
        <w:ind w:left="567"/>
        <w:rPr>
          <w:rFonts w:cs="Arial"/>
          <w:szCs w:val="22"/>
          <w:highlight w:val="yellow"/>
        </w:rPr>
      </w:pPr>
    </w:p>
    <w:p w14:paraId="3D02FC2E" w14:textId="3691469E" w:rsidR="00C22BFC" w:rsidRPr="00441A3C" w:rsidRDefault="00C22BFC" w:rsidP="00453C61">
      <w:pPr>
        <w:pStyle w:val="BodyText"/>
        <w:ind w:left="567"/>
        <w:rPr>
          <w:rFonts w:cs="Arial"/>
          <w:szCs w:val="22"/>
          <w:highlight w:val="yellow"/>
        </w:rPr>
      </w:pPr>
    </w:p>
    <w:p w14:paraId="2018AFAA" w14:textId="6AACDB89" w:rsidR="00063729" w:rsidRPr="00441A3C" w:rsidRDefault="00063729" w:rsidP="00063729">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contextualSpacing/>
        <w:jc w:val="both"/>
        <w:outlineLvl w:val="0"/>
        <w:rPr>
          <w:rFonts w:ascii="Arial" w:hAnsi="Arial" w:cs="Arial"/>
          <w:b/>
          <w:spacing w:val="-20"/>
          <w:sz w:val="36"/>
          <w:szCs w:val="36"/>
        </w:rPr>
      </w:pPr>
      <w:r w:rsidRPr="00441A3C">
        <w:rPr>
          <w:rFonts w:ascii="Arial" w:hAnsi="Arial" w:cs="Arial"/>
          <w:b/>
          <w:spacing w:val="-20"/>
          <w:sz w:val="36"/>
          <w:szCs w:val="36"/>
        </w:rPr>
        <w:lastRenderedPageBreak/>
        <w:t xml:space="preserve">Appendix 1- High Needs National Funding Formula </w:t>
      </w:r>
    </w:p>
    <w:p w14:paraId="6E17C40D" w14:textId="77777777" w:rsidR="00063729" w:rsidRPr="00441A3C" w:rsidRDefault="00063729" w:rsidP="000637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2"/>
          <w:szCs w:val="22"/>
          <w:lang w:val="en-GB" w:eastAsia="en-GB"/>
        </w:rPr>
      </w:pPr>
    </w:p>
    <w:p w14:paraId="20C928E0" w14:textId="77777777" w:rsidR="00063729" w:rsidRPr="00441A3C" w:rsidRDefault="00063729" w:rsidP="0020338F">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The chart below shows the factors and adjustments that make up the High Needs NFF including an area cost adjustment applied to the basic entitlement and proxy factors.</w:t>
      </w:r>
    </w:p>
    <w:p w14:paraId="6031E07B" w14:textId="77777777" w:rsidR="00063729" w:rsidRPr="00441A3C" w:rsidRDefault="00063729" w:rsidP="000637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lang w:val="en-GB" w:eastAsia="en-GB"/>
        </w:rPr>
      </w:pPr>
    </w:p>
    <w:p w14:paraId="747DB6FB" w14:textId="77777777" w:rsidR="00063729" w:rsidRPr="00441A3C" w:rsidRDefault="00063729" w:rsidP="00063729">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outlineLvl w:val="0"/>
        <w:rPr>
          <w:rFonts w:ascii="Arial" w:hAnsi="Arial" w:cs="Arial"/>
          <w:b/>
          <w:spacing w:val="-20"/>
          <w:sz w:val="36"/>
          <w:szCs w:val="36"/>
          <w:highlight w:val="yellow"/>
        </w:rPr>
      </w:pPr>
      <w:r w:rsidRPr="00441A3C">
        <w:rPr>
          <w:noProof/>
          <w:highlight w:val="yellow"/>
          <w:lang w:val="en-GB" w:eastAsia="en-GB"/>
        </w:rPr>
        <w:drawing>
          <wp:inline distT="0" distB="0" distL="0" distR="0" wp14:anchorId="77DB4B41" wp14:editId="2C03B273">
            <wp:extent cx="5336500" cy="5001419"/>
            <wp:effectExtent l="0" t="0" r="0" b="8890"/>
            <wp:docPr id="2" name="Content Placeholder 5" descr="Hign Needs NFF factors and adjustments"/>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10"/>
                    <a:stretch>
                      <a:fillRect/>
                    </a:stretch>
                  </pic:blipFill>
                  <pic:spPr>
                    <a:xfrm>
                      <a:off x="0" y="0"/>
                      <a:ext cx="5336500" cy="5001419"/>
                    </a:xfrm>
                    <a:prstGeom prst="rect">
                      <a:avLst/>
                    </a:prstGeom>
                  </pic:spPr>
                </pic:pic>
              </a:graphicData>
            </a:graphic>
          </wp:inline>
        </w:drawing>
      </w:r>
    </w:p>
    <w:p w14:paraId="15E1B565" w14:textId="2E610745" w:rsidR="00063729" w:rsidRPr="00441A3C" w:rsidRDefault="00063729" w:rsidP="000637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highlight w:val="yellow"/>
          <w:lang w:val="en-GB" w:eastAsia="en-GB"/>
        </w:rPr>
      </w:pPr>
    </w:p>
    <w:p w14:paraId="6D4E4929" w14:textId="74E835BE" w:rsidR="00ED32E8" w:rsidRPr="00441A3C" w:rsidRDefault="00ED32E8" w:rsidP="0020338F">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lang w:val="en-GB" w:eastAsia="en-GB"/>
        </w:rPr>
      </w:pPr>
      <w:r w:rsidRPr="00441A3C">
        <w:rPr>
          <w:rFonts w:ascii="Arial" w:hAnsi="Arial" w:cs="Arial"/>
          <w:lang w:val="en-GB" w:eastAsia="en-GB"/>
        </w:rPr>
        <w:t>The information below shows the data source and the data set used in calculating the 202</w:t>
      </w:r>
      <w:r w:rsidR="00A31BC5" w:rsidRPr="00441A3C">
        <w:rPr>
          <w:rFonts w:ascii="Arial" w:hAnsi="Arial" w:cs="Arial"/>
          <w:lang w:val="en-GB" w:eastAsia="en-GB"/>
        </w:rPr>
        <w:t>3</w:t>
      </w:r>
      <w:r w:rsidRPr="00441A3C">
        <w:rPr>
          <w:rFonts w:ascii="Arial" w:hAnsi="Arial" w:cs="Arial"/>
          <w:lang w:val="en-GB" w:eastAsia="en-GB"/>
        </w:rPr>
        <w:t>/2</w:t>
      </w:r>
      <w:r w:rsidR="00A31BC5" w:rsidRPr="00441A3C">
        <w:rPr>
          <w:rFonts w:ascii="Arial" w:hAnsi="Arial" w:cs="Arial"/>
          <w:lang w:val="en-GB" w:eastAsia="en-GB"/>
        </w:rPr>
        <w:t>4</w:t>
      </w:r>
      <w:r w:rsidRPr="00441A3C">
        <w:rPr>
          <w:rFonts w:ascii="Arial" w:hAnsi="Arial" w:cs="Arial"/>
          <w:lang w:val="en-GB" w:eastAsia="en-GB"/>
        </w:rPr>
        <w:t xml:space="preserve"> High Needs National Funding Formula</w:t>
      </w:r>
    </w:p>
    <w:p w14:paraId="6F598D52" w14:textId="77777777" w:rsidR="00ED32E8" w:rsidRPr="00441A3C" w:rsidRDefault="00ED32E8" w:rsidP="00ED32E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lang w:val="en-GB" w:eastAsia="en-GB"/>
        </w:rPr>
      </w:pPr>
    </w:p>
    <w:p w14:paraId="08D73A53" w14:textId="77777777" w:rsidR="007A7B9D" w:rsidRPr="00441A3C" w:rsidRDefault="007A7B9D" w:rsidP="007A7B9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rPr>
          <w:rFonts w:ascii="Arial" w:hAnsi="Arial" w:cs="Arial"/>
          <w:lang w:val="en-GB" w:eastAsia="en-GB"/>
        </w:rPr>
      </w:pPr>
      <w:r w:rsidRPr="00441A3C">
        <w:rPr>
          <w:rFonts w:ascii="Arial" w:hAnsi="Arial" w:cs="Arial"/>
          <w:lang w:val="en-GB" w:eastAsia="en-GB"/>
        </w:rPr>
        <w:t xml:space="preserve">The national formula is split, with the historic spend factor remaining at the same cash value as previously and the remainder of the funding is distributed through an increase to the factors below in the formula with the weightings applied as shown below </w:t>
      </w:r>
    </w:p>
    <w:p w14:paraId="43E53CF9" w14:textId="77777777" w:rsidR="007A7B9D" w:rsidRPr="00441A3C" w:rsidRDefault="007A7B9D" w:rsidP="007A7B9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lang w:val="en-GB" w:eastAsia="en-GB"/>
        </w:rPr>
      </w:pPr>
    </w:p>
    <w:p w14:paraId="4C60E67C" w14:textId="77777777" w:rsidR="007A7B9D" w:rsidRPr="00441A3C" w:rsidRDefault="007A7B9D" w:rsidP="007A7B9D">
      <w:pPr>
        <w:autoSpaceDE w:val="0"/>
        <w:autoSpaceDN w:val="0"/>
        <w:adjustRightInd w:val="0"/>
        <w:ind w:left="928" w:hanging="219"/>
        <w:rPr>
          <w:rFonts w:ascii="Arial" w:hAnsi="Arial" w:cs="Arial"/>
          <w:lang w:val="en-GB" w:eastAsia="en-GB"/>
        </w:rPr>
      </w:pPr>
      <w:r w:rsidRPr="00441A3C">
        <w:rPr>
          <w:rFonts w:ascii="Arial" w:hAnsi="Arial" w:cs="Arial"/>
          <w:lang w:val="en-GB" w:eastAsia="en-GB"/>
        </w:rPr>
        <w:t xml:space="preserve">The National formula has been split </w:t>
      </w:r>
    </w:p>
    <w:p w14:paraId="3C770E92" w14:textId="77777777" w:rsidR="007A7B9D" w:rsidRPr="00441A3C" w:rsidRDefault="007A7B9D" w:rsidP="007A7B9D">
      <w:pPr>
        <w:autoSpaceDE w:val="0"/>
        <w:autoSpaceDN w:val="0"/>
        <w:adjustRightInd w:val="0"/>
        <w:ind w:left="1288"/>
        <w:rPr>
          <w:rFonts w:ascii="Arial" w:hAnsi="Arial" w:cs="Arial"/>
          <w:lang w:val="en-GB" w:eastAsia="en-GB"/>
        </w:rPr>
      </w:pPr>
    </w:p>
    <w:p w14:paraId="3E76C39E" w14:textId="77777777" w:rsidR="007A7B9D" w:rsidRPr="00441A3C" w:rsidRDefault="007A7B9D" w:rsidP="007A7B9D">
      <w:pPr>
        <w:numPr>
          <w:ilvl w:val="0"/>
          <w:numId w:val="15"/>
        </w:numPr>
        <w:autoSpaceDE w:val="0"/>
        <w:autoSpaceDN w:val="0"/>
        <w:adjustRightInd w:val="0"/>
        <w:rPr>
          <w:rFonts w:ascii="Arial" w:hAnsi="Arial" w:cs="Arial"/>
          <w:lang w:val="en-GB" w:eastAsia="en-GB"/>
        </w:rPr>
      </w:pPr>
      <w:r w:rsidRPr="00441A3C">
        <w:rPr>
          <w:rFonts w:ascii="Arial" w:hAnsi="Arial" w:cs="Arial"/>
          <w:lang w:val="en-GB" w:eastAsia="en-GB"/>
        </w:rPr>
        <w:t>Population 50%</w:t>
      </w:r>
    </w:p>
    <w:p w14:paraId="6D3B504C" w14:textId="77777777" w:rsidR="007A7B9D" w:rsidRPr="00441A3C" w:rsidRDefault="007A7B9D" w:rsidP="007A7B9D">
      <w:pPr>
        <w:numPr>
          <w:ilvl w:val="0"/>
          <w:numId w:val="15"/>
        </w:numPr>
        <w:autoSpaceDE w:val="0"/>
        <w:autoSpaceDN w:val="0"/>
        <w:adjustRightInd w:val="0"/>
        <w:rPr>
          <w:rFonts w:ascii="Arial" w:hAnsi="Arial" w:cs="Arial"/>
          <w:lang w:val="en-GB" w:eastAsia="en-GB"/>
        </w:rPr>
      </w:pPr>
      <w:r w:rsidRPr="00441A3C">
        <w:rPr>
          <w:rFonts w:ascii="Arial" w:hAnsi="Arial" w:cs="Arial"/>
          <w:lang w:val="en-GB" w:eastAsia="en-GB"/>
        </w:rPr>
        <w:t>Health 15%</w:t>
      </w:r>
    </w:p>
    <w:p w14:paraId="178473E4" w14:textId="77777777" w:rsidR="007A7B9D" w:rsidRPr="00441A3C" w:rsidRDefault="007A7B9D" w:rsidP="007A7B9D">
      <w:pPr>
        <w:numPr>
          <w:ilvl w:val="0"/>
          <w:numId w:val="15"/>
        </w:numPr>
        <w:autoSpaceDE w:val="0"/>
        <w:autoSpaceDN w:val="0"/>
        <w:adjustRightInd w:val="0"/>
        <w:rPr>
          <w:rFonts w:ascii="Arial" w:hAnsi="Arial" w:cs="Arial"/>
          <w:lang w:val="en-GB" w:eastAsia="en-GB"/>
        </w:rPr>
      </w:pPr>
      <w:r w:rsidRPr="00441A3C">
        <w:rPr>
          <w:rFonts w:ascii="Arial" w:hAnsi="Arial" w:cs="Arial"/>
          <w:lang w:val="en-GB" w:eastAsia="en-GB"/>
        </w:rPr>
        <w:t>SEN Low Attainment 15%</w:t>
      </w:r>
    </w:p>
    <w:p w14:paraId="4F5EA41B" w14:textId="77777777" w:rsidR="007A7B9D" w:rsidRPr="00441A3C" w:rsidRDefault="007A7B9D" w:rsidP="007A7B9D">
      <w:pPr>
        <w:numPr>
          <w:ilvl w:val="0"/>
          <w:numId w:val="15"/>
        </w:numPr>
        <w:autoSpaceDE w:val="0"/>
        <w:autoSpaceDN w:val="0"/>
        <w:adjustRightInd w:val="0"/>
        <w:rPr>
          <w:rFonts w:ascii="Arial" w:hAnsi="Arial" w:cs="Arial"/>
          <w:lang w:val="en-GB" w:eastAsia="en-GB"/>
        </w:rPr>
      </w:pPr>
      <w:r w:rsidRPr="00441A3C">
        <w:rPr>
          <w:rFonts w:ascii="Arial" w:hAnsi="Arial" w:cs="Arial"/>
          <w:lang w:val="en-GB" w:eastAsia="en-GB"/>
        </w:rPr>
        <w:t>Deprivation (Free School Meals and IDACI) 20%</w:t>
      </w:r>
    </w:p>
    <w:tbl>
      <w:tblPr>
        <w:tblStyle w:val="TableGridLight"/>
        <w:tblW w:w="10456" w:type="dxa"/>
        <w:tblLayout w:type="fixed"/>
        <w:tblLook w:val="0020" w:firstRow="1" w:lastRow="0" w:firstColumn="0" w:lastColumn="0" w:noHBand="0" w:noVBand="0"/>
      </w:tblPr>
      <w:tblGrid>
        <w:gridCol w:w="4080"/>
        <w:gridCol w:w="4108"/>
        <w:gridCol w:w="2268"/>
      </w:tblGrid>
      <w:tr w:rsidR="00441A3C" w:rsidRPr="00441A3C" w14:paraId="32D55564" w14:textId="77777777" w:rsidTr="0033153C">
        <w:trPr>
          <w:trHeight w:val="405"/>
        </w:trPr>
        <w:tc>
          <w:tcPr>
            <w:tcW w:w="4080" w:type="dxa"/>
          </w:tcPr>
          <w:p w14:paraId="71DA996E"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8"/>
                <w:szCs w:val="28"/>
                <w:lang w:val="en-GB" w:eastAsia="en-GB"/>
              </w:rPr>
            </w:pPr>
            <w:r w:rsidRPr="00441A3C">
              <w:rPr>
                <w:rFonts w:ascii="Arial" w:hAnsi="Arial" w:cs="Arial"/>
                <w:b/>
                <w:bCs/>
                <w:sz w:val="28"/>
                <w:szCs w:val="28"/>
                <w:lang w:val="en-GB" w:eastAsia="en-GB"/>
              </w:rPr>
              <w:lastRenderedPageBreak/>
              <w:t xml:space="preserve">Proxy factors </w:t>
            </w:r>
          </w:p>
        </w:tc>
        <w:tc>
          <w:tcPr>
            <w:tcW w:w="4108" w:type="dxa"/>
          </w:tcPr>
          <w:p w14:paraId="6A3D11FC" w14:textId="45BE37D9"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8"/>
                <w:szCs w:val="28"/>
                <w:lang w:val="en-GB" w:eastAsia="en-GB"/>
              </w:rPr>
            </w:pPr>
            <w:r w:rsidRPr="00441A3C">
              <w:rPr>
                <w:rFonts w:ascii="Arial" w:hAnsi="Arial" w:cs="Arial"/>
                <w:b/>
                <w:bCs/>
                <w:sz w:val="28"/>
                <w:szCs w:val="28"/>
                <w:lang w:val="en-GB" w:eastAsia="en-GB"/>
              </w:rPr>
              <w:t>Data used for 202</w:t>
            </w:r>
            <w:r w:rsidR="00574532" w:rsidRPr="00441A3C">
              <w:rPr>
                <w:rFonts w:ascii="Arial" w:hAnsi="Arial" w:cs="Arial"/>
                <w:b/>
                <w:bCs/>
                <w:sz w:val="28"/>
                <w:szCs w:val="28"/>
                <w:lang w:val="en-GB" w:eastAsia="en-GB"/>
              </w:rPr>
              <w:t>3</w:t>
            </w:r>
            <w:r w:rsidRPr="00441A3C">
              <w:rPr>
                <w:rFonts w:ascii="Arial" w:hAnsi="Arial" w:cs="Arial"/>
                <w:b/>
                <w:bCs/>
                <w:sz w:val="28"/>
                <w:szCs w:val="28"/>
                <w:lang w:val="en-GB" w:eastAsia="en-GB"/>
              </w:rPr>
              <w:t>-2</w:t>
            </w:r>
            <w:r w:rsidR="00574532" w:rsidRPr="00441A3C">
              <w:rPr>
                <w:rFonts w:ascii="Arial" w:hAnsi="Arial" w:cs="Arial"/>
                <w:b/>
                <w:bCs/>
                <w:sz w:val="28"/>
                <w:szCs w:val="28"/>
                <w:lang w:val="en-GB" w:eastAsia="en-GB"/>
              </w:rPr>
              <w:t>4</w:t>
            </w:r>
            <w:r w:rsidRPr="00441A3C">
              <w:rPr>
                <w:rFonts w:ascii="Arial" w:hAnsi="Arial" w:cs="Arial"/>
                <w:b/>
                <w:bCs/>
                <w:sz w:val="28"/>
                <w:szCs w:val="28"/>
                <w:lang w:val="en-GB" w:eastAsia="en-GB"/>
              </w:rPr>
              <w:t xml:space="preserve"> allocations </w:t>
            </w:r>
          </w:p>
        </w:tc>
        <w:tc>
          <w:tcPr>
            <w:tcW w:w="2268" w:type="dxa"/>
          </w:tcPr>
          <w:p w14:paraId="43E7E8A8"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8"/>
                <w:szCs w:val="28"/>
                <w:lang w:val="en-GB" w:eastAsia="en-GB"/>
              </w:rPr>
            </w:pPr>
            <w:r w:rsidRPr="00441A3C">
              <w:rPr>
                <w:rFonts w:ascii="Arial" w:hAnsi="Arial" w:cs="Arial"/>
                <w:b/>
                <w:bCs/>
                <w:sz w:val="28"/>
                <w:szCs w:val="28"/>
                <w:lang w:val="en-GB" w:eastAsia="en-GB"/>
              </w:rPr>
              <w:t xml:space="preserve">Data source </w:t>
            </w:r>
          </w:p>
        </w:tc>
      </w:tr>
      <w:tr w:rsidR="00441A3C" w:rsidRPr="00441A3C" w14:paraId="68147A50" w14:textId="77777777" w:rsidTr="0033153C">
        <w:trPr>
          <w:trHeight w:val="661"/>
        </w:trPr>
        <w:tc>
          <w:tcPr>
            <w:tcW w:w="4080" w:type="dxa"/>
          </w:tcPr>
          <w:p w14:paraId="3D39A76F"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r w:rsidRPr="00441A3C">
              <w:rPr>
                <w:rFonts w:ascii="Arial" w:hAnsi="Arial" w:cs="Arial"/>
                <w:b/>
                <w:bCs/>
                <w:sz w:val="23"/>
                <w:szCs w:val="23"/>
                <w:lang w:val="en-GB" w:eastAsia="en-GB"/>
              </w:rPr>
              <w:t xml:space="preserve">Population factor </w:t>
            </w:r>
          </w:p>
        </w:tc>
        <w:tc>
          <w:tcPr>
            <w:tcW w:w="4108" w:type="dxa"/>
          </w:tcPr>
          <w:p w14:paraId="67D91973" w14:textId="259052B3"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r w:rsidRPr="00441A3C">
              <w:rPr>
                <w:rFonts w:ascii="Arial" w:hAnsi="Arial" w:cs="Arial"/>
                <w:sz w:val="23"/>
                <w:szCs w:val="23"/>
                <w:lang w:val="en-GB" w:eastAsia="en-GB"/>
              </w:rPr>
              <w:t xml:space="preserve">The projected number of </w:t>
            </w:r>
            <w:r w:rsidR="00574532" w:rsidRPr="00441A3C">
              <w:rPr>
                <w:rFonts w:ascii="Arial" w:hAnsi="Arial" w:cs="Arial"/>
                <w:sz w:val="23"/>
                <w:szCs w:val="23"/>
                <w:lang w:val="en-GB" w:eastAsia="en-GB"/>
              </w:rPr>
              <w:t>people</w:t>
            </w:r>
            <w:r w:rsidRPr="00441A3C">
              <w:rPr>
                <w:rFonts w:ascii="Arial" w:hAnsi="Arial" w:cs="Arial"/>
                <w:sz w:val="23"/>
                <w:szCs w:val="23"/>
                <w:lang w:val="en-GB" w:eastAsia="en-GB"/>
              </w:rPr>
              <w:t xml:space="preserve"> aged 2-18 resident in the Local Authority area in mid-202</w:t>
            </w:r>
            <w:r w:rsidR="00574532" w:rsidRPr="00441A3C">
              <w:rPr>
                <w:rFonts w:ascii="Arial" w:hAnsi="Arial" w:cs="Arial"/>
                <w:sz w:val="23"/>
                <w:szCs w:val="23"/>
                <w:lang w:val="en-GB" w:eastAsia="en-GB"/>
              </w:rPr>
              <w:t>3</w:t>
            </w:r>
            <w:r w:rsidRPr="00441A3C">
              <w:rPr>
                <w:rFonts w:ascii="Arial" w:hAnsi="Arial" w:cs="Arial"/>
                <w:sz w:val="23"/>
                <w:szCs w:val="23"/>
                <w:lang w:val="en-GB" w:eastAsia="en-GB"/>
              </w:rPr>
              <w:t>, based on mid-201</w:t>
            </w:r>
            <w:r w:rsidR="00D800EE" w:rsidRPr="00441A3C">
              <w:rPr>
                <w:rFonts w:ascii="Arial" w:hAnsi="Arial" w:cs="Arial"/>
                <w:sz w:val="23"/>
                <w:szCs w:val="23"/>
                <w:lang w:val="en-GB" w:eastAsia="en-GB"/>
              </w:rPr>
              <w:t>8</w:t>
            </w:r>
            <w:r w:rsidRPr="00441A3C">
              <w:rPr>
                <w:rFonts w:ascii="Arial" w:hAnsi="Arial" w:cs="Arial"/>
                <w:sz w:val="23"/>
                <w:szCs w:val="23"/>
                <w:lang w:val="en-GB" w:eastAsia="en-GB"/>
              </w:rPr>
              <w:t xml:space="preserve"> </w:t>
            </w:r>
            <w:r w:rsidR="00BF16D3" w:rsidRPr="00441A3C">
              <w:rPr>
                <w:rFonts w:ascii="Arial" w:hAnsi="Arial" w:cs="Arial"/>
                <w:sz w:val="23"/>
                <w:szCs w:val="23"/>
                <w:lang w:val="en-GB" w:eastAsia="en-GB"/>
              </w:rPr>
              <w:t xml:space="preserve">population </w:t>
            </w:r>
            <w:r w:rsidR="007423E3" w:rsidRPr="00441A3C">
              <w:rPr>
                <w:rFonts w:ascii="Arial" w:hAnsi="Arial" w:cs="Arial"/>
                <w:sz w:val="23"/>
                <w:szCs w:val="23"/>
                <w:lang w:val="en-GB" w:eastAsia="en-GB"/>
              </w:rPr>
              <w:t xml:space="preserve">estimates </w:t>
            </w:r>
            <w:r w:rsidRPr="00441A3C">
              <w:rPr>
                <w:rFonts w:ascii="Arial" w:hAnsi="Arial" w:cs="Arial"/>
                <w:sz w:val="23"/>
                <w:szCs w:val="23"/>
                <w:lang w:val="en-GB" w:eastAsia="en-GB"/>
              </w:rPr>
              <w:t xml:space="preserve">data. </w:t>
            </w:r>
          </w:p>
          <w:p w14:paraId="0EB23F9A" w14:textId="77777777"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p>
        </w:tc>
        <w:tc>
          <w:tcPr>
            <w:tcW w:w="2268" w:type="dxa"/>
          </w:tcPr>
          <w:p w14:paraId="673E9CDB" w14:textId="28C188F8"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16"/>
                <w:szCs w:val="16"/>
                <w:lang w:val="en-GB" w:eastAsia="en-GB"/>
              </w:rPr>
            </w:pPr>
            <w:r w:rsidRPr="00441A3C">
              <w:rPr>
                <w:rFonts w:ascii="Arial" w:hAnsi="Arial" w:cs="Arial"/>
                <w:sz w:val="23"/>
                <w:szCs w:val="23"/>
                <w:lang w:val="en-GB" w:eastAsia="en-GB"/>
              </w:rPr>
              <w:t>ONS</w:t>
            </w:r>
            <w:r w:rsidR="00574532" w:rsidRPr="00441A3C">
              <w:rPr>
                <w:rFonts w:ascii="Arial" w:hAnsi="Arial" w:cs="Arial"/>
                <w:sz w:val="16"/>
                <w:szCs w:val="16"/>
                <w:lang w:val="en-GB" w:eastAsia="en-GB"/>
              </w:rPr>
              <w:t>26</w:t>
            </w:r>
            <w:r w:rsidRPr="00441A3C">
              <w:rPr>
                <w:rFonts w:ascii="Arial" w:hAnsi="Arial" w:cs="Arial"/>
                <w:sz w:val="16"/>
                <w:szCs w:val="16"/>
                <w:lang w:val="en-GB" w:eastAsia="en-GB"/>
              </w:rPr>
              <w:t xml:space="preserve"> </w:t>
            </w:r>
          </w:p>
        </w:tc>
      </w:tr>
      <w:tr w:rsidR="00441A3C" w:rsidRPr="00441A3C" w14:paraId="2E20063B" w14:textId="77777777" w:rsidTr="0033153C">
        <w:trPr>
          <w:trHeight w:val="661"/>
        </w:trPr>
        <w:tc>
          <w:tcPr>
            <w:tcW w:w="4080" w:type="dxa"/>
          </w:tcPr>
          <w:p w14:paraId="74A53975" w14:textId="3732E288"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r w:rsidRPr="00441A3C">
              <w:rPr>
                <w:rFonts w:ascii="Arial" w:hAnsi="Arial" w:cs="Arial"/>
                <w:b/>
                <w:bCs/>
                <w:sz w:val="23"/>
                <w:szCs w:val="23"/>
                <w:lang w:val="en-GB" w:eastAsia="en-GB"/>
              </w:rPr>
              <w:t xml:space="preserve">Children in Bad health </w:t>
            </w:r>
          </w:p>
        </w:tc>
        <w:tc>
          <w:tcPr>
            <w:tcW w:w="4108" w:type="dxa"/>
          </w:tcPr>
          <w:p w14:paraId="019A3B03" w14:textId="35F19781"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r w:rsidRPr="00441A3C">
              <w:rPr>
                <w:rFonts w:ascii="Arial" w:hAnsi="Arial" w:cs="Arial"/>
                <w:sz w:val="23"/>
                <w:szCs w:val="23"/>
                <w:lang w:val="en-GB" w:eastAsia="en-GB"/>
              </w:rPr>
              <w:t>The number of children aged 0-1</w:t>
            </w:r>
            <w:r w:rsidR="00390ED0" w:rsidRPr="00441A3C">
              <w:rPr>
                <w:rFonts w:ascii="Arial" w:hAnsi="Arial" w:cs="Arial"/>
                <w:sz w:val="23"/>
                <w:szCs w:val="23"/>
                <w:lang w:val="en-GB" w:eastAsia="en-GB"/>
              </w:rPr>
              <w:t>5</w:t>
            </w:r>
            <w:r w:rsidRPr="00441A3C">
              <w:rPr>
                <w:rFonts w:ascii="Arial" w:hAnsi="Arial" w:cs="Arial"/>
                <w:sz w:val="23"/>
                <w:szCs w:val="23"/>
                <w:lang w:val="en-GB" w:eastAsia="en-GB"/>
              </w:rPr>
              <w:t xml:space="preserve"> in bad or very bad health who were resident in the Local Authority area, as reported by parents in the 2011 general population census. </w:t>
            </w:r>
          </w:p>
          <w:p w14:paraId="14D69F29" w14:textId="77777777"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p>
        </w:tc>
        <w:tc>
          <w:tcPr>
            <w:tcW w:w="2268" w:type="dxa"/>
          </w:tcPr>
          <w:p w14:paraId="08A49CCC" w14:textId="4E1E4AC3"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16"/>
                <w:szCs w:val="16"/>
                <w:lang w:val="en-GB" w:eastAsia="en-GB"/>
              </w:rPr>
            </w:pPr>
            <w:r w:rsidRPr="00441A3C">
              <w:rPr>
                <w:rFonts w:ascii="Arial" w:hAnsi="Arial" w:cs="Arial"/>
                <w:sz w:val="23"/>
                <w:szCs w:val="23"/>
                <w:lang w:val="en-GB" w:eastAsia="en-GB"/>
              </w:rPr>
              <w:t>ONS</w:t>
            </w:r>
            <w:r w:rsidR="00D327E4" w:rsidRPr="00441A3C">
              <w:rPr>
                <w:rFonts w:ascii="Arial" w:hAnsi="Arial" w:cs="Arial"/>
                <w:sz w:val="16"/>
                <w:szCs w:val="16"/>
                <w:lang w:val="en-GB" w:eastAsia="en-GB"/>
              </w:rPr>
              <w:t>3</w:t>
            </w:r>
            <w:r w:rsidR="00390ED0" w:rsidRPr="00441A3C">
              <w:rPr>
                <w:rFonts w:ascii="Arial" w:hAnsi="Arial" w:cs="Arial"/>
                <w:sz w:val="16"/>
                <w:szCs w:val="16"/>
                <w:lang w:val="en-GB" w:eastAsia="en-GB"/>
              </w:rPr>
              <w:t>0</w:t>
            </w:r>
            <w:r w:rsidRPr="00441A3C">
              <w:rPr>
                <w:rFonts w:ascii="Arial" w:hAnsi="Arial" w:cs="Arial"/>
                <w:sz w:val="16"/>
                <w:szCs w:val="16"/>
                <w:lang w:val="en-GB" w:eastAsia="en-GB"/>
              </w:rPr>
              <w:t xml:space="preserve"> </w:t>
            </w:r>
          </w:p>
        </w:tc>
      </w:tr>
      <w:tr w:rsidR="00441A3C" w:rsidRPr="00441A3C" w14:paraId="3A5B3588" w14:textId="77777777" w:rsidTr="0033153C">
        <w:trPr>
          <w:trHeight w:val="826"/>
        </w:trPr>
        <w:tc>
          <w:tcPr>
            <w:tcW w:w="4080" w:type="dxa"/>
          </w:tcPr>
          <w:p w14:paraId="1D9BC58A" w14:textId="7C4EBD45"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r w:rsidRPr="00441A3C">
              <w:rPr>
                <w:rFonts w:ascii="Arial" w:hAnsi="Arial" w:cs="Arial"/>
                <w:b/>
                <w:bCs/>
                <w:sz w:val="23"/>
                <w:szCs w:val="23"/>
                <w:lang w:val="en-GB" w:eastAsia="en-GB"/>
              </w:rPr>
              <w:t>Disability Living Allowance</w:t>
            </w:r>
          </w:p>
        </w:tc>
        <w:tc>
          <w:tcPr>
            <w:tcW w:w="4108" w:type="dxa"/>
          </w:tcPr>
          <w:p w14:paraId="7BF5EE86" w14:textId="470528C4"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r w:rsidRPr="00441A3C">
              <w:rPr>
                <w:rFonts w:ascii="Arial" w:hAnsi="Arial" w:cs="Arial"/>
                <w:sz w:val="23"/>
                <w:szCs w:val="23"/>
                <w:lang w:val="en-GB" w:eastAsia="en-GB"/>
              </w:rPr>
              <w:t>The number of children aged 0-1</w:t>
            </w:r>
            <w:r w:rsidR="00BB7439" w:rsidRPr="00441A3C">
              <w:rPr>
                <w:rFonts w:ascii="Arial" w:hAnsi="Arial" w:cs="Arial"/>
                <w:sz w:val="23"/>
                <w:szCs w:val="23"/>
                <w:lang w:val="en-GB" w:eastAsia="en-GB"/>
              </w:rPr>
              <w:t>5</w:t>
            </w:r>
            <w:r w:rsidRPr="00441A3C">
              <w:rPr>
                <w:rFonts w:ascii="Arial" w:hAnsi="Arial" w:cs="Arial"/>
                <w:sz w:val="23"/>
                <w:szCs w:val="23"/>
                <w:lang w:val="en-GB" w:eastAsia="en-GB"/>
              </w:rPr>
              <w:t xml:space="preserve"> for whom </w:t>
            </w:r>
            <w:proofErr w:type="gramStart"/>
            <w:r w:rsidRPr="00441A3C">
              <w:rPr>
                <w:rFonts w:ascii="Arial" w:hAnsi="Arial" w:cs="Arial"/>
                <w:sz w:val="23"/>
                <w:szCs w:val="23"/>
                <w:lang w:val="en-GB" w:eastAsia="en-GB"/>
              </w:rPr>
              <w:t>parents</w:t>
            </w:r>
            <w:proofErr w:type="gramEnd"/>
            <w:r w:rsidRPr="00441A3C">
              <w:rPr>
                <w:rFonts w:ascii="Arial" w:hAnsi="Arial" w:cs="Arial"/>
                <w:sz w:val="23"/>
                <w:szCs w:val="23"/>
                <w:lang w:val="en-GB" w:eastAsia="en-GB"/>
              </w:rPr>
              <w:t xml:space="preserve"> resident in the Local Authority area are in receipt of disability living allowance as at November 20</w:t>
            </w:r>
            <w:r w:rsidR="00BB7439" w:rsidRPr="00441A3C">
              <w:rPr>
                <w:rFonts w:ascii="Arial" w:hAnsi="Arial" w:cs="Arial"/>
                <w:sz w:val="23"/>
                <w:szCs w:val="23"/>
                <w:lang w:val="en-GB" w:eastAsia="en-GB"/>
              </w:rPr>
              <w:t>2</w:t>
            </w:r>
            <w:r w:rsidR="00C66F69" w:rsidRPr="00441A3C">
              <w:rPr>
                <w:rFonts w:ascii="Arial" w:hAnsi="Arial" w:cs="Arial"/>
                <w:sz w:val="23"/>
                <w:szCs w:val="23"/>
                <w:lang w:val="en-GB" w:eastAsia="en-GB"/>
              </w:rPr>
              <w:t>1</w:t>
            </w:r>
            <w:r w:rsidRPr="00441A3C">
              <w:rPr>
                <w:rFonts w:ascii="Arial" w:hAnsi="Arial" w:cs="Arial"/>
                <w:sz w:val="23"/>
                <w:szCs w:val="23"/>
                <w:lang w:val="en-GB" w:eastAsia="en-GB"/>
              </w:rPr>
              <w:t xml:space="preserve"> (published in May 20</w:t>
            </w:r>
            <w:r w:rsidR="00D800EE" w:rsidRPr="00441A3C">
              <w:rPr>
                <w:rFonts w:ascii="Arial" w:hAnsi="Arial" w:cs="Arial"/>
                <w:sz w:val="23"/>
                <w:szCs w:val="23"/>
                <w:lang w:val="en-GB" w:eastAsia="en-GB"/>
              </w:rPr>
              <w:t>2</w:t>
            </w:r>
            <w:r w:rsidR="00C66F69" w:rsidRPr="00441A3C">
              <w:rPr>
                <w:rFonts w:ascii="Arial" w:hAnsi="Arial" w:cs="Arial"/>
                <w:sz w:val="23"/>
                <w:szCs w:val="23"/>
                <w:lang w:val="en-GB" w:eastAsia="en-GB"/>
              </w:rPr>
              <w:t>2</w:t>
            </w:r>
            <w:r w:rsidRPr="00441A3C">
              <w:rPr>
                <w:rFonts w:ascii="Arial" w:hAnsi="Arial" w:cs="Arial"/>
                <w:sz w:val="23"/>
                <w:szCs w:val="23"/>
                <w:lang w:val="en-GB" w:eastAsia="en-GB"/>
              </w:rPr>
              <w:t xml:space="preserve">). </w:t>
            </w:r>
          </w:p>
          <w:p w14:paraId="24CC7365" w14:textId="77777777"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p>
        </w:tc>
        <w:tc>
          <w:tcPr>
            <w:tcW w:w="2268" w:type="dxa"/>
          </w:tcPr>
          <w:p w14:paraId="5273AA5B" w14:textId="02AD99A6" w:rsidR="00ED32E8" w:rsidRPr="00441A3C" w:rsidRDefault="0016571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16"/>
                <w:szCs w:val="16"/>
                <w:lang w:val="en-GB" w:eastAsia="en-GB"/>
              </w:rPr>
            </w:pPr>
            <w:r w:rsidRPr="00441A3C">
              <w:rPr>
                <w:rFonts w:ascii="Arial" w:hAnsi="Arial" w:cs="Arial"/>
                <w:sz w:val="23"/>
                <w:szCs w:val="23"/>
                <w:lang w:val="en-GB" w:eastAsia="en-GB"/>
              </w:rPr>
              <w:t>Stat-Xplore</w:t>
            </w:r>
            <w:r w:rsidR="00C66F69" w:rsidRPr="00441A3C">
              <w:rPr>
                <w:rFonts w:ascii="Arial" w:hAnsi="Arial" w:cs="Arial"/>
                <w:sz w:val="16"/>
                <w:szCs w:val="16"/>
                <w:lang w:val="en-GB" w:eastAsia="en-GB"/>
              </w:rPr>
              <w:t>3</w:t>
            </w:r>
            <w:r w:rsidRPr="00441A3C">
              <w:rPr>
                <w:rFonts w:ascii="Arial" w:hAnsi="Arial" w:cs="Arial"/>
                <w:sz w:val="16"/>
                <w:szCs w:val="16"/>
                <w:lang w:val="en-GB" w:eastAsia="en-GB"/>
              </w:rPr>
              <w:t>1</w:t>
            </w:r>
          </w:p>
        </w:tc>
      </w:tr>
      <w:tr w:rsidR="00441A3C" w:rsidRPr="00441A3C" w14:paraId="71192E57" w14:textId="77777777" w:rsidTr="0033153C">
        <w:trPr>
          <w:trHeight w:val="2482"/>
        </w:trPr>
        <w:tc>
          <w:tcPr>
            <w:tcW w:w="4080" w:type="dxa"/>
          </w:tcPr>
          <w:p w14:paraId="58217F64"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r w:rsidRPr="00441A3C">
              <w:rPr>
                <w:rFonts w:ascii="Arial" w:hAnsi="Arial" w:cs="Arial"/>
                <w:b/>
                <w:bCs/>
                <w:sz w:val="23"/>
                <w:szCs w:val="23"/>
                <w:lang w:val="en-GB" w:eastAsia="en-GB"/>
              </w:rPr>
              <w:t xml:space="preserve">Key stage 2 low attainment </w:t>
            </w:r>
          </w:p>
        </w:tc>
        <w:tc>
          <w:tcPr>
            <w:tcW w:w="4108" w:type="dxa"/>
          </w:tcPr>
          <w:p w14:paraId="21B046DA" w14:textId="17E5A92B" w:rsidR="002A6884" w:rsidRPr="00441A3C" w:rsidRDefault="002A6884" w:rsidP="00147A1C">
            <w:pPr>
              <w:pStyle w:val="Default"/>
              <w:jc w:val="both"/>
              <w:rPr>
                <w:color w:val="auto"/>
                <w:sz w:val="23"/>
                <w:szCs w:val="23"/>
              </w:rPr>
            </w:pPr>
            <w:r w:rsidRPr="00441A3C">
              <w:rPr>
                <w:color w:val="auto"/>
                <w:sz w:val="23"/>
                <w:szCs w:val="23"/>
              </w:rPr>
              <w:t>The number of pupils resident in the local authority area who did not attain a scaled score in the key stage 2 reading test or who weren’t entered into the test due to being below the standard or unable to access the test</w:t>
            </w:r>
            <w:r w:rsidR="00AD5895" w:rsidRPr="00441A3C">
              <w:rPr>
                <w:color w:val="auto"/>
                <w:sz w:val="23"/>
                <w:szCs w:val="23"/>
              </w:rPr>
              <w:t>, for years 2017-2019.</w:t>
            </w:r>
            <w:r w:rsidRPr="00441A3C">
              <w:rPr>
                <w:color w:val="auto"/>
                <w:sz w:val="23"/>
                <w:szCs w:val="23"/>
              </w:rPr>
              <w:t xml:space="preserve"> </w:t>
            </w:r>
          </w:p>
          <w:p w14:paraId="20E92362" w14:textId="77777777" w:rsidR="001845D5" w:rsidRPr="00441A3C" w:rsidRDefault="001845D5" w:rsidP="00147A1C">
            <w:pPr>
              <w:pStyle w:val="Default"/>
              <w:jc w:val="both"/>
              <w:rPr>
                <w:color w:val="auto"/>
                <w:sz w:val="23"/>
                <w:szCs w:val="23"/>
              </w:rPr>
            </w:pPr>
          </w:p>
          <w:p w14:paraId="029AE028" w14:textId="60979E53" w:rsidR="002A6884" w:rsidRPr="00441A3C" w:rsidRDefault="002A6884" w:rsidP="00147A1C">
            <w:pPr>
              <w:pStyle w:val="Default"/>
              <w:jc w:val="both"/>
              <w:rPr>
                <w:color w:val="auto"/>
                <w:sz w:val="23"/>
                <w:szCs w:val="23"/>
              </w:rPr>
            </w:pPr>
            <w:r w:rsidRPr="00441A3C">
              <w:rPr>
                <w:color w:val="auto"/>
                <w:sz w:val="23"/>
                <w:szCs w:val="23"/>
              </w:rPr>
              <w:t xml:space="preserve">The numbers are taken from the test results for all mainstream and special maintained schools and academies. </w:t>
            </w:r>
          </w:p>
          <w:p w14:paraId="33A1CFD6" w14:textId="77777777" w:rsidR="00AD5895" w:rsidRPr="00441A3C" w:rsidRDefault="00AD5895" w:rsidP="00147A1C">
            <w:pPr>
              <w:pStyle w:val="Default"/>
              <w:jc w:val="both"/>
              <w:rPr>
                <w:color w:val="auto"/>
                <w:sz w:val="23"/>
                <w:szCs w:val="23"/>
              </w:rPr>
            </w:pPr>
          </w:p>
          <w:p w14:paraId="326B6CA1" w14:textId="52D1236D" w:rsidR="00ED32E8" w:rsidRPr="00441A3C" w:rsidRDefault="002A6884" w:rsidP="00147A1C">
            <w:pPr>
              <w:pStyle w:val="Default"/>
              <w:jc w:val="both"/>
              <w:rPr>
                <w:color w:val="auto"/>
                <w:sz w:val="23"/>
                <w:szCs w:val="23"/>
              </w:rPr>
            </w:pPr>
            <w:r w:rsidRPr="00441A3C">
              <w:rPr>
                <w:color w:val="auto"/>
                <w:sz w:val="23"/>
                <w:szCs w:val="23"/>
              </w:rPr>
              <w:t xml:space="preserve">2019 test data are used as a proxy for </w:t>
            </w:r>
            <w:proofErr w:type="gramStart"/>
            <w:r w:rsidRPr="00441A3C">
              <w:rPr>
                <w:color w:val="auto"/>
                <w:sz w:val="23"/>
                <w:szCs w:val="23"/>
              </w:rPr>
              <w:t xml:space="preserve">2020 </w:t>
            </w:r>
            <w:r w:rsidR="00AD5895" w:rsidRPr="00441A3C">
              <w:rPr>
                <w:color w:val="auto"/>
                <w:sz w:val="23"/>
                <w:szCs w:val="23"/>
              </w:rPr>
              <w:t xml:space="preserve"> and</w:t>
            </w:r>
            <w:proofErr w:type="gramEnd"/>
            <w:r w:rsidR="00AD5895" w:rsidRPr="00441A3C">
              <w:rPr>
                <w:color w:val="auto"/>
                <w:sz w:val="23"/>
                <w:szCs w:val="23"/>
              </w:rPr>
              <w:t xml:space="preserve"> 2021</w:t>
            </w:r>
            <w:r w:rsidRPr="00441A3C">
              <w:rPr>
                <w:color w:val="auto"/>
                <w:sz w:val="23"/>
                <w:szCs w:val="23"/>
              </w:rPr>
              <w:t xml:space="preserve">test data, due to </w:t>
            </w:r>
            <w:r w:rsidR="00AD5895" w:rsidRPr="00441A3C">
              <w:rPr>
                <w:color w:val="auto"/>
                <w:sz w:val="23"/>
                <w:szCs w:val="23"/>
              </w:rPr>
              <w:t>a lack of appropriate data from those years.</w:t>
            </w:r>
          </w:p>
          <w:p w14:paraId="5E333966" w14:textId="77777777"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p>
        </w:tc>
        <w:tc>
          <w:tcPr>
            <w:tcW w:w="2268" w:type="dxa"/>
          </w:tcPr>
          <w:p w14:paraId="6E2DE0E2" w14:textId="762DF7CE"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16"/>
                <w:szCs w:val="16"/>
                <w:highlight w:val="yellow"/>
                <w:lang w:val="en-GB" w:eastAsia="en-GB"/>
              </w:rPr>
            </w:pPr>
            <w:r w:rsidRPr="00441A3C">
              <w:rPr>
                <w:rFonts w:ascii="Arial" w:hAnsi="Arial" w:cs="Arial"/>
                <w:sz w:val="23"/>
                <w:szCs w:val="23"/>
                <w:lang w:val="en-GB" w:eastAsia="en-GB"/>
              </w:rPr>
              <w:t>DfE</w:t>
            </w:r>
            <w:r w:rsidR="00AD5895" w:rsidRPr="00441A3C">
              <w:rPr>
                <w:rFonts w:ascii="Arial" w:hAnsi="Arial" w:cs="Arial"/>
                <w:sz w:val="16"/>
                <w:szCs w:val="16"/>
                <w:lang w:val="en-GB" w:eastAsia="en-GB"/>
              </w:rPr>
              <w:t>3</w:t>
            </w:r>
            <w:r w:rsidR="002A6884" w:rsidRPr="00441A3C">
              <w:rPr>
                <w:rFonts w:ascii="Arial" w:hAnsi="Arial" w:cs="Arial"/>
                <w:sz w:val="16"/>
                <w:szCs w:val="16"/>
                <w:lang w:val="en-GB" w:eastAsia="en-GB"/>
              </w:rPr>
              <w:t>2</w:t>
            </w:r>
          </w:p>
        </w:tc>
      </w:tr>
      <w:tr w:rsidR="00441A3C" w:rsidRPr="00441A3C" w14:paraId="72E54A58" w14:textId="77777777" w:rsidTr="0033153C">
        <w:trPr>
          <w:trHeight w:val="2482"/>
        </w:trPr>
        <w:tc>
          <w:tcPr>
            <w:tcW w:w="4080" w:type="dxa"/>
          </w:tcPr>
          <w:p w14:paraId="6E13C3B4"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bCs/>
                <w:sz w:val="23"/>
                <w:szCs w:val="23"/>
                <w:lang w:val="en-GB" w:eastAsia="en-GB"/>
              </w:rPr>
            </w:pPr>
            <w:r w:rsidRPr="00441A3C">
              <w:rPr>
                <w:rFonts w:ascii="Arial" w:hAnsi="Arial" w:cs="Arial"/>
                <w:b/>
                <w:bCs/>
                <w:sz w:val="23"/>
                <w:szCs w:val="23"/>
                <w:lang w:val="en-GB" w:eastAsia="en-GB"/>
              </w:rPr>
              <w:t xml:space="preserve">Key stage 4 low attainment </w:t>
            </w:r>
          </w:p>
        </w:tc>
        <w:tc>
          <w:tcPr>
            <w:tcW w:w="4108" w:type="dxa"/>
          </w:tcPr>
          <w:p w14:paraId="00BF1FC1" w14:textId="12940C20" w:rsidR="003D14A7" w:rsidRPr="00441A3C" w:rsidRDefault="003D14A7" w:rsidP="00147A1C">
            <w:pPr>
              <w:pStyle w:val="Default"/>
              <w:jc w:val="both"/>
              <w:rPr>
                <w:color w:val="auto"/>
                <w:sz w:val="23"/>
                <w:szCs w:val="23"/>
              </w:rPr>
            </w:pPr>
            <w:r w:rsidRPr="00441A3C">
              <w:rPr>
                <w:color w:val="auto"/>
                <w:sz w:val="23"/>
                <w:szCs w:val="23"/>
              </w:rPr>
              <w:t xml:space="preserve">The number of pupils in the lowest 5% of Attainment 8 results </w:t>
            </w:r>
            <w:r w:rsidR="005D2B6D" w:rsidRPr="00441A3C">
              <w:rPr>
                <w:color w:val="auto"/>
                <w:sz w:val="23"/>
                <w:szCs w:val="23"/>
              </w:rPr>
              <w:t>for years 2017-2019.</w:t>
            </w:r>
          </w:p>
          <w:p w14:paraId="1CE7E5C5" w14:textId="77777777" w:rsidR="001845D5" w:rsidRPr="00441A3C" w:rsidRDefault="001845D5"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eastAsia="Times New Roman" w:hAnsi="Arial" w:cs="Arial"/>
                <w:sz w:val="23"/>
                <w:szCs w:val="23"/>
                <w:bdr w:val="none" w:sz="0" w:space="0" w:color="auto"/>
                <w:lang w:val="en-GB" w:eastAsia="en-GB"/>
              </w:rPr>
            </w:pPr>
          </w:p>
          <w:p w14:paraId="4FD046F3" w14:textId="75372875" w:rsidR="00ED32E8" w:rsidRPr="00441A3C" w:rsidRDefault="003D14A7"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eastAsia="Times New Roman" w:hAnsi="Arial" w:cs="Arial"/>
                <w:sz w:val="23"/>
                <w:szCs w:val="23"/>
                <w:bdr w:val="none" w:sz="0" w:space="0" w:color="auto"/>
                <w:lang w:val="en-GB" w:eastAsia="en-GB"/>
              </w:rPr>
            </w:pPr>
            <w:r w:rsidRPr="00441A3C">
              <w:rPr>
                <w:rFonts w:ascii="Arial" w:eastAsia="Times New Roman" w:hAnsi="Arial" w:cs="Arial"/>
                <w:sz w:val="23"/>
                <w:szCs w:val="23"/>
                <w:bdr w:val="none" w:sz="0" w:space="0" w:color="auto"/>
                <w:lang w:val="en-GB" w:eastAsia="en-GB"/>
              </w:rPr>
              <w:t xml:space="preserve">2019 Attainment 8 results are used as a proxy for 2020 </w:t>
            </w:r>
            <w:r w:rsidR="005D2B6D" w:rsidRPr="00441A3C">
              <w:rPr>
                <w:rFonts w:ascii="Arial" w:eastAsia="Times New Roman" w:hAnsi="Arial" w:cs="Arial"/>
                <w:sz w:val="23"/>
                <w:szCs w:val="23"/>
                <w:bdr w:val="none" w:sz="0" w:space="0" w:color="auto"/>
                <w:lang w:val="en-GB" w:eastAsia="en-GB"/>
              </w:rPr>
              <w:t xml:space="preserve">and 2021 </w:t>
            </w:r>
            <w:r w:rsidRPr="00441A3C">
              <w:rPr>
                <w:rFonts w:ascii="Arial" w:eastAsia="Times New Roman" w:hAnsi="Arial" w:cs="Arial"/>
                <w:sz w:val="23"/>
                <w:szCs w:val="23"/>
                <w:bdr w:val="none" w:sz="0" w:space="0" w:color="auto"/>
                <w:lang w:val="en-GB" w:eastAsia="en-GB"/>
              </w:rPr>
              <w:t xml:space="preserve">results, due </w:t>
            </w:r>
            <w:proofErr w:type="gramStart"/>
            <w:r w:rsidRPr="00441A3C">
              <w:rPr>
                <w:rFonts w:ascii="Arial" w:eastAsia="Times New Roman" w:hAnsi="Arial" w:cs="Arial"/>
                <w:sz w:val="23"/>
                <w:szCs w:val="23"/>
                <w:bdr w:val="none" w:sz="0" w:space="0" w:color="auto"/>
                <w:lang w:val="en-GB" w:eastAsia="en-GB"/>
              </w:rPr>
              <w:t xml:space="preserve">to </w:t>
            </w:r>
            <w:r w:rsidR="005D2B6D" w:rsidRPr="00441A3C">
              <w:rPr>
                <w:rFonts w:ascii="Arial" w:eastAsia="Times New Roman" w:hAnsi="Arial" w:cs="Arial"/>
                <w:sz w:val="23"/>
                <w:szCs w:val="23"/>
                <w:bdr w:val="none" w:sz="0" w:space="0" w:color="auto"/>
                <w:lang w:val="en-GB" w:eastAsia="en-GB"/>
              </w:rPr>
              <w:t xml:space="preserve"> a</w:t>
            </w:r>
            <w:proofErr w:type="gramEnd"/>
            <w:r w:rsidR="005D2B6D" w:rsidRPr="00441A3C">
              <w:rPr>
                <w:rFonts w:ascii="Arial" w:eastAsia="Times New Roman" w:hAnsi="Arial" w:cs="Arial"/>
                <w:sz w:val="23"/>
                <w:szCs w:val="23"/>
                <w:bdr w:val="none" w:sz="0" w:space="0" w:color="auto"/>
                <w:lang w:val="en-GB" w:eastAsia="en-GB"/>
              </w:rPr>
              <w:t xml:space="preserve"> lack of appropriate data.</w:t>
            </w:r>
            <w:r w:rsidRPr="00441A3C">
              <w:rPr>
                <w:rFonts w:ascii="Arial" w:eastAsia="Times New Roman" w:hAnsi="Arial" w:cs="Arial"/>
                <w:sz w:val="23"/>
                <w:szCs w:val="23"/>
                <w:bdr w:val="none" w:sz="0" w:space="0" w:color="auto"/>
                <w:lang w:val="en-GB" w:eastAsia="en-GB"/>
              </w:rPr>
              <w:t xml:space="preserve"> </w:t>
            </w:r>
          </w:p>
        </w:tc>
        <w:tc>
          <w:tcPr>
            <w:tcW w:w="2268" w:type="dxa"/>
          </w:tcPr>
          <w:p w14:paraId="043EA8FB" w14:textId="0B90F83E"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highlight w:val="yellow"/>
                <w:lang w:val="en-GB" w:eastAsia="en-GB"/>
              </w:rPr>
            </w:pPr>
            <w:r w:rsidRPr="00441A3C">
              <w:rPr>
                <w:rFonts w:ascii="Arial" w:hAnsi="Arial" w:cs="Arial"/>
                <w:sz w:val="23"/>
                <w:szCs w:val="23"/>
                <w:lang w:val="en-GB" w:eastAsia="en-GB"/>
              </w:rPr>
              <w:t>DfE</w:t>
            </w:r>
            <w:r w:rsidR="005D2B6D" w:rsidRPr="00441A3C">
              <w:rPr>
                <w:rFonts w:ascii="Arial" w:hAnsi="Arial" w:cs="Arial"/>
                <w:sz w:val="16"/>
                <w:szCs w:val="16"/>
                <w:lang w:val="en-GB" w:eastAsia="en-GB"/>
              </w:rPr>
              <w:t>33</w:t>
            </w:r>
          </w:p>
        </w:tc>
      </w:tr>
      <w:tr w:rsidR="00441A3C" w:rsidRPr="00441A3C" w14:paraId="72236A15" w14:textId="77777777" w:rsidTr="0033153C">
        <w:trPr>
          <w:trHeight w:val="2482"/>
        </w:trPr>
        <w:tc>
          <w:tcPr>
            <w:tcW w:w="4080" w:type="dxa"/>
          </w:tcPr>
          <w:p w14:paraId="616215C4" w14:textId="2C1B0BF6"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bCs/>
                <w:sz w:val="23"/>
                <w:szCs w:val="23"/>
                <w:lang w:val="en-GB" w:eastAsia="en-GB"/>
              </w:rPr>
            </w:pPr>
            <w:r w:rsidRPr="00441A3C">
              <w:rPr>
                <w:rFonts w:ascii="Arial" w:hAnsi="Arial" w:cs="Arial"/>
                <w:b/>
                <w:bCs/>
                <w:sz w:val="23"/>
                <w:szCs w:val="23"/>
                <w:lang w:val="en-GB" w:eastAsia="en-GB"/>
              </w:rPr>
              <w:t xml:space="preserve">Free School Meals Eligibility </w:t>
            </w:r>
          </w:p>
        </w:tc>
        <w:tc>
          <w:tcPr>
            <w:tcW w:w="4108" w:type="dxa"/>
          </w:tcPr>
          <w:p w14:paraId="005CD289" w14:textId="300EF269" w:rsidR="00880C53" w:rsidRPr="00441A3C" w:rsidRDefault="00880C53" w:rsidP="00147A1C">
            <w:pPr>
              <w:pStyle w:val="Default"/>
              <w:jc w:val="both"/>
              <w:rPr>
                <w:color w:val="auto"/>
                <w:sz w:val="22"/>
                <w:szCs w:val="22"/>
              </w:rPr>
            </w:pPr>
            <w:r w:rsidRPr="00441A3C">
              <w:rPr>
                <w:color w:val="auto"/>
                <w:sz w:val="22"/>
                <w:szCs w:val="22"/>
              </w:rPr>
              <w:t>The number of pupils resident in the local authority area who are registered as eligible for FSM, as recorded in the January 202</w:t>
            </w:r>
            <w:r w:rsidR="003D6A0A" w:rsidRPr="00441A3C">
              <w:rPr>
                <w:color w:val="auto"/>
                <w:sz w:val="22"/>
                <w:szCs w:val="22"/>
              </w:rPr>
              <w:t>2</w:t>
            </w:r>
            <w:r w:rsidRPr="00441A3C">
              <w:rPr>
                <w:color w:val="auto"/>
                <w:sz w:val="22"/>
                <w:szCs w:val="22"/>
              </w:rPr>
              <w:t xml:space="preserve"> school census. FSM eligibility is determined by the household’s benefit entitlement status. </w:t>
            </w:r>
          </w:p>
          <w:p w14:paraId="00048DE7" w14:textId="77777777" w:rsidR="001845D5" w:rsidRPr="00441A3C" w:rsidRDefault="001845D5"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eastAsia="Times New Roman" w:hAnsi="Arial" w:cs="Arial"/>
                <w:sz w:val="22"/>
                <w:szCs w:val="22"/>
                <w:bdr w:val="none" w:sz="0" w:space="0" w:color="auto"/>
                <w:lang w:val="en-GB" w:eastAsia="en-GB"/>
              </w:rPr>
            </w:pPr>
          </w:p>
          <w:p w14:paraId="548496A9" w14:textId="415C0EB2" w:rsidR="00D63DE2" w:rsidRPr="00441A3C" w:rsidRDefault="00880C53"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sz w:val="22"/>
                <w:szCs w:val="22"/>
              </w:rPr>
            </w:pPr>
            <w:r w:rsidRPr="00441A3C">
              <w:rPr>
                <w:rFonts w:ascii="Arial" w:eastAsia="Times New Roman" w:hAnsi="Arial" w:cs="Arial"/>
                <w:sz w:val="22"/>
                <w:szCs w:val="22"/>
                <w:bdr w:val="none" w:sz="0" w:space="0" w:color="auto"/>
                <w:lang w:val="en-GB" w:eastAsia="en-GB"/>
              </w:rPr>
              <w:t xml:space="preserve">Also, the number of pupils eligible for the </w:t>
            </w:r>
            <w:proofErr w:type="gramStart"/>
            <w:r w:rsidRPr="00441A3C">
              <w:rPr>
                <w:rFonts w:ascii="Arial" w:eastAsia="Times New Roman" w:hAnsi="Arial" w:cs="Arial"/>
                <w:sz w:val="22"/>
                <w:szCs w:val="22"/>
                <w:bdr w:val="none" w:sz="0" w:space="0" w:color="auto"/>
                <w:lang w:val="en-GB" w:eastAsia="en-GB"/>
              </w:rPr>
              <w:t>2 year old</w:t>
            </w:r>
            <w:proofErr w:type="gramEnd"/>
            <w:r w:rsidRPr="00441A3C">
              <w:rPr>
                <w:rFonts w:ascii="Arial" w:eastAsia="Times New Roman" w:hAnsi="Arial" w:cs="Arial"/>
                <w:sz w:val="22"/>
                <w:szCs w:val="22"/>
                <w:bdr w:val="none" w:sz="0" w:space="0" w:color="auto"/>
                <w:lang w:val="en-GB" w:eastAsia="en-GB"/>
              </w:rPr>
              <w:t xml:space="preserve"> offer or Early Years Pupil Premium (EYPP) </w:t>
            </w:r>
            <w:r w:rsidR="003D6A0A" w:rsidRPr="00441A3C">
              <w:rPr>
                <w:rFonts w:ascii="Arial" w:eastAsia="Times New Roman" w:hAnsi="Arial" w:cs="Arial"/>
                <w:sz w:val="22"/>
                <w:szCs w:val="22"/>
                <w:bdr w:val="none" w:sz="0" w:space="0" w:color="auto"/>
                <w:lang w:val="en-GB" w:eastAsia="en-GB"/>
              </w:rPr>
              <w:t xml:space="preserve">for economic reasons </w:t>
            </w:r>
            <w:r w:rsidRPr="00441A3C">
              <w:rPr>
                <w:rFonts w:ascii="Arial" w:eastAsia="Times New Roman" w:hAnsi="Arial" w:cs="Arial"/>
                <w:sz w:val="22"/>
                <w:szCs w:val="22"/>
                <w:bdr w:val="none" w:sz="0" w:space="0" w:color="auto"/>
                <w:lang w:val="en-GB" w:eastAsia="en-GB"/>
              </w:rPr>
              <w:t>as recorded in the 202</w:t>
            </w:r>
            <w:r w:rsidR="003D6A0A" w:rsidRPr="00441A3C">
              <w:rPr>
                <w:rFonts w:ascii="Arial" w:eastAsia="Times New Roman" w:hAnsi="Arial" w:cs="Arial"/>
                <w:sz w:val="22"/>
                <w:szCs w:val="22"/>
                <w:bdr w:val="none" w:sz="0" w:space="0" w:color="auto"/>
                <w:lang w:val="en-GB" w:eastAsia="en-GB"/>
              </w:rPr>
              <w:t>2</w:t>
            </w:r>
            <w:r w:rsidRPr="00441A3C">
              <w:rPr>
                <w:rFonts w:ascii="Arial" w:eastAsia="Times New Roman" w:hAnsi="Arial" w:cs="Arial"/>
                <w:sz w:val="22"/>
                <w:szCs w:val="22"/>
                <w:bdr w:val="none" w:sz="0" w:space="0" w:color="auto"/>
                <w:lang w:val="en-GB" w:eastAsia="en-GB"/>
              </w:rPr>
              <w:t xml:space="preserve"> early years census.</w:t>
            </w:r>
            <w:r w:rsidRPr="00441A3C">
              <w:rPr>
                <w:sz w:val="22"/>
                <w:szCs w:val="22"/>
              </w:rPr>
              <w:t xml:space="preserve"> </w:t>
            </w:r>
          </w:p>
          <w:p w14:paraId="0AE9ED87" w14:textId="6C3BFDCD" w:rsidR="00880C53" w:rsidRPr="00441A3C" w:rsidRDefault="00880C53"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p>
        </w:tc>
        <w:tc>
          <w:tcPr>
            <w:tcW w:w="2268" w:type="dxa"/>
          </w:tcPr>
          <w:p w14:paraId="4B4A080B"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r w:rsidRPr="00441A3C">
              <w:rPr>
                <w:rFonts w:ascii="Arial" w:hAnsi="Arial" w:cs="Arial"/>
                <w:sz w:val="23"/>
                <w:szCs w:val="23"/>
                <w:lang w:val="en-GB" w:eastAsia="en-GB"/>
              </w:rPr>
              <w:t xml:space="preserve">DfE </w:t>
            </w:r>
          </w:p>
        </w:tc>
      </w:tr>
      <w:tr w:rsidR="00177AB7" w:rsidRPr="00441A3C" w14:paraId="20B8FFBB" w14:textId="77777777" w:rsidTr="00A24ACD">
        <w:trPr>
          <w:trHeight w:val="1555"/>
        </w:trPr>
        <w:tc>
          <w:tcPr>
            <w:tcW w:w="4080" w:type="dxa"/>
          </w:tcPr>
          <w:p w14:paraId="53A98A89"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bCs/>
                <w:sz w:val="23"/>
                <w:szCs w:val="23"/>
                <w:highlight w:val="yellow"/>
                <w:lang w:val="en-GB" w:eastAsia="en-GB"/>
              </w:rPr>
            </w:pPr>
            <w:r w:rsidRPr="00441A3C">
              <w:rPr>
                <w:rFonts w:ascii="Arial" w:hAnsi="Arial" w:cs="Arial"/>
                <w:b/>
                <w:bCs/>
                <w:sz w:val="23"/>
                <w:szCs w:val="23"/>
                <w:lang w:val="en-GB" w:eastAsia="en-GB"/>
              </w:rPr>
              <w:t xml:space="preserve">IDACI </w:t>
            </w:r>
          </w:p>
        </w:tc>
        <w:tc>
          <w:tcPr>
            <w:tcW w:w="4108" w:type="dxa"/>
          </w:tcPr>
          <w:p w14:paraId="20D4BCA7" w14:textId="77777777" w:rsidR="00C02037" w:rsidRPr="00441A3C" w:rsidRDefault="00C02037" w:rsidP="00147A1C">
            <w:pPr>
              <w:pStyle w:val="Default"/>
              <w:jc w:val="both"/>
              <w:rPr>
                <w:color w:val="auto"/>
                <w:sz w:val="22"/>
                <w:szCs w:val="22"/>
              </w:rPr>
            </w:pPr>
            <w:r w:rsidRPr="00441A3C">
              <w:rPr>
                <w:color w:val="auto"/>
                <w:sz w:val="22"/>
                <w:szCs w:val="22"/>
              </w:rPr>
              <w:t>The IDACI rank of each LSOA as specified in the IoD IDACI dataset.</w:t>
            </w:r>
          </w:p>
          <w:p w14:paraId="30890DD0" w14:textId="77777777" w:rsidR="00C02037" w:rsidRPr="00441A3C" w:rsidRDefault="00C02037" w:rsidP="00147A1C">
            <w:pPr>
              <w:pStyle w:val="Default"/>
              <w:jc w:val="both"/>
              <w:rPr>
                <w:color w:val="auto"/>
                <w:sz w:val="22"/>
                <w:szCs w:val="22"/>
              </w:rPr>
            </w:pPr>
          </w:p>
          <w:p w14:paraId="243D5E9A" w14:textId="0073C270" w:rsidR="00880C53" w:rsidRPr="00441A3C" w:rsidRDefault="00C02037" w:rsidP="00147A1C">
            <w:pPr>
              <w:pStyle w:val="Default"/>
              <w:jc w:val="both"/>
              <w:rPr>
                <w:color w:val="auto"/>
                <w:sz w:val="22"/>
                <w:szCs w:val="22"/>
              </w:rPr>
            </w:pPr>
            <w:r w:rsidRPr="00441A3C">
              <w:rPr>
                <w:color w:val="auto"/>
                <w:sz w:val="22"/>
                <w:szCs w:val="22"/>
              </w:rPr>
              <w:t>The number of 2-18-year-olds in each LSOA based on mid-2020 population</w:t>
            </w:r>
            <w:r w:rsidR="00880C53" w:rsidRPr="00441A3C">
              <w:rPr>
                <w:color w:val="auto"/>
                <w:sz w:val="22"/>
                <w:szCs w:val="22"/>
              </w:rPr>
              <w:t xml:space="preserve">. </w:t>
            </w:r>
          </w:p>
          <w:p w14:paraId="2A347A9E" w14:textId="2AE23243"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lang w:val="en-GB" w:eastAsia="en-GB"/>
              </w:rPr>
            </w:pPr>
            <w:r w:rsidRPr="00441A3C">
              <w:rPr>
                <w:rFonts w:ascii="Arial" w:hAnsi="Arial" w:cs="Arial"/>
                <w:sz w:val="22"/>
                <w:szCs w:val="22"/>
                <w:lang w:val="en-GB" w:eastAsia="en-GB"/>
              </w:rPr>
              <w:t xml:space="preserve"> </w:t>
            </w:r>
          </w:p>
        </w:tc>
        <w:tc>
          <w:tcPr>
            <w:tcW w:w="2268" w:type="dxa"/>
          </w:tcPr>
          <w:p w14:paraId="108DA6DA" w14:textId="26FEEBC8" w:rsidR="00DB3524" w:rsidRPr="00441A3C" w:rsidRDefault="005D2C9D"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rPr>
            </w:pPr>
            <w:r w:rsidRPr="00441A3C">
              <w:rPr>
                <w:rFonts w:ascii="Arial" w:hAnsi="Arial" w:cs="Arial"/>
                <w:sz w:val="23"/>
                <w:szCs w:val="23"/>
                <w:lang w:val="en-GB" w:eastAsia="en-GB"/>
              </w:rPr>
              <w:t>DLUHC</w:t>
            </w:r>
            <w:r w:rsidRPr="00441A3C">
              <w:rPr>
                <w:rFonts w:ascii="Arial" w:hAnsi="Arial" w:cs="Arial"/>
                <w:sz w:val="16"/>
                <w:szCs w:val="16"/>
                <w:lang w:val="en-GB" w:eastAsia="en-GB"/>
              </w:rPr>
              <w:t>27</w:t>
            </w:r>
          </w:p>
          <w:p w14:paraId="69BE50A7" w14:textId="77777777" w:rsidR="005D2C9D" w:rsidRPr="00441A3C" w:rsidRDefault="005D2C9D" w:rsidP="00DB35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p>
          <w:p w14:paraId="7C4290C6" w14:textId="589F1390" w:rsidR="005D2C9D" w:rsidRPr="00441A3C" w:rsidRDefault="005D2C9D" w:rsidP="00DB35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2"/>
                <w:szCs w:val="22"/>
                <w:highlight w:val="yellow"/>
                <w:lang w:val="en-GB" w:eastAsia="en-GB"/>
              </w:rPr>
            </w:pPr>
            <w:r w:rsidRPr="00441A3C">
              <w:rPr>
                <w:rFonts w:ascii="Arial" w:hAnsi="Arial" w:cs="Arial"/>
                <w:sz w:val="23"/>
                <w:szCs w:val="23"/>
                <w:lang w:val="en-GB" w:eastAsia="en-GB"/>
              </w:rPr>
              <w:t>ONS</w:t>
            </w:r>
            <w:r w:rsidRPr="00441A3C">
              <w:rPr>
                <w:rFonts w:ascii="Arial" w:hAnsi="Arial" w:cs="Arial"/>
                <w:sz w:val="16"/>
                <w:szCs w:val="16"/>
                <w:lang w:val="en-GB" w:eastAsia="en-GB"/>
              </w:rPr>
              <w:t>28</w:t>
            </w:r>
          </w:p>
        </w:tc>
      </w:tr>
    </w:tbl>
    <w:p w14:paraId="7A03FE0F" w14:textId="77777777" w:rsidR="00F406FD" w:rsidRPr="00441A3C" w:rsidRDefault="00F406FD" w:rsidP="00147A1C">
      <w:pPr>
        <w:pStyle w:val="Default"/>
        <w:jc w:val="both"/>
        <w:rPr>
          <w:color w:val="auto"/>
          <w:sz w:val="23"/>
          <w:szCs w:val="23"/>
          <w:highlight w:val="yellow"/>
        </w:rPr>
      </w:pPr>
    </w:p>
    <w:p w14:paraId="64C8F2F3" w14:textId="77777777" w:rsidR="005B3217" w:rsidRPr="00441A3C" w:rsidRDefault="004E7127" w:rsidP="00147A1C">
      <w:pPr>
        <w:pStyle w:val="Default"/>
        <w:jc w:val="both"/>
        <w:rPr>
          <w:color w:val="auto"/>
          <w:sz w:val="22"/>
          <w:szCs w:val="22"/>
        </w:rPr>
      </w:pPr>
      <w:r w:rsidRPr="00441A3C">
        <w:rPr>
          <w:color w:val="auto"/>
          <w:sz w:val="22"/>
          <w:szCs w:val="22"/>
        </w:rPr>
        <w:t>The data from the school census and EY census that is used for the proxy factors has not been published and has been sourced internally; this is because the data is specifically requested in a bespoke form relevant to the NFF calculations.</w:t>
      </w:r>
    </w:p>
    <w:p w14:paraId="5BAC2AF3" w14:textId="77777777" w:rsidR="005B3217" w:rsidRPr="00441A3C" w:rsidRDefault="005B3217" w:rsidP="00147A1C">
      <w:pPr>
        <w:pStyle w:val="Default"/>
        <w:jc w:val="both"/>
        <w:rPr>
          <w:color w:val="auto"/>
          <w:sz w:val="22"/>
          <w:szCs w:val="22"/>
        </w:rPr>
      </w:pPr>
    </w:p>
    <w:p w14:paraId="4E39EC7D" w14:textId="41082FED" w:rsidR="005B3217" w:rsidRPr="00441A3C" w:rsidRDefault="005B3217" w:rsidP="00147A1C">
      <w:pPr>
        <w:pStyle w:val="Default"/>
        <w:jc w:val="both"/>
        <w:rPr>
          <w:color w:val="auto"/>
          <w:sz w:val="22"/>
          <w:szCs w:val="22"/>
        </w:rPr>
      </w:pPr>
      <w:r w:rsidRPr="00441A3C">
        <w:rPr>
          <w:color w:val="auto"/>
          <w:sz w:val="22"/>
          <w:szCs w:val="22"/>
        </w:rPr>
        <w:t xml:space="preserve">Data from the January 2022 school census is used for the import/export adjustments: numbers of pupils in special schools (maintained special schools, special academies and NMSSs) and numbers of pupils for whom mainstream schools receive top-up funding.  </w:t>
      </w:r>
    </w:p>
    <w:p w14:paraId="67D6FC42" w14:textId="77777777" w:rsidR="005B3217" w:rsidRPr="00441A3C" w:rsidRDefault="005B3217" w:rsidP="00147A1C">
      <w:pPr>
        <w:pStyle w:val="Default"/>
        <w:jc w:val="both"/>
        <w:rPr>
          <w:color w:val="auto"/>
          <w:sz w:val="22"/>
          <w:szCs w:val="22"/>
        </w:rPr>
      </w:pPr>
    </w:p>
    <w:p w14:paraId="56B5E194" w14:textId="77777777" w:rsidR="005B3217" w:rsidRPr="00441A3C" w:rsidRDefault="005B3217" w:rsidP="00147A1C">
      <w:pPr>
        <w:pStyle w:val="Default"/>
        <w:jc w:val="both"/>
        <w:rPr>
          <w:color w:val="auto"/>
          <w:sz w:val="22"/>
          <w:szCs w:val="22"/>
        </w:rPr>
      </w:pPr>
      <w:r w:rsidRPr="00441A3C">
        <w:rPr>
          <w:color w:val="auto"/>
          <w:sz w:val="22"/>
          <w:szCs w:val="22"/>
        </w:rPr>
        <w:t xml:space="preserve">Data from the February R06 cut of the 2021/22 ILR is also used for these adjustments: the numbers of students in SPIs and the numbers of students for whom other post-16 FE institutions receive top-up funding. </w:t>
      </w:r>
    </w:p>
    <w:p w14:paraId="68981486" w14:textId="77777777" w:rsidR="005B3217" w:rsidRPr="00441A3C" w:rsidRDefault="005B3217" w:rsidP="00147A1C">
      <w:pPr>
        <w:pStyle w:val="Default"/>
        <w:jc w:val="both"/>
        <w:rPr>
          <w:color w:val="auto"/>
          <w:sz w:val="22"/>
          <w:szCs w:val="22"/>
        </w:rPr>
      </w:pPr>
    </w:p>
    <w:p w14:paraId="234EBC19" w14:textId="77777777" w:rsidR="005B3217" w:rsidRPr="00441A3C" w:rsidRDefault="005B3217" w:rsidP="00147A1C">
      <w:pPr>
        <w:pStyle w:val="Default"/>
        <w:jc w:val="both"/>
        <w:rPr>
          <w:color w:val="auto"/>
          <w:sz w:val="22"/>
          <w:szCs w:val="22"/>
        </w:rPr>
      </w:pPr>
      <w:r w:rsidRPr="00441A3C">
        <w:rPr>
          <w:color w:val="auto"/>
          <w:sz w:val="22"/>
          <w:szCs w:val="22"/>
        </w:rPr>
        <w:t xml:space="preserve">The institution-level data used to determine the 2023-24 provisional adjustments and allocations has been made available to LAs via Document Exchange, a secure data exchange portal. The data used to determine the final adjustments and allocations will also be made available. </w:t>
      </w:r>
    </w:p>
    <w:p w14:paraId="03E0C95C" w14:textId="77777777" w:rsidR="005B3217" w:rsidRPr="00441A3C" w:rsidRDefault="005B3217" w:rsidP="00147A1C">
      <w:pPr>
        <w:pStyle w:val="Default"/>
        <w:jc w:val="both"/>
        <w:rPr>
          <w:color w:val="auto"/>
          <w:sz w:val="22"/>
          <w:szCs w:val="22"/>
        </w:rPr>
      </w:pPr>
    </w:p>
    <w:p w14:paraId="0082291F" w14:textId="2873E1A6" w:rsidR="00AA0DBD" w:rsidRPr="00441A3C" w:rsidRDefault="005B3217" w:rsidP="00147A1C">
      <w:pPr>
        <w:pStyle w:val="Default"/>
        <w:jc w:val="both"/>
        <w:rPr>
          <w:color w:val="auto"/>
          <w:sz w:val="22"/>
          <w:szCs w:val="22"/>
          <w:highlight w:val="yellow"/>
        </w:rPr>
      </w:pPr>
      <w:r w:rsidRPr="00441A3C">
        <w:rPr>
          <w:color w:val="auto"/>
          <w:sz w:val="22"/>
          <w:szCs w:val="22"/>
        </w:rPr>
        <w:t>The import/export adjustments will be updated with data from the January 2023 school census and the February R06 cut of the 2022/23 ILR in early summer 2023.</w:t>
      </w:r>
    </w:p>
    <w:p w14:paraId="0718BC8D" w14:textId="1C702E3B" w:rsidR="00AA0DBD" w:rsidRPr="00441A3C" w:rsidRDefault="00AA0DBD"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highlight w:val="yellow"/>
          <w:lang w:val="en-GB" w:eastAsia="en-GB"/>
        </w:rPr>
      </w:pPr>
    </w:p>
    <w:p w14:paraId="38CFA915" w14:textId="17667B1A" w:rsidR="002F65D7" w:rsidRPr="00441A3C" w:rsidRDefault="00B84C8F"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b/>
          <w:lang w:val="en-GB" w:eastAsia="en-GB"/>
        </w:rPr>
      </w:pPr>
      <w:r w:rsidRPr="00441A3C">
        <w:rPr>
          <w:rFonts w:ascii="Arial" w:hAnsi="Arial" w:cs="Arial"/>
          <w:sz w:val="22"/>
          <w:szCs w:val="22"/>
        </w:rPr>
        <w:t>Where information is collected and datasets published infrequently – for example, the data from the general population census (collected every 10 years) and IDACI data from DLUHC (collected every 3-5 years) – the impact of using new datasets is examined carefully. This is to consider the impact of step changes that may result from using new, significantly different data without a gradual</w:t>
      </w:r>
      <w:r w:rsidR="00EB1C4A" w:rsidRPr="00441A3C">
        <w:rPr>
          <w:rFonts w:ascii="Arial" w:hAnsi="Arial" w:cs="Arial"/>
          <w:sz w:val="22"/>
          <w:szCs w:val="22"/>
        </w:rPr>
        <w:t xml:space="preserve"> implementation </w:t>
      </w:r>
      <w:commentRangeStart w:id="2"/>
      <w:r w:rsidR="00EB1C4A" w:rsidRPr="00441A3C">
        <w:rPr>
          <w:rFonts w:ascii="Arial" w:hAnsi="Arial" w:cs="Arial"/>
          <w:sz w:val="22"/>
          <w:szCs w:val="22"/>
        </w:rPr>
        <w:t>process</w:t>
      </w:r>
      <w:commentRangeEnd w:id="2"/>
      <w:r w:rsidR="00EB1C4A" w:rsidRPr="00441A3C">
        <w:rPr>
          <w:rStyle w:val="CommentReference"/>
        </w:rPr>
        <w:commentReference w:id="2"/>
      </w:r>
      <w:r w:rsidRPr="00441A3C">
        <w:rPr>
          <w:rFonts w:ascii="Arial" w:hAnsi="Arial" w:cs="Arial"/>
          <w:sz w:val="22"/>
          <w:szCs w:val="22"/>
        </w:rPr>
        <w:t xml:space="preserve">. </w:t>
      </w:r>
    </w:p>
    <w:p w14:paraId="750C35BE" w14:textId="77777777" w:rsidR="002F65D7" w:rsidRPr="00441A3C" w:rsidRDefault="002F65D7"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b/>
          <w:highlight w:val="yellow"/>
          <w:lang w:val="en-GB" w:eastAsia="en-GB"/>
        </w:rPr>
      </w:pPr>
    </w:p>
    <w:p w14:paraId="73602C09" w14:textId="00043761"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lang w:val="en-GB" w:eastAsia="en-GB"/>
        </w:rPr>
      </w:pPr>
      <w:r w:rsidRPr="00441A3C">
        <w:rPr>
          <w:rFonts w:ascii="Arial" w:hAnsi="Arial" w:cs="Arial"/>
          <w:sz w:val="16"/>
          <w:szCs w:val="16"/>
          <w:lang w:val="en-GB" w:eastAsia="en-GB"/>
        </w:rPr>
        <w:t>3</w:t>
      </w:r>
      <w:r w:rsidR="00960F7C" w:rsidRPr="00441A3C">
        <w:rPr>
          <w:rFonts w:ascii="Arial" w:hAnsi="Arial" w:cs="Arial"/>
          <w:sz w:val="16"/>
          <w:szCs w:val="16"/>
          <w:lang w:val="en-GB" w:eastAsia="en-GB"/>
        </w:rPr>
        <w:t>4</w:t>
      </w:r>
      <w:r w:rsidRPr="00441A3C">
        <w:rPr>
          <w:rFonts w:ascii="Arial" w:hAnsi="Arial" w:cs="Arial"/>
          <w:sz w:val="16"/>
          <w:szCs w:val="16"/>
          <w:lang w:val="en-GB" w:eastAsia="en-GB"/>
        </w:rPr>
        <w:t xml:space="preserve"> Office for National Statistics, 'Subnational Population Projections, Local Authorities in England: SNPP Z1', Ma</w:t>
      </w:r>
      <w:r w:rsidR="007376BD" w:rsidRPr="00441A3C">
        <w:rPr>
          <w:rFonts w:ascii="Arial" w:hAnsi="Arial" w:cs="Arial"/>
          <w:sz w:val="16"/>
          <w:szCs w:val="16"/>
          <w:lang w:val="en-GB" w:eastAsia="en-GB"/>
        </w:rPr>
        <w:t>rch</w:t>
      </w:r>
      <w:r w:rsidRPr="00441A3C">
        <w:rPr>
          <w:rFonts w:ascii="Arial" w:hAnsi="Arial" w:cs="Arial"/>
          <w:sz w:val="16"/>
          <w:szCs w:val="16"/>
          <w:lang w:val="en-GB" w:eastAsia="en-GB"/>
        </w:rPr>
        <w:t xml:space="preserve"> 20</w:t>
      </w:r>
      <w:r w:rsidR="007376BD" w:rsidRPr="00441A3C">
        <w:rPr>
          <w:rFonts w:ascii="Arial" w:hAnsi="Arial" w:cs="Arial"/>
          <w:sz w:val="16"/>
          <w:szCs w:val="16"/>
          <w:lang w:val="en-GB" w:eastAsia="en-GB"/>
        </w:rPr>
        <w:t>20</w:t>
      </w:r>
      <w:r w:rsidRPr="00441A3C">
        <w:rPr>
          <w:rFonts w:ascii="Arial" w:hAnsi="Arial" w:cs="Arial"/>
          <w:sz w:val="16"/>
          <w:szCs w:val="16"/>
          <w:lang w:val="en-GB" w:eastAsia="en-GB"/>
        </w:rPr>
        <w:t xml:space="preserve"> </w:t>
      </w:r>
    </w:p>
    <w:p w14:paraId="4B86461C" w14:textId="38381485" w:rsidR="00ED32E8" w:rsidRPr="00441A3C" w:rsidRDefault="00794640"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lang w:val="en-GB" w:eastAsia="en-GB"/>
        </w:rPr>
      </w:pPr>
      <w:r w:rsidRPr="00441A3C">
        <w:rPr>
          <w:rFonts w:ascii="Arial" w:hAnsi="Arial" w:cs="Arial"/>
          <w:sz w:val="16"/>
          <w:szCs w:val="16"/>
          <w:lang w:val="en-GB" w:eastAsia="en-GB"/>
        </w:rPr>
        <w:t>40</w:t>
      </w:r>
      <w:r w:rsidR="00035E7D" w:rsidRPr="00441A3C">
        <w:rPr>
          <w:rFonts w:ascii="Arial" w:hAnsi="Arial" w:cs="Arial"/>
          <w:sz w:val="16"/>
          <w:szCs w:val="16"/>
          <w:lang w:val="en-GB" w:eastAsia="en-GB"/>
        </w:rPr>
        <w:t xml:space="preserve"> </w:t>
      </w:r>
      <w:r w:rsidR="00ED32E8" w:rsidRPr="00441A3C">
        <w:rPr>
          <w:rFonts w:ascii="Arial" w:hAnsi="Arial" w:cs="Arial"/>
          <w:sz w:val="16"/>
          <w:szCs w:val="16"/>
          <w:lang w:val="en-GB" w:eastAsia="en-GB"/>
        </w:rPr>
        <w:t xml:space="preserve">Office for National Statistics, 'LC3203EW – general health by religion by sex by age, nomis database of labour market statistics', August 2013 </w:t>
      </w:r>
    </w:p>
    <w:p w14:paraId="793C8F4A" w14:textId="2EAF3F1D" w:rsidR="00ED32E8" w:rsidRPr="00441A3C" w:rsidRDefault="00421189"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lang w:val="en-GB" w:eastAsia="en-GB"/>
        </w:rPr>
      </w:pPr>
      <w:r w:rsidRPr="00441A3C">
        <w:rPr>
          <w:rFonts w:ascii="Arial" w:hAnsi="Arial" w:cs="Arial"/>
          <w:sz w:val="16"/>
          <w:szCs w:val="16"/>
          <w:lang w:val="en-GB" w:eastAsia="en-GB"/>
        </w:rPr>
        <w:t>3</w:t>
      </w:r>
      <w:r w:rsidR="00035E7D" w:rsidRPr="00441A3C">
        <w:rPr>
          <w:rFonts w:ascii="Arial" w:hAnsi="Arial" w:cs="Arial"/>
          <w:sz w:val="16"/>
          <w:szCs w:val="16"/>
          <w:lang w:val="en-GB" w:eastAsia="en-GB"/>
        </w:rPr>
        <w:t>1</w:t>
      </w:r>
      <w:r w:rsidR="00ED32E8" w:rsidRPr="00441A3C">
        <w:rPr>
          <w:rFonts w:ascii="Arial" w:hAnsi="Arial" w:cs="Arial"/>
          <w:sz w:val="16"/>
          <w:szCs w:val="16"/>
          <w:lang w:val="en-GB" w:eastAsia="en-GB"/>
        </w:rPr>
        <w:t xml:space="preserve"> </w:t>
      </w:r>
      <w:r w:rsidR="00035E7D" w:rsidRPr="00441A3C">
        <w:rPr>
          <w:rFonts w:ascii="Arial" w:hAnsi="Arial" w:cs="Arial"/>
          <w:sz w:val="16"/>
          <w:szCs w:val="16"/>
        </w:rPr>
        <w:t xml:space="preserve">Stat-Xplore, 'DWP benefit </w:t>
      </w:r>
      <w:r w:rsidRPr="00441A3C">
        <w:rPr>
          <w:rFonts w:ascii="Arial" w:hAnsi="Arial" w:cs="Arial"/>
          <w:sz w:val="16"/>
          <w:szCs w:val="16"/>
        </w:rPr>
        <w:t>statistics</w:t>
      </w:r>
      <w:r w:rsidR="00035E7D" w:rsidRPr="00441A3C">
        <w:rPr>
          <w:rFonts w:ascii="Arial" w:hAnsi="Arial" w:cs="Arial"/>
          <w:sz w:val="16"/>
          <w:szCs w:val="16"/>
        </w:rPr>
        <w:t xml:space="preserve"> - disability living allowance, DLA: Cases with entitlement - Data from May 202</w:t>
      </w:r>
      <w:r w:rsidRPr="00441A3C">
        <w:rPr>
          <w:rFonts w:ascii="Arial" w:hAnsi="Arial" w:cs="Arial"/>
          <w:sz w:val="16"/>
          <w:szCs w:val="16"/>
        </w:rPr>
        <w:t>2;</w:t>
      </w:r>
      <w:r w:rsidR="00035E7D" w:rsidRPr="00441A3C">
        <w:rPr>
          <w:rFonts w:ascii="Arial" w:hAnsi="Arial" w:cs="Arial"/>
          <w:sz w:val="16"/>
          <w:szCs w:val="16"/>
        </w:rPr>
        <w:t xml:space="preserve"> Table 4 – Local Authority; England only; Age bands: under 5, 5 to 10, 11 to 15</w:t>
      </w:r>
      <w:r w:rsidRPr="00441A3C">
        <w:rPr>
          <w:rFonts w:ascii="Arial" w:hAnsi="Arial" w:cs="Arial"/>
          <w:sz w:val="16"/>
          <w:szCs w:val="16"/>
        </w:rPr>
        <w:t>, May 2022.</w:t>
      </w:r>
      <w:r w:rsidR="00035E7D" w:rsidRPr="00441A3C">
        <w:rPr>
          <w:sz w:val="16"/>
          <w:szCs w:val="16"/>
        </w:rPr>
        <w:t xml:space="preserve"> </w:t>
      </w:r>
    </w:p>
    <w:p w14:paraId="2351F209" w14:textId="48F2771F" w:rsidR="00ED32E8" w:rsidRPr="00441A3C" w:rsidRDefault="006A3DF5"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lang w:val="en-GB" w:eastAsia="en-GB"/>
        </w:rPr>
      </w:pPr>
      <w:r w:rsidRPr="00441A3C">
        <w:rPr>
          <w:rFonts w:ascii="Arial" w:hAnsi="Arial" w:cs="Arial"/>
          <w:sz w:val="16"/>
          <w:szCs w:val="16"/>
          <w:lang w:val="en-GB" w:eastAsia="en-GB"/>
        </w:rPr>
        <w:t>3</w:t>
      </w:r>
      <w:r w:rsidR="00035E7D" w:rsidRPr="00441A3C">
        <w:rPr>
          <w:rFonts w:ascii="Arial" w:hAnsi="Arial" w:cs="Arial"/>
          <w:sz w:val="16"/>
          <w:szCs w:val="16"/>
          <w:lang w:val="en-GB" w:eastAsia="en-GB"/>
        </w:rPr>
        <w:t>2</w:t>
      </w:r>
      <w:r w:rsidR="004E0D22" w:rsidRPr="00441A3C">
        <w:rPr>
          <w:sz w:val="16"/>
          <w:szCs w:val="16"/>
        </w:rPr>
        <w:t xml:space="preserve"> </w:t>
      </w:r>
      <w:r w:rsidR="00ED32E8" w:rsidRPr="00441A3C">
        <w:rPr>
          <w:rFonts w:ascii="Arial" w:hAnsi="Arial" w:cs="Arial"/>
          <w:sz w:val="16"/>
          <w:szCs w:val="16"/>
          <w:lang w:val="en-GB" w:eastAsia="en-GB"/>
        </w:rPr>
        <w:t xml:space="preserve">Department for Education, 'Statistics: key stage 2', </w:t>
      </w:r>
      <w:r w:rsidRPr="00441A3C">
        <w:rPr>
          <w:rFonts w:ascii="Arial" w:hAnsi="Arial" w:cs="Arial"/>
          <w:sz w:val="16"/>
          <w:szCs w:val="16"/>
          <w:lang w:val="en-GB" w:eastAsia="en-GB"/>
        </w:rPr>
        <w:t>April 2020.</w:t>
      </w:r>
      <w:r w:rsidR="00ED32E8" w:rsidRPr="00441A3C">
        <w:rPr>
          <w:rFonts w:ascii="Arial" w:hAnsi="Arial" w:cs="Arial"/>
          <w:sz w:val="16"/>
          <w:szCs w:val="16"/>
          <w:lang w:val="en-GB" w:eastAsia="en-GB"/>
        </w:rPr>
        <w:t xml:space="preserve">  </w:t>
      </w:r>
    </w:p>
    <w:p w14:paraId="19BF0955" w14:textId="4A723327" w:rsidR="00ED32E8" w:rsidRPr="00441A3C" w:rsidRDefault="006B028A"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lang w:val="en-GB" w:eastAsia="en-GB"/>
        </w:rPr>
      </w:pPr>
      <w:r w:rsidRPr="00441A3C">
        <w:rPr>
          <w:rFonts w:ascii="Arial" w:hAnsi="Arial" w:cs="Arial"/>
          <w:sz w:val="16"/>
          <w:szCs w:val="16"/>
          <w:lang w:val="en-GB" w:eastAsia="en-GB"/>
        </w:rPr>
        <w:t>3</w:t>
      </w:r>
      <w:r w:rsidR="004E0D22" w:rsidRPr="00441A3C">
        <w:rPr>
          <w:rFonts w:ascii="Arial" w:hAnsi="Arial" w:cs="Arial"/>
          <w:sz w:val="16"/>
          <w:szCs w:val="16"/>
          <w:lang w:val="en-GB" w:eastAsia="en-GB"/>
        </w:rPr>
        <w:t>3</w:t>
      </w:r>
      <w:r w:rsidR="007376BD" w:rsidRPr="00441A3C">
        <w:rPr>
          <w:rFonts w:ascii="Arial" w:hAnsi="Arial" w:cs="Arial"/>
          <w:sz w:val="16"/>
          <w:szCs w:val="16"/>
          <w:lang w:val="en-GB" w:eastAsia="en-GB"/>
        </w:rPr>
        <w:t xml:space="preserve"> </w:t>
      </w:r>
      <w:r w:rsidR="00ED32E8" w:rsidRPr="00441A3C">
        <w:rPr>
          <w:rFonts w:ascii="Arial" w:hAnsi="Arial" w:cs="Arial"/>
          <w:sz w:val="16"/>
          <w:szCs w:val="16"/>
          <w:lang w:val="en-GB" w:eastAsia="en-GB"/>
        </w:rPr>
        <w:t xml:space="preserve">Department for Education, 'Statistics: GCSEs (key stage 4)', </w:t>
      </w:r>
      <w:r w:rsidRPr="00441A3C">
        <w:rPr>
          <w:rFonts w:ascii="Arial" w:hAnsi="Arial" w:cs="Arial"/>
          <w:sz w:val="16"/>
          <w:szCs w:val="16"/>
          <w:lang w:val="en-GB" w:eastAsia="en-GB"/>
        </w:rPr>
        <w:t>November 2021</w:t>
      </w:r>
      <w:r w:rsidR="00ED32E8" w:rsidRPr="00441A3C">
        <w:rPr>
          <w:rFonts w:ascii="Arial" w:hAnsi="Arial" w:cs="Arial"/>
          <w:sz w:val="16"/>
          <w:szCs w:val="16"/>
          <w:lang w:val="en-GB" w:eastAsia="en-GB"/>
        </w:rPr>
        <w:t xml:space="preserve"> </w:t>
      </w:r>
    </w:p>
    <w:p w14:paraId="50D5AEFC" w14:textId="5642511D" w:rsidR="00ED32E8" w:rsidRPr="00441A3C" w:rsidRDefault="00D20BF9"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highlight w:val="yellow"/>
          <w:lang w:val="en-GB" w:eastAsia="en-GB"/>
        </w:rPr>
      </w:pPr>
      <w:r w:rsidRPr="00441A3C">
        <w:rPr>
          <w:rFonts w:ascii="Arial" w:hAnsi="Arial" w:cs="Arial"/>
          <w:sz w:val="16"/>
          <w:szCs w:val="16"/>
          <w:lang w:val="en-GB" w:eastAsia="en-GB"/>
        </w:rPr>
        <w:t>27</w:t>
      </w:r>
      <w:r w:rsidR="00ED32E8" w:rsidRPr="00441A3C">
        <w:rPr>
          <w:rFonts w:ascii="Arial" w:hAnsi="Arial" w:cs="Arial"/>
          <w:sz w:val="16"/>
          <w:szCs w:val="16"/>
          <w:lang w:val="en-GB" w:eastAsia="en-GB"/>
        </w:rPr>
        <w:t xml:space="preserve"> Department for Communities and Local Government, 'English indices of deprivation 201</w:t>
      </w:r>
      <w:r w:rsidR="007376BD" w:rsidRPr="00441A3C">
        <w:rPr>
          <w:rFonts w:ascii="Arial" w:hAnsi="Arial" w:cs="Arial"/>
          <w:sz w:val="16"/>
          <w:szCs w:val="16"/>
          <w:lang w:val="en-GB" w:eastAsia="en-GB"/>
        </w:rPr>
        <w:t>9</w:t>
      </w:r>
      <w:r w:rsidR="00ED32E8" w:rsidRPr="00441A3C">
        <w:rPr>
          <w:rFonts w:ascii="Arial" w:hAnsi="Arial" w:cs="Arial"/>
          <w:sz w:val="16"/>
          <w:szCs w:val="16"/>
          <w:lang w:val="en-GB" w:eastAsia="en-GB"/>
        </w:rPr>
        <w:t>', September 201</w:t>
      </w:r>
      <w:r w:rsidR="007376BD" w:rsidRPr="00441A3C">
        <w:rPr>
          <w:rFonts w:ascii="Arial" w:hAnsi="Arial" w:cs="Arial"/>
          <w:sz w:val="16"/>
          <w:szCs w:val="16"/>
          <w:lang w:val="en-GB" w:eastAsia="en-GB"/>
        </w:rPr>
        <w:t>9</w:t>
      </w:r>
      <w:r w:rsidR="00ED32E8" w:rsidRPr="00441A3C">
        <w:rPr>
          <w:rFonts w:ascii="Arial" w:hAnsi="Arial" w:cs="Arial"/>
          <w:sz w:val="16"/>
          <w:szCs w:val="16"/>
          <w:lang w:val="en-GB" w:eastAsia="en-GB"/>
        </w:rPr>
        <w:t xml:space="preserve"> </w:t>
      </w:r>
    </w:p>
    <w:p w14:paraId="0D07F79F" w14:textId="124EB267" w:rsidR="00ED32E8" w:rsidRPr="00441A3C" w:rsidRDefault="00AC4C02"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b/>
          <w:sz w:val="16"/>
          <w:szCs w:val="16"/>
          <w:lang w:val="en-GB" w:eastAsia="en-GB"/>
        </w:rPr>
      </w:pPr>
      <w:r w:rsidRPr="00441A3C">
        <w:rPr>
          <w:rFonts w:ascii="Arial" w:hAnsi="Arial" w:cs="Arial"/>
          <w:sz w:val="16"/>
          <w:szCs w:val="16"/>
          <w:lang w:val="en-GB" w:eastAsia="en-GB"/>
        </w:rPr>
        <w:t>28</w:t>
      </w:r>
      <w:r w:rsidR="00ED32E8" w:rsidRPr="00441A3C">
        <w:rPr>
          <w:rFonts w:ascii="Arial" w:hAnsi="Arial" w:cs="Arial"/>
          <w:sz w:val="16"/>
          <w:szCs w:val="16"/>
          <w:lang w:val="en-GB" w:eastAsia="en-GB"/>
        </w:rPr>
        <w:t xml:space="preserve"> Office for National Statistics, 'Lower Super Output Area Mid-Year Population Estimates', </w:t>
      </w:r>
      <w:r w:rsidRPr="00441A3C">
        <w:rPr>
          <w:rFonts w:ascii="Arial" w:hAnsi="Arial" w:cs="Arial"/>
          <w:sz w:val="16"/>
          <w:szCs w:val="16"/>
          <w:lang w:val="en-GB" w:eastAsia="en-GB"/>
        </w:rPr>
        <w:t>September</w:t>
      </w:r>
      <w:r w:rsidR="00ED32E8" w:rsidRPr="00441A3C">
        <w:rPr>
          <w:rFonts w:ascii="Arial" w:hAnsi="Arial" w:cs="Arial"/>
          <w:sz w:val="16"/>
          <w:szCs w:val="16"/>
          <w:lang w:val="en-GB" w:eastAsia="en-GB"/>
        </w:rPr>
        <w:t xml:space="preserve"> 20</w:t>
      </w:r>
      <w:r w:rsidRPr="00441A3C">
        <w:rPr>
          <w:rFonts w:ascii="Arial" w:hAnsi="Arial" w:cs="Arial"/>
          <w:sz w:val="16"/>
          <w:szCs w:val="16"/>
          <w:lang w:val="en-GB" w:eastAsia="en-GB"/>
        </w:rPr>
        <w:t>21</w:t>
      </w:r>
      <w:r w:rsidR="00ED32E8" w:rsidRPr="00441A3C">
        <w:rPr>
          <w:rFonts w:ascii="Arial" w:hAnsi="Arial" w:cs="Arial"/>
          <w:sz w:val="16"/>
          <w:szCs w:val="16"/>
          <w:lang w:val="en-GB" w:eastAsia="en-GB"/>
        </w:rPr>
        <w:t xml:space="preserve">  </w:t>
      </w:r>
    </w:p>
    <w:p w14:paraId="0286B7A4" w14:textId="77777777"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highlight w:val="yellow"/>
          <w:lang w:val="en-GB" w:eastAsia="en-GB"/>
        </w:rPr>
      </w:pPr>
    </w:p>
    <w:p w14:paraId="4253F4B5" w14:textId="701EE578" w:rsidR="002D5503" w:rsidRPr="00441A3C" w:rsidRDefault="002D5503" w:rsidP="000637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highlight w:val="yellow"/>
          <w:lang w:val="en-GB" w:eastAsia="en-GB"/>
        </w:rPr>
      </w:pPr>
    </w:p>
    <w:p w14:paraId="050C269B" w14:textId="3E31C826" w:rsidR="002D5503" w:rsidRPr="00441A3C" w:rsidRDefault="002D5503" w:rsidP="000637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highlight w:val="yellow"/>
          <w:lang w:val="en-GB" w:eastAsia="en-GB"/>
        </w:rPr>
      </w:pPr>
    </w:p>
    <w:p w14:paraId="5C8037AE" w14:textId="28782A07" w:rsidR="007F39B5" w:rsidRPr="00441A3C" w:rsidRDefault="007F39B5" w:rsidP="00147A1C">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left="-284" w:firstLine="284"/>
        <w:contextualSpacing/>
        <w:jc w:val="both"/>
        <w:outlineLvl w:val="0"/>
        <w:rPr>
          <w:rFonts w:ascii="Arial" w:hAnsi="Arial" w:cs="Arial"/>
          <w:b/>
          <w:spacing w:val="-20"/>
          <w:sz w:val="36"/>
          <w:szCs w:val="36"/>
        </w:rPr>
      </w:pPr>
      <w:r w:rsidRPr="00441A3C">
        <w:rPr>
          <w:rFonts w:ascii="Arial" w:hAnsi="Arial" w:cs="Arial"/>
          <w:b/>
          <w:spacing w:val="-20"/>
          <w:sz w:val="36"/>
          <w:szCs w:val="36"/>
        </w:rPr>
        <w:t>Appendix 2- Analysis of Changes to Budget Requirement</w:t>
      </w:r>
    </w:p>
    <w:p w14:paraId="24F12011" w14:textId="77777777" w:rsidR="00A24ACD" w:rsidRPr="00441A3C" w:rsidRDefault="00A24ACD" w:rsidP="00147A1C">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left="-284" w:firstLine="284"/>
        <w:contextualSpacing/>
        <w:jc w:val="both"/>
        <w:outlineLvl w:val="0"/>
        <w:rPr>
          <w:rFonts w:ascii="Arial" w:hAnsi="Arial" w:cs="Arial"/>
          <w:b/>
          <w:spacing w:val="-20"/>
          <w:sz w:val="36"/>
          <w:szCs w:val="36"/>
        </w:rPr>
      </w:pPr>
    </w:p>
    <w:tbl>
      <w:tblPr>
        <w:tblStyle w:val="TableGridLight"/>
        <w:tblW w:w="10485" w:type="dxa"/>
        <w:tblLook w:val="04A0" w:firstRow="1" w:lastRow="0" w:firstColumn="1" w:lastColumn="0" w:noHBand="0" w:noVBand="1"/>
      </w:tblPr>
      <w:tblGrid>
        <w:gridCol w:w="3537"/>
        <w:gridCol w:w="4394"/>
        <w:gridCol w:w="1359"/>
        <w:gridCol w:w="1195"/>
      </w:tblGrid>
      <w:tr w:rsidR="00441A3C" w:rsidRPr="00441A3C" w14:paraId="584EB782" w14:textId="77777777" w:rsidTr="001D5C2D">
        <w:trPr>
          <w:trHeight w:val="900"/>
        </w:trPr>
        <w:tc>
          <w:tcPr>
            <w:tcW w:w="3537" w:type="dxa"/>
            <w:hideMark/>
          </w:tcPr>
          <w:p w14:paraId="3DE4ED5F"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Blocks</w:t>
            </w:r>
          </w:p>
        </w:tc>
        <w:tc>
          <w:tcPr>
            <w:tcW w:w="4394" w:type="dxa"/>
            <w:hideMark/>
          </w:tcPr>
          <w:p w14:paraId="12732337"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359" w:type="dxa"/>
            <w:hideMark/>
          </w:tcPr>
          <w:p w14:paraId="661AB651"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Increase in Budget           £000's</w:t>
            </w:r>
          </w:p>
        </w:tc>
        <w:tc>
          <w:tcPr>
            <w:tcW w:w="1195" w:type="dxa"/>
            <w:hideMark/>
          </w:tcPr>
          <w:p w14:paraId="29D12A41"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Decrease in Budget           £000's</w:t>
            </w:r>
          </w:p>
        </w:tc>
      </w:tr>
      <w:tr w:rsidR="00441A3C" w:rsidRPr="00441A3C" w14:paraId="29F010EE" w14:textId="77777777" w:rsidTr="001D5C2D">
        <w:trPr>
          <w:trHeight w:val="300"/>
        </w:trPr>
        <w:tc>
          <w:tcPr>
            <w:tcW w:w="3537" w:type="dxa"/>
            <w:hideMark/>
          </w:tcPr>
          <w:p w14:paraId="5EE2E365"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Schools Delegated</w:t>
            </w:r>
          </w:p>
        </w:tc>
        <w:tc>
          <w:tcPr>
            <w:tcW w:w="4394" w:type="dxa"/>
            <w:hideMark/>
          </w:tcPr>
          <w:p w14:paraId="413A8C7B" w14:textId="4A9C26AB"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Individual School budgets</w:t>
            </w:r>
            <w:r w:rsidR="00597714" w:rsidRPr="00441A3C">
              <w:rPr>
                <w:rFonts w:ascii="Arial" w:eastAsia="Times New Roman" w:hAnsi="Arial" w:cs="Arial"/>
                <w:sz w:val="22"/>
                <w:szCs w:val="22"/>
                <w:bdr w:val="none" w:sz="0" w:space="0" w:color="auto"/>
                <w:lang w:val="en-GB" w:eastAsia="en-GB"/>
              </w:rPr>
              <w:t xml:space="preserve"> (including growth b/</w:t>
            </w:r>
            <w:proofErr w:type="spellStart"/>
            <w:r w:rsidR="00597714" w:rsidRPr="00441A3C">
              <w:rPr>
                <w:rFonts w:ascii="Arial" w:eastAsia="Times New Roman" w:hAnsi="Arial" w:cs="Arial"/>
                <w:sz w:val="22"/>
                <w:szCs w:val="22"/>
                <w:bdr w:val="none" w:sz="0" w:space="0" w:color="auto"/>
                <w:lang w:val="en-GB" w:eastAsia="en-GB"/>
              </w:rPr>
              <w:t>fd</w:t>
            </w:r>
            <w:proofErr w:type="spellEnd"/>
            <w:r w:rsidR="00597714" w:rsidRPr="00441A3C">
              <w:rPr>
                <w:rFonts w:ascii="Arial" w:eastAsia="Times New Roman" w:hAnsi="Arial" w:cs="Arial"/>
                <w:sz w:val="22"/>
                <w:szCs w:val="22"/>
                <w:bdr w:val="none" w:sz="0" w:space="0" w:color="auto"/>
                <w:lang w:val="en-GB" w:eastAsia="en-GB"/>
              </w:rPr>
              <w:t xml:space="preserve"> from 22/23 committed 23/24)</w:t>
            </w:r>
          </w:p>
        </w:tc>
        <w:tc>
          <w:tcPr>
            <w:tcW w:w="1359" w:type="dxa"/>
            <w:hideMark/>
          </w:tcPr>
          <w:p w14:paraId="7E2C2F02" w14:textId="622E70A5" w:rsidR="007F39B5" w:rsidRPr="00441A3C" w:rsidRDefault="0084674C"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13,</w:t>
            </w:r>
            <w:r w:rsidR="00597714" w:rsidRPr="00441A3C">
              <w:rPr>
                <w:rFonts w:ascii="Arial" w:eastAsia="Times New Roman" w:hAnsi="Arial" w:cs="Arial"/>
                <w:sz w:val="22"/>
                <w:szCs w:val="22"/>
                <w:bdr w:val="none" w:sz="0" w:space="0" w:color="auto"/>
                <w:lang w:val="en-GB" w:eastAsia="en-GB"/>
              </w:rPr>
              <w:t>867</w:t>
            </w:r>
          </w:p>
        </w:tc>
        <w:tc>
          <w:tcPr>
            <w:tcW w:w="1195" w:type="dxa"/>
            <w:hideMark/>
          </w:tcPr>
          <w:p w14:paraId="0014684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r>
      <w:tr w:rsidR="00441A3C" w:rsidRPr="00441A3C" w14:paraId="6FBB0C3D" w14:textId="77777777" w:rsidTr="001D5C2D">
        <w:trPr>
          <w:trHeight w:val="300"/>
        </w:trPr>
        <w:tc>
          <w:tcPr>
            <w:tcW w:w="3537" w:type="dxa"/>
            <w:hideMark/>
          </w:tcPr>
          <w:p w14:paraId="79C63E5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Schools Delegated</w:t>
            </w:r>
          </w:p>
        </w:tc>
        <w:tc>
          <w:tcPr>
            <w:tcW w:w="4394" w:type="dxa"/>
            <w:hideMark/>
          </w:tcPr>
          <w:p w14:paraId="4552B32D"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Reduction in Growth funding required</w:t>
            </w:r>
          </w:p>
        </w:tc>
        <w:tc>
          <w:tcPr>
            <w:tcW w:w="1359" w:type="dxa"/>
            <w:hideMark/>
          </w:tcPr>
          <w:p w14:paraId="10B08CE8"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195" w:type="dxa"/>
            <w:hideMark/>
          </w:tcPr>
          <w:p w14:paraId="601A65AA" w14:textId="6ABED6DA"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84674C" w:rsidRPr="00441A3C">
              <w:rPr>
                <w:rFonts w:ascii="Arial" w:eastAsia="Times New Roman" w:hAnsi="Arial" w:cs="Arial"/>
                <w:sz w:val="22"/>
                <w:szCs w:val="22"/>
                <w:bdr w:val="none" w:sz="0" w:space="0" w:color="auto"/>
                <w:lang w:val="en-GB" w:eastAsia="en-GB"/>
              </w:rPr>
              <w:t>242</w:t>
            </w:r>
            <w:r w:rsidRPr="00441A3C">
              <w:rPr>
                <w:rFonts w:ascii="Arial" w:eastAsia="Times New Roman" w:hAnsi="Arial" w:cs="Arial"/>
                <w:sz w:val="22"/>
                <w:szCs w:val="22"/>
                <w:bdr w:val="none" w:sz="0" w:space="0" w:color="auto"/>
                <w:lang w:val="en-GB" w:eastAsia="en-GB"/>
              </w:rPr>
              <w:t>)</w:t>
            </w:r>
          </w:p>
        </w:tc>
      </w:tr>
      <w:tr w:rsidR="00441A3C" w:rsidRPr="00441A3C" w14:paraId="64E584DE" w14:textId="77777777" w:rsidTr="001D5C2D">
        <w:trPr>
          <w:trHeight w:val="300"/>
        </w:trPr>
        <w:tc>
          <w:tcPr>
            <w:tcW w:w="3537" w:type="dxa"/>
            <w:hideMark/>
          </w:tcPr>
          <w:p w14:paraId="75D1660F"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Individual Schools</w:t>
            </w:r>
          </w:p>
        </w:tc>
        <w:tc>
          <w:tcPr>
            <w:tcW w:w="4394" w:type="dxa"/>
            <w:hideMark/>
          </w:tcPr>
          <w:p w14:paraId="7D454ED9"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359" w:type="dxa"/>
            <w:hideMark/>
          </w:tcPr>
          <w:p w14:paraId="66EECF58" w14:textId="22EEDBB6" w:rsidR="007F39B5" w:rsidRPr="00441A3C" w:rsidRDefault="0084674C"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13,</w:t>
            </w:r>
            <w:r w:rsidR="00597714" w:rsidRPr="00441A3C">
              <w:rPr>
                <w:rFonts w:ascii="Arial" w:eastAsia="Times New Roman" w:hAnsi="Arial" w:cs="Arial"/>
                <w:b/>
                <w:bCs/>
                <w:sz w:val="22"/>
                <w:szCs w:val="22"/>
                <w:bdr w:val="none" w:sz="0" w:space="0" w:color="auto"/>
                <w:lang w:val="en-GB" w:eastAsia="en-GB"/>
              </w:rPr>
              <w:t>625</w:t>
            </w:r>
          </w:p>
        </w:tc>
        <w:tc>
          <w:tcPr>
            <w:tcW w:w="1195" w:type="dxa"/>
            <w:hideMark/>
          </w:tcPr>
          <w:p w14:paraId="72954E3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r>
      <w:tr w:rsidR="00441A3C" w:rsidRPr="00441A3C" w14:paraId="416BDAFA" w14:textId="77777777" w:rsidTr="001D5C2D">
        <w:trPr>
          <w:trHeight w:val="300"/>
        </w:trPr>
        <w:tc>
          <w:tcPr>
            <w:tcW w:w="3537" w:type="dxa"/>
            <w:hideMark/>
          </w:tcPr>
          <w:p w14:paraId="5427152F"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Early Years delegated </w:t>
            </w:r>
          </w:p>
        </w:tc>
        <w:tc>
          <w:tcPr>
            <w:tcW w:w="4394" w:type="dxa"/>
            <w:hideMark/>
          </w:tcPr>
          <w:p w14:paraId="7A64926C"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3 &amp; 4 Year olds</w:t>
            </w:r>
            <w:proofErr w:type="gramEnd"/>
            <w:r w:rsidRPr="00441A3C">
              <w:rPr>
                <w:rFonts w:ascii="Arial" w:eastAsia="Times New Roman" w:hAnsi="Arial" w:cs="Arial"/>
                <w:sz w:val="22"/>
                <w:szCs w:val="22"/>
                <w:bdr w:val="none" w:sz="0" w:space="0" w:color="auto"/>
                <w:lang w:val="en-GB" w:eastAsia="en-GB"/>
              </w:rPr>
              <w:t xml:space="preserve"> adjustment</w:t>
            </w:r>
          </w:p>
        </w:tc>
        <w:tc>
          <w:tcPr>
            <w:tcW w:w="1359" w:type="dxa"/>
            <w:hideMark/>
          </w:tcPr>
          <w:p w14:paraId="7F523E14"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195" w:type="dxa"/>
            <w:hideMark/>
          </w:tcPr>
          <w:p w14:paraId="1124876B" w14:textId="2DADB0C6"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F8236E" w:rsidRPr="00441A3C">
              <w:rPr>
                <w:rFonts w:ascii="Arial" w:eastAsia="Times New Roman" w:hAnsi="Arial" w:cs="Arial"/>
                <w:sz w:val="22"/>
                <w:szCs w:val="22"/>
                <w:bdr w:val="none" w:sz="0" w:space="0" w:color="auto"/>
                <w:lang w:val="en-GB" w:eastAsia="en-GB"/>
              </w:rPr>
              <w:t>80</w:t>
            </w:r>
            <w:r w:rsidRPr="00441A3C">
              <w:rPr>
                <w:rFonts w:ascii="Arial" w:eastAsia="Times New Roman" w:hAnsi="Arial" w:cs="Arial"/>
                <w:sz w:val="22"/>
                <w:szCs w:val="22"/>
                <w:bdr w:val="none" w:sz="0" w:space="0" w:color="auto"/>
                <w:lang w:val="en-GB" w:eastAsia="en-GB"/>
              </w:rPr>
              <w:t>)</w:t>
            </w:r>
          </w:p>
        </w:tc>
      </w:tr>
      <w:tr w:rsidR="00441A3C" w:rsidRPr="00441A3C" w14:paraId="44AF57E3" w14:textId="77777777" w:rsidTr="001D5C2D">
        <w:trPr>
          <w:trHeight w:val="570"/>
        </w:trPr>
        <w:tc>
          <w:tcPr>
            <w:tcW w:w="3537" w:type="dxa"/>
            <w:hideMark/>
          </w:tcPr>
          <w:p w14:paraId="61BC911E"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Early Years delegated </w:t>
            </w:r>
          </w:p>
        </w:tc>
        <w:tc>
          <w:tcPr>
            <w:tcW w:w="4394" w:type="dxa"/>
            <w:hideMark/>
          </w:tcPr>
          <w:p w14:paraId="1A18261C" w14:textId="4E8E0AAD"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Additional Funding 3 and 4 year </w:t>
            </w:r>
            <w:proofErr w:type="gramStart"/>
            <w:r w:rsidRPr="00441A3C">
              <w:rPr>
                <w:rFonts w:ascii="Arial" w:eastAsia="Times New Roman" w:hAnsi="Arial" w:cs="Arial"/>
                <w:sz w:val="22"/>
                <w:szCs w:val="22"/>
                <w:bdr w:val="none" w:sz="0" w:space="0" w:color="auto"/>
                <w:lang w:val="en-GB" w:eastAsia="en-GB"/>
              </w:rPr>
              <w:t>olds  –</w:t>
            </w:r>
            <w:proofErr w:type="gramEnd"/>
            <w:r w:rsidRPr="00441A3C">
              <w:rPr>
                <w:rFonts w:ascii="Arial" w:eastAsia="Times New Roman" w:hAnsi="Arial" w:cs="Arial"/>
                <w:sz w:val="22"/>
                <w:szCs w:val="22"/>
                <w:bdr w:val="none" w:sz="0" w:space="0" w:color="auto"/>
                <w:lang w:val="en-GB" w:eastAsia="en-GB"/>
              </w:rPr>
              <w:t xml:space="preserve"> </w:t>
            </w:r>
            <w:r w:rsidR="00F8236E" w:rsidRPr="00441A3C">
              <w:rPr>
                <w:rFonts w:ascii="Arial" w:eastAsia="Times New Roman" w:hAnsi="Arial" w:cs="Arial"/>
                <w:sz w:val="22"/>
                <w:szCs w:val="22"/>
                <w:bdr w:val="none" w:sz="0" w:space="0" w:color="auto"/>
                <w:lang w:val="en-GB" w:eastAsia="en-GB"/>
              </w:rPr>
              <w:t>36</w:t>
            </w:r>
            <w:r w:rsidRPr="00441A3C">
              <w:rPr>
                <w:rFonts w:ascii="Arial" w:eastAsia="Times New Roman" w:hAnsi="Arial" w:cs="Arial"/>
                <w:sz w:val="22"/>
                <w:szCs w:val="22"/>
                <w:bdr w:val="none" w:sz="0" w:space="0" w:color="auto"/>
                <w:lang w:val="en-GB" w:eastAsia="en-GB"/>
              </w:rPr>
              <w:t xml:space="preserve">p per hour increase </w:t>
            </w:r>
          </w:p>
        </w:tc>
        <w:tc>
          <w:tcPr>
            <w:tcW w:w="1359" w:type="dxa"/>
            <w:hideMark/>
          </w:tcPr>
          <w:p w14:paraId="2B7ABD77" w14:textId="16D27C44" w:rsidR="007F39B5" w:rsidRPr="00441A3C" w:rsidRDefault="00F8236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53</w:t>
            </w:r>
            <w:r w:rsidR="00DC496E" w:rsidRPr="00441A3C">
              <w:rPr>
                <w:rFonts w:ascii="Arial" w:eastAsia="Times New Roman" w:hAnsi="Arial" w:cs="Arial"/>
                <w:sz w:val="22"/>
                <w:szCs w:val="22"/>
                <w:bdr w:val="none" w:sz="0" w:space="0" w:color="auto"/>
                <w:lang w:val="en-GB" w:eastAsia="en-GB"/>
              </w:rPr>
              <w:t>1</w:t>
            </w:r>
          </w:p>
        </w:tc>
        <w:tc>
          <w:tcPr>
            <w:tcW w:w="1195" w:type="dxa"/>
            <w:hideMark/>
          </w:tcPr>
          <w:p w14:paraId="1EC3480A"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407C3C2A" w14:textId="77777777" w:rsidTr="00DC0BAB">
        <w:trPr>
          <w:trHeight w:val="300"/>
        </w:trPr>
        <w:tc>
          <w:tcPr>
            <w:tcW w:w="3537" w:type="dxa"/>
            <w:shd w:val="clear" w:color="auto" w:fill="auto"/>
          </w:tcPr>
          <w:p w14:paraId="0E05C059" w14:textId="66431EC9" w:rsidR="000D7D60" w:rsidRPr="00441A3C" w:rsidRDefault="000D7D60"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delegated</w:t>
            </w:r>
          </w:p>
        </w:tc>
        <w:tc>
          <w:tcPr>
            <w:tcW w:w="4394" w:type="dxa"/>
            <w:shd w:val="clear" w:color="auto" w:fill="auto"/>
          </w:tcPr>
          <w:p w14:paraId="0DB0D281" w14:textId="3F3C137F" w:rsidR="000D7D60" w:rsidRPr="00441A3C" w:rsidRDefault="000D7D60"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Estimated underspend 2022/23 (one off)</w:t>
            </w:r>
          </w:p>
        </w:tc>
        <w:tc>
          <w:tcPr>
            <w:tcW w:w="1359" w:type="dxa"/>
            <w:shd w:val="clear" w:color="auto" w:fill="auto"/>
          </w:tcPr>
          <w:p w14:paraId="53884CDE" w14:textId="018D28F8" w:rsidR="000D7D60" w:rsidRPr="00441A3C" w:rsidRDefault="000D7D60"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200</w:t>
            </w:r>
          </w:p>
        </w:tc>
        <w:tc>
          <w:tcPr>
            <w:tcW w:w="1195" w:type="dxa"/>
            <w:shd w:val="clear" w:color="auto" w:fill="auto"/>
          </w:tcPr>
          <w:p w14:paraId="2EF9CEB8" w14:textId="77777777" w:rsidR="000D7D60" w:rsidRPr="00441A3C" w:rsidRDefault="000D7D60"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r>
      <w:tr w:rsidR="00441A3C" w:rsidRPr="00441A3C" w14:paraId="1A76A0F4" w14:textId="77777777" w:rsidTr="00DC0BAB">
        <w:trPr>
          <w:trHeight w:val="300"/>
        </w:trPr>
        <w:tc>
          <w:tcPr>
            <w:tcW w:w="3537" w:type="dxa"/>
            <w:shd w:val="clear" w:color="auto" w:fill="auto"/>
            <w:hideMark/>
          </w:tcPr>
          <w:p w14:paraId="15CB786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Early Years delegated to schools</w:t>
            </w:r>
          </w:p>
        </w:tc>
        <w:tc>
          <w:tcPr>
            <w:tcW w:w="4394" w:type="dxa"/>
            <w:shd w:val="clear" w:color="auto" w:fill="auto"/>
            <w:hideMark/>
          </w:tcPr>
          <w:p w14:paraId="39D6F88F"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359" w:type="dxa"/>
            <w:shd w:val="clear" w:color="auto" w:fill="auto"/>
            <w:hideMark/>
          </w:tcPr>
          <w:p w14:paraId="070A6A6F" w14:textId="2E22B9D7" w:rsidR="007F39B5" w:rsidRPr="00441A3C" w:rsidRDefault="000D7D60"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6</w:t>
            </w:r>
            <w:r w:rsidR="00F8236E" w:rsidRPr="00441A3C">
              <w:rPr>
                <w:rFonts w:ascii="Arial" w:eastAsia="Times New Roman" w:hAnsi="Arial" w:cs="Arial"/>
                <w:b/>
                <w:bCs/>
                <w:sz w:val="22"/>
                <w:szCs w:val="22"/>
                <w:bdr w:val="none" w:sz="0" w:space="0" w:color="auto"/>
                <w:lang w:val="en-GB" w:eastAsia="en-GB"/>
              </w:rPr>
              <w:t>5</w:t>
            </w:r>
            <w:r w:rsidR="00DC496E" w:rsidRPr="00441A3C">
              <w:rPr>
                <w:rFonts w:ascii="Arial" w:eastAsia="Times New Roman" w:hAnsi="Arial" w:cs="Arial"/>
                <w:b/>
                <w:bCs/>
                <w:sz w:val="22"/>
                <w:szCs w:val="22"/>
                <w:bdr w:val="none" w:sz="0" w:space="0" w:color="auto"/>
                <w:lang w:val="en-GB" w:eastAsia="en-GB"/>
              </w:rPr>
              <w:t>1</w:t>
            </w:r>
          </w:p>
        </w:tc>
        <w:tc>
          <w:tcPr>
            <w:tcW w:w="1195" w:type="dxa"/>
            <w:shd w:val="clear" w:color="auto" w:fill="auto"/>
            <w:hideMark/>
          </w:tcPr>
          <w:p w14:paraId="35A1C7B1" w14:textId="7256A226"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r>
      <w:tr w:rsidR="00441A3C" w:rsidRPr="00441A3C" w14:paraId="030B4A10" w14:textId="77777777" w:rsidTr="00DC0BAB">
        <w:trPr>
          <w:trHeight w:val="300"/>
        </w:trPr>
        <w:tc>
          <w:tcPr>
            <w:tcW w:w="3537" w:type="dxa"/>
            <w:shd w:val="clear" w:color="auto" w:fill="auto"/>
            <w:hideMark/>
          </w:tcPr>
          <w:p w14:paraId="54096756"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delegated</w:t>
            </w:r>
          </w:p>
        </w:tc>
        <w:tc>
          <w:tcPr>
            <w:tcW w:w="4394" w:type="dxa"/>
            <w:shd w:val="clear" w:color="auto" w:fill="auto"/>
            <w:hideMark/>
          </w:tcPr>
          <w:p w14:paraId="07CE3F03"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Post 16 FE</w:t>
            </w:r>
          </w:p>
        </w:tc>
        <w:tc>
          <w:tcPr>
            <w:tcW w:w="1359" w:type="dxa"/>
            <w:shd w:val="clear" w:color="auto" w:fill="auto"/>
            <w:hideMark/>
          </w:tcPr>
          <w:p w14:paraId="0E5417BB" w14:textId="759EB029" w:rsidR="007F39B5" w:rsidRPr="00441A3C" w:rsidRDefault="00D23317"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45</w:t>
            </w:r>
            <w:r w:rsidR="000D7D60" w:rsidRPr="00441A3C">
              <w:rPr>
                <w:rFonts w:ascii="Arial" w:eastAsia="Times New Roman" w:hAnsi="Arial" w:cs="Arial"/>
                <w:sz w:val="22"/>
                <w:szCs w:val="22"/>
                <w:bdr w:val="none" w:sz="0" w:space="0" w:color="auto"/>
                <w:lang w:val="en-GB" w:eastAsia="en-GB"/>
              </w:rPr>
              <w:t>6</w:t>
            </w:r>
          </w:p>
        </w:tc>
        <w:tc>
          <w:tcPr>
            <w:tcW w:w="1195" w:type="dxa"/>
            <w:shd w:val="clear" w:color="auto" w:fill="auto"/>
            <w:hideMark/>
          </w:tcPr>
          <w:p w14:paraId="4B1F18E8"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r>
      <w:tr w:rsidR="00441A3C" w:rsidRPr="00441A3C" w14:paraId="204C5C34" w14:textId="77777777" w:rsidTr="00DC0BAB">
        <w:trPr>
          <w:trHeight w:val="300"/>
        </w:trPr>
        <w:tc>
          <w:tcPr>
            <w:tcW w:w="3537" w:type="dxa"/>
            <w:shd w:val="clear" w:color="auto" w:fill="auto"/>
          </w:tcPr>
          <w:p w14:paraId="6324E9C1"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delegated</w:t>
            </w:r>
          </w:p>
        </w:tc>
        <w:tc>
          <w:tcPr>
            <w:tcW w:w="4394" w:type="dxa"/>
            <w:shd w:val="clear" w:color="auto" w:fill="auto"/>
          </w:tcPr>
          <w:p w14:paraId="1A2875D2"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Statemented</w:t>
            </w:r>
          </w:p>
        </w:tc>
        <w:tc>
          <w:tcPr>
            <w:tcW w:w="1359" w:type="dxa"/>
            <w:shd w:val="clear" w:color="auto" w:fill="auto"/>
          </w:tcPr>
          <w:p w14:paraId="1D3CC891" w14:textId="70B01DE5" w:rsidR="007F39B5" w:rsidRPr="00441A3C" w:rsidRDefault="001F4DD1"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D23317" w:rsidRPr="00441A3C">
              <w:rPr>
                <w:rFonts w:ascii="Arial" w:eastAsia="Times New Roman" w:hAnsi="Arial" w:cs="Arial"/>
                <w:sz w:val="22"/>
                <w:szCs w:val="22"/>
                <w:bdr w:val="none" w:sz="0" w:space="0" w:color="auto"/>
                <w:lang w:val="en-GB" w:eastAsia="en-GB"/>
              </w:rPr>
              <w:t>4</w:t>
            </w:r>
          </w:p>
        </w:tc>
        <w:tc>
          <w:tcPr>
            <w:tcW w:w="1195" w:type="dxa"/>
            <w:shd w:val="clear" w:color="auto" w:fill="auto"/>
          </w:tcPr>
          <w:p w14:paraId="3FE71CE5" w14:textId="53DCC4FE"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p>
        </w:tc>
      </w:tr>
      <w:tr w:rsidR="00441A3C" w:rsidRPr="00441A3C" w14:paraId="06F26FF6" w14:textId="77777777" w:rsidTr="00DC0BAB">
        <w:trPr>
          <w:trHeight w:val="300"/>
        </w:trPr>
        <w:tc>
          <w:tcPr>
            <w:tcW w:w="3537" w:type="dxa"/>
            <w:shd w:val="clear" w:color="auto" w:fill="auto"/>
            <w:hideMark/>
          </w:tcPr>
          <w:p w14:paraId="2C79F6A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delegated</w:t>
            </w:r>
          </w:p>
        </w:tc>
        <w:tc>
          <w:tcPr>
            <w:tcW w:w="4394" w:type="dxa"/>
            <w:shd w:val="clear" w:color="auto" w:fill="auto"/>
            <w:hideMark/>
          </w:tcPr>
          <w:p w14:paraId="5DF8549C"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Resourced</w:t>
            </w:r>
          </w:p>
        </w:tc>
        <w:tc>
          <w:tcPr>
            <w:tcW w:w="1359" w:type="dxa"/>
            <w:shd w:val="clear" w:color="auto" w:fill="auto"/>
            <w:hideMark/>
          </w:tcPr>
          <w:p w14:paraId="1AD2CCC0" w14:textId="5A9C9638"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w:t>
            </w:r>
            <w:r w:rsidR="001F4DD1" w:rsidRPr="00441A3C">
              <w:rPr>
                <w:rFonts w:ascii="Arial" w:eastAsia="Times New Roman" w:hAnsi="Arial" w:cs="Arial"/>
                <w:sz w:val="22"/>
                <w:szCs w:val="22"/>
                <w:bdr w:val="none" w:sz="0" w:space="0" w:color="auto"/>
                <w:lang w:val="en-GB" w:eastAsia="en-GB"/>
              </w:rPr>
              <w:t>2</w:t>
            </w:r>
            <w:r w:rsidR="0089148A" w:rsidRPr="00441A3C">
              <w:rPr>
                <w:rFonts w:ascii="Arial" w:eastAsia="Times New Roman" w:hAnsi="Arial" w:cs="Arial"/>
                <w:sz w:val="22"/>
                <w:szCs w:val="22"/>
                <w:bdr w:val="none" w:sz="0" w:space="0" w:color="auto"/>
                <w:lang w:val="en-GB" w:eastAsia="en-GB"/>
              </w:rPr>
              <w:t>5</w:t>
            </w:r>
          </w:p>
        </w:tc>
        <w:tc>
          <w:tcPr>
            <w:tcW w:w="1195" w:type="dxa"/>
            <w:shd w:val="clear" w:color="auto" w:fill="auto"/>
            <w:hideMark/>
          </w:tcPr>
          <w:p w14:paraId="2405A0B1"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r>
      <w:tr w:rsidR="00441A3C" w:rsidRPr="00441A3C" w14:paraId="0826929F" w14:textId="77777777" w:rsidTr="00DC0BAB">
        <w:trPr>
          <w:trHeight w:val="300"/>
        </w:trPr>
        <w:tc>
          <w:tcPr>
            <w:tcW w:w="3537" w:type="dxa"/>
            <w:shd w:val="clear" w:color="auto" w:fill="auto"/>
            <w:hideMark/>
          </w:tcPr>
          <w:p w14:paraId="1DBDD2B0"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delegated</w:t>
            </w:r>
          </w:p>
        </w:tc>
        <w:tc>
          <w:tcPr>
            <w:tcW w:w="4394" w:type="dxa"/>
            <w:shd w:val="clear" w:color="auto" w:fill="auto"/>
            <w:hideMark/>
          </w:tcPr>
          <w:p w14:paraId="164864C2"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Special Schools</w:t>
            </w:r>
          </w:p>
        </w:tc>
        <w:tc>
          <w:tcPr>
            <w:tcW w:w="1359" w:type="dxa"/>
            <w:shd w:val="clear" w:color="auto" w:fill="auto"/>
            <w:hideMark/>
          </w:tcPr>
          <w:p w14:paraId="724E3081" w14:textId="0B73402C" w:rsidR="007F39B5" w:rsidRPr="00441A3C" w:rsidRDefault="00D23317"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2,47</w:t>
            </w:r>
            <w:r w:rsidR="00DC496E" w:rsidRPr="00441A3C">
              <w:rPr>
                <w:rFonts w:ascii="Arial" w:eastAsia="Times New Roman" w:hAnsi="Arial" w:cs="Arial"/>
                <w:sz w:val="22"/>
                <w:szCs w:val="22"/>
                <w:bdr w:val="none" w:sz="0" w:space="0" w:color="auto"/>
                <w:lang w:val="en-GB" w:eastAsia="en-GB"/>
              </w:rPr>
              <w:t>9</w:t>
            </w:r>
          </w:p>
        </w:tc>
        <w:tc>
          <w:tcPr>
            <w:tcW w:w="1195" w:type="dxa"/>
            <w:shd w:val="clear" w:color="auto" w:fill="auto"/>
            <w:hideMark/>
          </w:tcPr>
          <w:p w14:paraId="3CA7B063"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6C2F2F2E" w14:textId="77777777" w:rsidTr="00DC0BAB">
        <w:trPr>
          <w:trHeight w:val="300"/>
        </w:trPr>
        <w:tc>
          <w:tcPr>
            <w:tcW w:w="3537" w:type="dxa"/>
            <w:shd w:val="clear" w:color="auto" w:fill="auto"/>
          </w:tcPr>
          <w:p w14:paraId="4AD38A45" w14:textId="72218ABF" w:rsidR="007F39B5" w:rsidRPr="00441A3C" w:rsidRDefault="00D23317"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delegated</w:t>
            </w:r>
          </w:p>
        </w:tc>
        <w:tc>
          <w:tcPr>
            <w:tcW w:w="4394" w:type="dxa"/>
            <w:shd w:val="clear" w:color="auto" w:fill="auto"/>
          </w:tcPr>
          <w:p w14:paraId="306C4EDC" w14:textId="0FA77F6D" w:rsidR="007F39B5" w:rsidRPr="00441A3C" w:rsidRDefault="00D23317"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Additional High Needs Grant re-committed</w:t>
            </w:r>
          </w:p>
        </w:tc>
        <w:tc>
          <w:tcPr>
            <w:tcW w:w="1359" w:type="dxa"/>
            <w:shd w:val="clear" w:color="auto" w:fill="auto"/>
          </w:tcPr>
          <w:p w14:paraId="461A26F0" w14:textId="03327656" w:rsidR="007F39B5" w:rsidRPr="00441A3C" w:rsidRDefault="00D23317"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2,178</w:t>
            </w:r>
          </w:p>
        </w:tc>
        <w:tc>
          <w:tcPr>
            <w:tcW w:w="1195" w:type="dxa"/>
            <w:shd w:val="clear" w:color="auto" w:fill="auto"/>
          </w:tcPr>
          <w:p w14:paraId="745496EE"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441A3C" w:rsidRPr="00441A3C" w14:paraId="1FBC2E31" w14:textId="77777777" w:rsidTr="00DC0BAB">
        <w:trPr>
          <w:trHeight w:val="300"/>
        </w:trPr>
        <w:tc>
          <w:tcPr>
            <w:tcW w:w="3537" w:type="dxa"/>
            <w:shd w:val="clear" w:color="auto" w:fill="auto"/>
            <w:hideMark/>
          </w:tcPr>
          <w:p w14:paraId="6931E853"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High Needs Funding for schools</w:t>
            </w:r>
          </w:p>
        </w:tc>
        <w:tc>
          <w:tcPr>
            <w:tcW w:w="4394" w:type="dxa"/>
            <w:shd w:val="clear" w:color="auto" w:fill="auto"/>
            <w:hideMark/>
          </w:tcPr>
          <w:p w14:paraId="3AAAB8A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c>
          <w:tcPr>
            <w:tcW w:w="1359" w:type="dxa"/>
            <w:shd w:val="clear" w:color="auto" w:fill="auto"/>
            <w:hideMark/>
          </w:tcPr>
          <w:p w14:paraId="427ACC37" w14:textId="20707184" w:rsidR="007F39B5" w:rsidRPr="00441A3C" w:rsidRDefault="00D23317"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5,68</w:t>
            </w:r>
            <w:r w:rsidR="00DC496E" w:rsidRPr="00441A3C">
              <w:rPr>
                <w:rFonts w:ascii="Arial" w:eastAsia="Times New Roman" w:hAnsi="Arial" w:cs="Arial"/>
                <w:b/>
                <w:bCs/>
                <w:sz w:val="22"/>
                <w:szCs w:val="22"/>
                <w:bdr w:val="none" w:sz="0" w:space="0" w:color="auto"/>
                <w:lang w:val="en-GB" w:eastAsia="en-GB"/>
              </w:rPr>
              <w:t>2</w:t>
            </w:r>
          </w:p>
        </w:tc>
        <w:tc>
          <w:tcPr>
            <w:tcW w:w="1195" w:type="dxa"/>
            <w:shd w:val="clear" w:color="auto" w:fill="auto"/>
            <w:hideMark/>
          </w:tcPr>
          <w:p w14:paraId="7BF922E2"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5D0C14D8" w14:textId="77777777" w:rsidTr="000D7D60">
        <w:trPr>
          <w:trHeight w:val="300"/>
        </w:trPr>
        <w:tc>
          <w:tcPr>
            <w:tcW w:w="3537" w:type="dxa"/>
            <w:hideMark/>
          </w:tcPr>
          <w:p w14:paraId="1144CB7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Schools Services</w:t>
            </w:r>
          </w:p>
        </w:tc>
        <w:tc>
          <w:tcPr>
            <w:tcW w:w="4394" w:type="dxa"/>
          </w:tcPr>
          <w:p w14:paraId="173E80E1" w14:textId="658BDCF4"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
        </w:tc>
        <w:tc>
          <w:tcPr>
            <w:tcW w:w="1359" w:type="dxa"/>
          </w:tcPr>
          <w:p w14:paraId="53E2F9C0" w14:textId="41A86132" w:rsidR="007F39B5" w:rsidRPr="00441A3C" w:rsidRDefault="000D7D60"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p>
        </w:tc>
        <w:tc>
          <w:tcPr>
            <w:tcW w:w="1195" w:type="dxa"/>
            <w:hideMark/>
          </w:tcPr>
          <w:p w14:paraId="4594159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7C5DF34C" w14:textId="77777777" w:rsidTr="001D5C2D">
        <w:trPr>
          <w:trHeight w:val="300"/>
        </w:trPr>
        <w:tc>
          <w:tcPr>
            <w:tcW w:w="3537" w:type="dxa"/>
            <w:hideMark/>
          </w:tcPr>
          <w:p w14:paraId="0BBC3ECC"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Central Schools Services</w:t>
            </w:r>
          </w:p>
        </w:tc>
        <w:tc>
          <w:tcPr>
            <w:tcW w:w="4394" w:type="dxa"/>
            <w:noWrap/>
            <w:hideMark/>
          </w:tcPr>
          <w:p w14:paraId="4FC1CAC3"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359" w:type="dxa"/>
            <w:hideMark/>
          </w:tcPr>
          <w:p w14:paraId="588C6C96" w14:textId="73A58BDC" w:rsidR="007F39B5" w:rsidRPr="00441A3C" w:rsidRDefault="0048729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w:t>
            </w:r>
          </w:p>
        </w:tc>
        <w:tc>
          <w:tcPr>
            <w:tcW w:w="1195" w:type="dxa"/>
            <w:hideMark/>
          </w:tcPr>
          <w:p w14:paraId="1E2E96DA" w14:textId="7F4EAE80"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r>
      <w:tr w:rsidR="00441A3C" w:rsidRPr="00441A3C" w14:paraId="7FDA7E0E" w14:textId="77777777" w:rsidTr="001D5C2D">
        <w:trPr>
          <w:trHeight w:val="570"/>
        </w:trPr>
        <w:tc>
          <w:tcPr>
            <w:tcW w:w="3537" w:type="dxa"/>
            <w:hideMark/>
          </w:tcPr>
          <w:p w14:paraId="3B4B9D1A"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Early Years</w:t>
            </w:r>
          </w:p>
        </w:tc>
        <w:tc>
          <w:tcPr>
            <w:tcW w:w="4394" w:type="dxa"/>
            <w:hideMark/>
          </w:tcPr>
          <w:p w14:paraId="5ED6B6E6"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Universal 3 and 4 Year olds &amp; 2 year </w:t>
            </w:r>
            <w:proofErr w:type="gramStart"/>
            <w:r w:rsidRPr="00441A3C">
              <w:rPr>
                <w:rFonts w:ascii="Arial" w:eastAsia="Times New Roman" w:hAnsi="Arial" w:cs="Arial"/>
                <w:sz w:val="22"/>
                <w:szCs w:val="22"/>
                <w:bdr w:val="none" w:sz="0" w:space="0" w:color="auto"/>
                <w:lang w:val="en-GB" w:eastAsia="en-GB"/>
              </w:rPr>
              <w:t>olds  adjustment</w:t>
            </w:r>
            <w:proofErr w:type="gramEnd"/>
          </w:p>
        </w:tc>
        <w:tc>
          <w:tcPr>
            <w:tcW w:w="1359" w:type="dxa"/>
            <w:hideMark/>
          </w:tcPr>
          <w:p w14:paraId="6E338831"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195" w:type="dxa"/>
            <w:hideMark/>
          </w:tcPr>
          <w:p w14:paraId="49FCBC8E" w14:textId="09A113A2"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F8236E" w:rsidRPr="00441A3C">
              <w:rPr>
                <w:rFonts w:ascii="Arial" w:eastAsia="Times New Roman" w:hAnsi="Arial" w:cs="Arial"/>
                <w:sz w:val="22"/>
                <w:szCs w:val="22"/>
                <w:bdr w:val="none" w:sz="0" w:space="0" w:color="auto"/>
                <w:lang w:val="en-GB" w:eastAsia="en-GB"/>
              </w:rPr>
              <w:t>4</w:t>
            </w:r>
            <w:r w:rsidRPr="00441A3C">
              <w:rPr>
                <w:rFonts w:ascii="Arial" w:eastAsia="Times New Roman" w:hAnsi="Arial" w:cs="Arial"/>
                <w:sz w:val="22"/>
                <w:szCs w:val="22"/>
                <w:bdr w:val="none" w:sz="0" w:space="0" w:color="auto"/>
                <w:lang w:val="en-GB" w:eastAsia="en-GB"/>
              </w:rPr>
              <w:t>) </w:t>
            </w:r>
          </w:p>
        </w:tc>
      </w:tr>
      <w:tr w:rsidR="00441A3C" w:rsidRPr="00441A3C" w14:paraId="50677FD4" w14:textId="77777777" w:rsidTr="001D5C2D">
        <w:trPr>
          <w:trHeight w:val="600"/>
        </w:trPr>
        <w:tc>
          <w:tcPr>
            <w:tcW w:w="3537" w:type="dxa"/>
            <w:hideMark/>
          </w:tcPr>
          <w:p w14:paraId="15FC3A63"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Central Early Years Services</w:t>
            </w:r>
          </w:p>
        </w:tc>
        <w:tc>
          <w:tcPr>
            <w:tcW w:w="4394" w:type="dxa"/>
            <w:hideMark/>
          </w:tcPr>
          <w:p w14:paraId="085896A6"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359" w:type="dxa"/>
            <w:hideMark/>
          </w:tcPr>
          <w:p w14:paraId="4998180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c>
          <w:tcPr>
            <w:tcW w:w="1195" w:type="dxa"/>
            <w:hideMark/>
          </w:tcPr>
          <w:p w14:paraId="6ADD8C97" w14:textId="7F71AE18"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 </w:t>
            </w:r>
          </w:p>
        </w:tc>
      </w:tr>
      <w:tr w:rsidR="00441A3C" w:rsidRPr="00441A3C" w14:paraId="12FB6B6F" w14:textId="77777777" w:rsidTr="001D5C2D">
        <w:trPr>
          <w:trHeight w:val="300"/>
        </w:trPr>
        <w:tc>
          <w:tcPr>
            <w:tcW w:w="3537" w:type="dxa"/>
            <w:hideMark/>
          </w:tcPr>
          <w:p w14:paraId="2D9FD556"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High Needs</w:t>
            </w:r>
          </w:p>
        </w:tc>
        <w:tc>
          <w:tcPr>
            <w:tcW w:w="4394" w:type="dxa"/>
            <w:hideMark/>
          </w:tcPr>
          <w:p w14:paraId="67C81E9B" w14:textId="19F068F2"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Estimated savings to OOB and Independent </w:t>
            </w:r>
          </w:p>
        </w:tc>
        <w:tc>
          <w:tcPr>
            <w:tcW w:w="1359" w:type="dxa"/>
            <w:hideMark/>
          </w:tcPr>
          <w:p w14:paraId="034AFC66" w14:textId="4F89972D"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195" w:type="dxa"/>
          </w:tcPr>
          <w:p w14:paraId="6EC19198" w14:textId="0D07A20C" w:rsidR="007F39B5" w:rsidRPr="00441A3C" w:rsidRDefault="0048729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(321)</w:t>
            </w:r>
          </w:p>
        </w:tc>
      </w:tr>
      <w:tr w:rsidR="00441A3C" w:rsidRPr="00441A3C" w14:paraId="4B51BDEF" w14:textId="77777777" w:rsidTr="001D5C2D">
        <w:trPr>
          <w:trHeight w:val="600"/>
        </w:trPr>
        <w:tc>
          <w:tcPr>
            <w:tcW w:w="3537" w:type="dxa"/>
          </w:tcPr>
          <w:p w14:paraId="237242E5" w14:textId="77777777" w:rsidR="00DC0BAB" w:rsidRPr="00441A3C" w:rsidRDefault="00DC0BAB"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p>
        </w:tc>
        <w:tc>
          <w:tcPr>
            <w:tcW w:w="4394" w:type="dxa"/>
          </w:tcPr>
          <w:p w14:paraId="717D228E" w14:textId="4FBF70F1" w:rsidR="0048729B" w:rsidRPr="00441A3C" w:rsidRDefault="0048729B"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Contribution to Central Education Support Services</w:t>
            </w:r>
          </w:p>
        </w:tc>
        <w:tc>
          <w:tcPr>
            <w:tcW w:w="1359" w:type="dxa"/>
          </w:tcPr>
          <w:p w14:paraId="68A399D8" w14:textId="66F0A4AF" w:rsidR="00DC0BAB" w:rsidRPr="00441A3C" w:rsidRDefault="0048729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2,150</w:t>
            </w:r>
          </w:p>
        </w:tc>
        <w:tc>
          <w:tcPr>
            <w:tcW w:w="1195" w:type="dxa"/>
          </w:tcPr>
          <w:p w14:paraId="6751E1D6" w14:textId="77777777" w:rsidR="00DC0BAB" w:rsidRPr="00441A3C" w:rsidRDefault="00DC0BA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r>
      <w:tr w:rsidR="00441A3C" w:rsidRPr="00441A3C" w14:paraId="459C1592" w14:textId="77777777" w:rsidTr="001D5C2D">
        <w:trPr>
          <w:trHeight w:val="600"/>
        </w:trPr>
        <w:tc>
          <w:tcPr>
            <w:tcW w:w="3537" w:type="dxa"/>
          </w:tcPr>
          <w:p w14:paraId="512CDACF" w14:textId="77777777" w:rsidR="00DC0BAB" w:rsidRPr="00441A3C" w:rsidRDefault="00DC0BAB"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p>
        </w:tc>
        <w:tc>
          <w:tcPr>
            <w:tcW w:w="4394" w:type="dxa"/>
          </w:tcPr>
          <w:p w14:paraId="40D306EC" w14:textId="00F8395F" w:rsidR="00DC0BAB" w:rsidRPr="00441A3C" w:rsidRDefault="0048729B"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41A3C">
              <w:rPr>
                <w:rFonts w:ascii="Arial" w:hAnsi="Arial" w:cs="Arial"/>
                <w:bCs/>
                <w:sz w:val="22"/>
                <w:szCs w:val="22"/>
                <w:bdr w:val="none" w:sz="0" w:space="0" w:color="auto" w:frame="1"/>
              </w:rPr>
              <w:t>Service Improvements Development Funding</w:t>
            </w:r>
          </w:p>
        </w:tc>
        <w:tc>
          <w:tcPr>
            <w:tcW w:w="1359" w:type="dxa"/>
          </w:tcPr>
          <w:p w14:paraId="7ABD6FC3" w14:textId="77777777" w:rsidR="00DC0BAB" w:rsidRPr="00441A3C" w:rsidRDefault="00DC0BA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p>
        </w:tc>
        <w:tc>
          <w:tcPr>
            <w:tcW w:w="1195" w:type="dxa"/>
          </w:tcPr>
          <w:p w14:paraId="5075787C" w14:textId="25379DDA" w:rsidR="00DC0BAB" w:rsidRPr="00441A3C" w:rsidRDefault="0048729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(200)</w:t>
            </w:r>
          </w:p>
        </w:tc>
      </w:tr>
      <w:tr w:rsidR="00441A3C" w:rsidRPr="00441A3C" w14:paraId="01FD508A" w14:textId="77777777" w:rsidTr="001D5C2D">
        <w:trPr>
          <w:trHeight w:val="600"/>
        </w:trPr>
        <w:tc>
          <w:tcPr>
            <w:tcW w:w="3537" w:type="dxa"/>
            <w:hideMark/>
          </w:tcPr>
          <w:p w14:paraId="52554B6D"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Central High Needs Services</w:t>
            </w:r>
          </w:p>
        </w:tc>
        <w:tc>
          <w:tcPr>
            <w:tcW w:w="4394" w:type="dxa"/>
            <w:hideMark/>
          </w:tcPr>
          <w:p w14:paraId="2D3B8717"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359" w:type="dxa"/>
            <w:hideMark/>
          </w:tcPr>
          <w:p w14:paraId="081508D8" w14:textId="7D29B031"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r w:rsidRPr="00441A3C">
              <w:rPr>
                <w:rFonts w:ascii="Arial" w:eastAsia="Times New Roman" w:hAnsi="Arial" w:cs="Arial"/>
                <w:b/>
                <w:bCs/>
                <w:sz w:val="22"/>
                <w:szCs w:val="22"/>
                <w:bdr w:val="none" w:sz="0" w:space="0" w:color="auto"/>
                <w:lang w:val="en-GB" w:eastAsia="en-GB"/>
              </w:rPr>
              <w:t>1</w:t>
            </w:r>
            <w:r w:rsidR="0048729B" w:rsidRPr="00441A3C">
              <w:rPr>
                <w:rFonts w:ascii="Arial" w:eastAsia="Times New Roman" w:hAnsi="Arial" w:cs="Arial"/>
                <w:b/>
                <w:bCs/>
                <w:sz w:val="22"/>
                <w:szCs w:val="22"/>
                <w:bdr w:val="none" w:sz="0" w:space="0" w:color="auto"/>
                <w:lang w:val="en-GB" w:eastAsia="en-GB"/>
              </w:rPr>
              <w:t>,629</w:t>
            </w:r>
          </w:p>
        </w:tc>
        <w:tc>
          <w:tcPr>
            <w:tcW w:w="1195" w:type="dxa"/>
          </w:tcPr>
          <w:p w14:paraId="2A00F68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highlight w:val="yellow"/>
                <w:bdr w:val="none" w:sz="0" w:space="0" w:color="auto"/>
                <w:lang w:val="en-GB" w:eastAsia="en-GB"/>
              </w:rPr>
            </w:pPr>
          </w:p>
        </w:tc>
      </w:tr>
      <w:tr w:rsidR="00441A3C" w:rsidRPr="00441A3C" w14:paraId="52B6F019" w14:textId="77777777" w:rsidTr="001D5C2D">
        <w:trPr>
          <w:trHeight w:val="570"/>
        </w:trPr>
        <w:tc>
          <w:tcPr>
            <w:tcW w:w="3537" w:type="dxa"/>
          </w:tcPr>
          <w:p w14:paraId="6E076EE9"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Three and Four Year old</w:t>
            </w:r>
            <w:proofErr w:type="gramEnd"/>
            <w:r w:rsidRPr="00441A3C">
              <w:rPr>
                <w:rFonts w:ascii="Arial" w:eastAsia="Times New Roman" w:hAnsi="Arial" w:cs="Arial"/>
                <w:sz w:val="22"/>
                <w:szCs w:val="22"/>
                <w:bdr w:val="none" w:sz="0" w:space="0" w:color="auto"/>
                <w:lang w:val="en-GB" w:eastAsia="en-GB"/>
              </w:rPr>
              <w:t xml:space="preserve"> PVIs</w:t>
            </w:r>
          </w:p>
        </w:tc>
        <w:tc>
          <w:tcPr>
            <w:tcW w:w="4394" w:type="dxa"/>
          </w:tcPr>
          <w:p w14:paraId="2E36C401"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3 &amp; 4 Year olds</w:t>
            </w:r>
            <w:proofErr w:type="gramEnd"/>
            <w:r w:rsidRPr="00441A3C">
              <w:rPr>
                <w:rFonts w:ascii="Arial" w:eastAsia="Times New Roman" w:hAnsi="Arial" w:cs="Arial"/>
                <w:sz w:val="22"/>
                <w:szCs w:val="22"/>
                <w:bdr w:val="none" w:sz="0" w:space="0" w:color="auto"/>
                <w:lang w:val="en-GB" w:eastAsia="en-GB"/>
              </w:rPr>
              <w:t xml:space="preserve"> adjustment</w:t>
            </w:r>
          </w:p>
        </w:tc>
        <w:tc>
          <w:tcPr>
            <w:tcW w:w="1359" w:type="dxa"/>
          </w:tcPr>
          <w:p w14:paraId="060A1F60" w14:textId="23322391" w:rsidR="007F39B5" w:rsidRPr="00441A3C" w:rsidRDefault="00F8236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55</w:t>
            </w:r>
          </w:p>
        </w:tc>
        <w:tc>
          <w:tcPr>
            <w:tcW w:w="1195" w:type="dxa"/>
          </w:tcPr>
          <w:p w14:paraId="4D626484" w14:textId="0862C22A"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441A3C" w:rsidRPr="00441A3C" w14:paraId="69DCB90C" w14:textId="77777777" w:rsidTr="001D5C2D">
        <w:trPr>
          <w:trHeight w:val="570"/>
        </w:trPr>
        <w:tc>
          <w:tcPr>
            <w:tcW w:w="3537" w:type="dxa"/>
            <w:hideMark/>
          </w:tcPr>
          <w:p w14:paraId="4F25C83F"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Three and Four Year old</w:t>
            </w:r>
            <w:proofErr w:type="gramEnd"/>
            <w:r w:rsidRPr="00441A3C">
              <w:rPr>
                <w:rFonts w:ascii="Arial" w:eastAsia="Times New Roman" w:hAnsi="Arial" w:cs="Arial"/>
                <w:sz w:val="22"/>
                <w:szCs w:val="22"/>
                <w:bdr w:val="none" w:sz="0" w:space="0" w:color="auto"/>
                <w:lang w:val="en-GB" w:eastAsia="en-GB"/>
              </w:rPr>
              <w:t xml:space="preserve"> PVIs</w:t>
            </w:r>
          </w:p>
        </w:tc>
        <w:tc>
          <w:tcPr>
            <w:tcW w:w="4394" w:type="dxa"/>
            <w:hideMark/>
          </w:tcPr>
          <w:p w14:paraId="777FF891" w14:textId="1F7D24A2"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Additional Funding 3 and 4 year </w:t>
            </w:r>
            <w:proofErr w:type="gramStart"/>
            <w:r w:rsidRPr="00441A3C">
              <w:rPr>
                <w:rFonts w:ascii="Arial" w:eastAsia="Times New Roman" w:hAnsi="Arial" w:cs="Arial"/>
                <w:sz w:val="22"/>
                <w:szCs w:val="22"/>
                <w:bdr w:val="none" w:sz="0" w:space="0" w:color="auto"/>
                <w:lang w:val="en-GB" w:eastAsia="en-GB"/>
              </w:rPr>
              <w:t xml:space="preserve">olds </w:t>
            </w:r>
            <w:r w:rsidR="005637AE" w:rsidRPr="00441A3C">
              <w:rPr>
                <w:rFonts w:ascii="Arial" w:eastAsia="Times New Roman" w:hAnsi="Arial" w:cs="Arial"/>
                <w:sz w:val="22"/>
                <w:szCs w:val="22"/>
                <w:bdr w:val="none" w:sz="0" w:space="0" w:color="auto"/>
                <w:lang w:val="en-GB" w:eastAsia="en-GB"/>
              </w:rPr>
              <w:t xml:space="preserve"> -</w:t>
            </w:r>
            <w:proofErr w:type="gramEnd"/>
            <w:r w:rsidR="005637AE" w:rsidRPr="00441A3C">
              <w:rPr>
                <w:rFonts w:ascii="Arial" w:eastAsia="Times New Roman" w:hAnsi="Arial" w:cs="Arial"/>
                <w:sz w:val="22"/>
                <w:szCs w:val="22"/>
                <w:bdr w:val="none" w:sz="0" w:space="0" w:color="auto"/>
                <w:lang w:val="en-GB" w:eastAsia="en-GB"/>
              </w:rPr>
              <w:t xml:space="preserve"> 36p per hour</w:t>
            </w:r>
          </w:p>
        </w:tc>
        <w:tc>
          <w:tcPr>
            <w:tcW w:w="1359" w:type="dxa"/>
            <w:hideMark/>
          </w:tcPr>
          <w:p w14:paraId="036FD129" w14:textId="049FE707" w:rsidR="007F39B5" w:rsidRPr="00441A3C" w:rsidRDefault="005637A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606</w:t>
            </w:r>
          </w:p>
        </w:tc>
        <w:tc>
          <w:tcPr>
            <w:tcW w:w="1195" w:type="dxa"/>
            <w:hideMark/>
          </w:tcPr>
          <w:p w14:paraId="73B7B662"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6C890E5E" w14:textId="77777777" w:rsidTr="001D5C2D">
        <w:trPr>
          <w:trHeight w:val="600"/>
        </w:trPr>
        <w:tc>
          <w:tcPr>
            <w:tcW w:w="3537" w:type="dxa"/>
            <w:hideMark/>
          </w:tcPr>
          <w:p w14:paraId="53B3ED7B"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Sub Total </w:t>
            </w:r>
            <w:proofErr w:type="gramStart"/>
            <w:r w:rsidRPr="00441A3C">
              <w:rPr>
                <w:rFonts w:ascii="Arial" w:eastAsia="Times New Roman" w:hAnsi="Arial" w:cs="Arial"/>
                <w:b/>
                <w:bCs/>
                <w:sz w:val="22"/>
                <w:szCs w:val="22"/>
                <w:bdr w:val="none" w:sz="0" w:space="0" w:color="auto"/>
                <w:lang w:val="en-GB" w:eastAsia="en-GB"/>
              </w:rPr>
              <w:t>Three and Four Year Old</w:t>
            </w:r>
            <w:proofErr w:type="gramEnd"/>
            <w:r w:rsidRPr="00441A3C">
              <w:rPr>
                <w:rFonts w:ascii="Arial" w:eastAsia="Times New Roman" w:hAnsi="Arial" w:cs="Arial"/>
                <w:b/>
                <w:bCs/>
                <w:sz w:val="22"/>
                <w:szCs w:val="22"/>
                <w:bdr w:val="none" w:sz="0" w:space="0" w:color="auto"/>
                <w:lang w:val="en-GB" w:eastAsia="en-GB"/>
              </w:rPr>
              <w:t xml:space="preserve"> PVIs</w:t>
            </w:r>
          </w:p>
        </w:tc>
        <w:tc>
          <w:tcPr>
            <w:tcW w:w="4394" w:type="dxa"/>
            <w:hideMark/>
          </w:tcPr>
          <w:p w14:paraId="38AA65A5"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359" w:type="dxa"/>
            <w:hideMark/>
          </w:tcPr>
          <w:p w14:paraId="7C0A3C3C" w14:textId="76064AC9" w:rsidR="007F39B5" w:rsidRPr="00441A3C" w:rsidRDefault="005637A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661</w:t>
            </w:r>
          </w:p>
        </w:tc>
        <w:tc>
          <w:tcPr>
            <w:tcW w:w="1195" w:type="dxa"/>
            <w:hideMark/>
          </w:tcPr>
          <w:p w14:paraId="2FB5CD13" w14:textId="6A6FF382"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r>
      <w:tr w:rsidR="00441A3C" w:rsidRPr="00441A3C" w14:paraId="379F28FC" w14:textId="77777777" w:rsidTr="001D5C2D">
        <w:trPr>
          <w:trHeight w:val="570"/>
        </w:trPr>
        <w:tc>
          <w:tcPr>
            <w:tcW w:w="3537" w:type="dxa"/>
          </w:tcPr>
          <w:p w14:paraId="60F91C64"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Two Year Old</w:t>
            </w:r>
            <w:proofErr w:type="gramEnd"/>
            <w:r w:rsidRPr="00441A3C">
              <w:rPr>
                <w:rFonts w:ascii="Arial" w:eastAsia="Times New Roman" w:hAnsi="Arial" w:cs="Arial"/>
                <w:sz w:val="22"/>
                <w:szCs w:val="22"/>
                <w:bdr w:val="none" w:sz="0" w:space="0" w:color="auto"/>
                <w:lang w:val="en-GB" w:eastAsia="en-GB"/>
              </w:rPr>
              <w:t xml:space="preserve"> Funding</w:t>
            </w:r>
          </w:p>
        </w:tc>
        <w:tc>
          <w:tcPr>
            <w:tcW w:w="4394" w:type="dxa"/>
          </w:tcPr>
          <w:p w14:paraId="4FC30610"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2 Year olds</w:t>
            </w:r>
            <w:proofErr w:type="gramEnd"/>
            <w:r w:rsidRPr="00441A3C">
              <w:rPr>
                <w:rFonts w:ascii="Arial" w:eastAsia="Times New Roman" w:hAnsi="Arial" w:cs="Arial"/>
                <w:sz w:val="22"/>
                <w:szCs w:val="22"/>
                <w:bdr w:val="none" w:sz="0" w:space="0" w:color="auto"/>
                <w:lang w:val="en-GB" w:eastAsia="en-GB"/>
              </w:rPr>
              <w:t xml:space="preserve"> adjustment</w:t>
            </w:r>
          </w:p>
        </w:tc>
        <w:tc>
          <w:tcPr>
            <w:tcW w:w="1359" w:type="dxa"/>
          </w:tcPr>
          <w:p w14:paraId="07CC7692"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195" w:type="dxa"/>
            <w:noWrap/>
          </w:tcPr>
          <w:p w14:paraId="49ED81F3" w14:textId="17C723C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5637AE" w:rsidRPr="00441A3C">
              <w:rPr>
                <w:rFonts w:ascii="Arial" w:eastAsia="Times New Roman" w:hAnsi="Arial" w:cs="Arial"/>
                <w:sz w:val="22"/>
                <w:szCs w:val="22"/>
                <w:bdr w:val="none" w:sz="0" w:space="0" w:color="auto"/>
                <w:lang w:val="en-GB" w:eastAsia="en-GB"/>
              </w:rPr>
              <w:t>6</w:t>
            </w:r>
            <w:r w:rsidR="008D0C92" w:rsidRPr="00441A3C">
              <w:rPr>
                <w:rFonts w:ascii="Arial" w:eastAsia="Times New Roman" w:hAnsi="Arial" w:cs="Arial"/>
                <w:sz w:val="22"/>
                <w:szCs w:val="22"/>
                <w:bdr w:val="none" w:sz="0" w:space="0" w:color="auto"/>
                <w:lang w:val="en-GB" w:eastAsia="en-GB"/>
              </w:rPr>
              <w:t>4</w:t>
            </w:r>
            <w:r w:rsidRPr="00441A3C">
              <w:rPr>
                <w:rFonts w:ascii="Arial" w:eastAsia="Times New Roman" w:hAnsi="Arial" w:cs="Arial"/>
                <w:sz w:val="22"/>
                <w:szCs w:val="22"/>
                <w:bdr w:val="none" w:sz="0" w:space="0" w:color="auto"/>
                <w:lang w:val="en-GB" w:eastAsia="en-GB"/>
              </w:rPr>
              <w:t>)</w:t>
            </w:r>
          </w:p>
        </w:tc>
      </w:tr>
      <w:tr w:rsidR="00441A3C" w:rsidRPr="00441A3C" w14:paraId="66E1EABC" w14:textId="77777777" w:rsidTr="001D5C2D">
        <w:trPr>
          <w:trHeight w:val="570"/>
        </w:trPr>
        <w:tc>
          <w:tcPr>
            <w:tcW w:w="3537" w:type="dxa"/>
            <w:hideMark/>
          </w:tcPr>
          <w:p w14:paraId="6FF41FFD"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Two Year Old</w:t>
            </w:r>
            <w:proofErr w:type="gramEnd"/>
            <w:r w:rsidRPr="00441A3C">
              <w:rPr>
                <w:rFonts w:ascii="Arial" w:eastAsia="Times New Roman" w:hAnsi="Arial" w:cs="Arial"/>
                <w:sz w:val="22"/>
                <w:szCs w:val="22"/>
                <w:bdr w:val="none" w:sz="0" w:space="0" w:color="auto"/>
                <w:lang w:val="en-GB" w:eastAsia="en-GB"/>
              </w:rPr>
              <w:t xml:space="preserve"> Funding</w:t>
            </w:r>
          </w:p>
        </w:tc>
        <w:tc>
          <w:tcPr>
            <w:tcW w:w="4394" w:type="dxa"/>
            <w:hideMark/>
          </w:tcPr>
          <w:p w14:paraId="037C21F4" w14:textId="45B94C26"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Additional Funding </w:t>
            </w:r>
            <w:proofErr w:type="gramStart"/>
            <w:r w:rsidRPr="00441A3C">
              <w:rPr>
                <w:rFonts w:ascii="Arial" w:eastAsia="Times New Roman" w:hAnsi="Arial" w:cs="Arial"/>
                <w:sz w:val="22"/>
                <w:szCs w:val="22"/>
                <w:bdr w:val="none" w:sz="0" w:space="0" w:color="auto"/>
                <w:lang w:val="en-GB" w:eastAsia="en-GB"/>
              </w:rPr>
              <w:t>2 year olds</w:t>
            </w:r>
            <w:proofErr w:type="gramEnd"/>
            <w:r w:rsidRPr="00441A3C">
              <w:rPr>
                <w:rFonts w:ascii="Arial" w:eastAsia="Times New Roman" w:hAnsi="Arial" w:cs="Arial"/>
                <w:sz w:val="22"/>
                <w:szCs w:val="22"/>
                <w:bdr w:val="none" w:sz="0" w:space="0" w:color="auto"/>
                <w:lang w:val="en-GB" w:eastAsia="en-GB"/>
              </w:rPr>
              <w:t xml:space="preserve"> – </w:t>
            </w:r>
            <w:r w:rsidR="005637AE" w:rsidRPr="00441A3C">
              <w:rPr>
                <w:rFonts w:ascii="Arial" w:eastAsia="Times New Roman" w:hAnsi="Arial" w:cs="Arial"/>
                <w:sz w:val="22"/>
                <w:szCs w:val="22"/>
                <w:bdr w:val="none" w:sz="0" w:space="0" w:color="auto"/>
                <w:lang w:val="en-GB" w:eastAsia="en-GB"/>
              </w:rPr>
              <w:t>6</w:t>
            </w:r>
            <w:r w:rsidRPr="00441A3C">
              <w:rPr>
                <w:rFonts w:ascii="Arial" w:eastAsia="Times New Roman" w:hAnsi="Arial" w:cs="Arial"/>
                <w:sz w:val="22"/>
                <w:szCs w:val="22"/>
                <w:bdr w:val="none" w:sz="0" w:space="0" w:color="auto"/>
                <w:lang w:val="en-GB" w:eastAsia="en-GB"/>
              </w:rPr>
              <w:t>p per hour</w:t>
            </w:r>
          </w:p>
        </w:tc>
        <w:tc>
          <w:tcPr>
            <w:tcW w:w="1359" w:type="dxa"/>
            <w:hideMark/>
          </w:tcPr>
          <w:p w14:paraId="4C2F36A0" w14:textId="79468137" w:rsidR="007F39B5" w:rsidRPr="00441A3C" w:rsidRDefault="005637A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38</w:t>
            </w:r>
          </w:p>
        </w:tc>
        <w:tc>
          <w:tcPr>
            <w:tcW w:w="1195" w:type="dxa"/>
            <w:noWrap/>
            <w:hideMark/>
          </w:tcPr>
          <w:p w14:paraId="4A4F7FAD"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libri" w:eastAsia="Times New Roman" w:hAnsi="Calibri" w:cs="Calibri"/>
                <w:sz w:val="22"/>
                <w:szCs w:val="22"/>
                <w:bdr w:val="none" w:sz="0" w:space="0" w:color="auto"/>
                <w:lang w:val="en-GB" w:eastAsia="en-GB"/>
              </w:rPr>
            </w:pPr>
            <w:r w:rsidRPr="00441A3C">
              <w:rPr>
                <w:rFonts w:ascii="Calibri" w:eastAsia="Times New Roman" w:hAnsi="Calibri" w:cs="Calibri"/>
                <w:sz w:val="22"/>
                <w:szCs w:val="22"/>
                <w:bdr w:val="none" w:sz="0" w:space="0" w:color="auto"/>
                <w:lang w:val="en-GB" w:eastAsia="en-GB"/>
              </w:rPr>
              <w:t> </w:t>
            </w:r>
          </w:p>
        </w:tc>
      </w:tr>
      <w:tr w:rsidR="00441A3C" w:rsidRPr="00441A3C" w14:paraId="7F5635A1" w14:textId="77777777" w:rsidTr="001D5C2D">
        <w:trPr>
          <w:trHeight w:val="600"/>
        </w:trPr>
        <w:tc>
          <w:tcPr>
            <w:tcW w:w="3537" w:type="dxa"/>
            <w:hideMark/>
          </w:tcPr>
          <w:p w14:paraId="03F714CE"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Sub Total </w:t>
            </w:r>
            <w:proofErr w:type="gramStart"/>
            <w:r w:rsidRPr="00441A3C">
              <w:rPr>
                <w:rFonts w:ascii="Arial" w:eastAsia="Times New Roman" w:hAnsi="Arial" w:cs="Arial"/>
                <w:b/>
                <w:bCs/>
                <w:sz w:val="22"/>
                <w:szCs w:val="22"/>
                <w:bdr w:val="none" w:sz="0" w:space="0" w:color="auto"/>
                <w:lang w:val="en-GB" w:eastAsia="en-GB"/>
              </w:rPr>
              <w:t>Two Year Old</w:t>
            </w:r>
            <w:proofErr w:type="gramEnd"/>
            <w:r w:rsidRPr="00441A3C">
              <w:rPr>
                <w:rFonts w:ascii="Arial" w:eastAsia="Times New Roman" w:hAnsi="Arial" w:cs="Arial"/>
                <w:b/>
                <w:bCs/>
                <w:sz w:val="22"/>
                <w:szCs w:val="22"/>
                <w:bdr w:val="none" w:sz="0" w:space="0" w:color="auto"/>
                <w:lang w:val="en-GB" w:eastAsia="en-GB"/>
              </w:rPr>
              <w:t xml:space="preserve"> Funding</w:t>
            </w:r>
          </w:p>
        </w:tc>
        <w:tc>
          <w:tcPr>
            <w:tcW w:w="4394" w:type="dxa"/>
            <w:hideMark/>
          </w:tcPr>
          <w:p w14:paraId="38E5C28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359" w:type="dxa"/>
            <w:hideMark/>
          </w:tcPr>
          <w:p w14:paraId="6164AEE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c>
          <w:tcPr>
            <w:tcW w:w="1195" w:type="dxa"/>
            <w:noWrap/>
            <w:hideMark/>
          </w:tcPr>
          <w:p w14:paraId="6E95AE8C" w14:textId="1797773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r w:rsidR="005637AE" w:rsidRPr="00441A3C">
              <w:rPr>
                <w:rFonts w:ascii="Arial" w:eastAsia="Times New Roman" w:hAnsi="Arial" w:cs="Arial"/>
                <w:b/>
                <w:bCs/>
                <w:sz w:val="22"/>
                <w:szCs w:val="22"/>
                <w:bdr w:val="none" w:sz="0" w:space="0" w:color="auto"/>
                <w:lang w:val="en-GB" w:eastAsia="en-GB"/>
              </w:rPr>
              <w:t>2</w:t>
            </w:r>
            <w:r w:rsidR="008D0C92" w:rsidRPr="00441A3C">
              <w:rPr>
                <w:rFonts w:ascii="Arial" w:eastAsia="Times New Roman" w:hAnsi="Arial" w:cs="Arial"/>
                <w:b/>
                <w:bCs/>
                <w:sz w:val="22"/>
                <w:szCs w:val="22"/>
                <w:bdr w:val="none" w:sz="0" w:space="0" w:color="auto"/>
                <w:lang w:val="en-GB" w:eastAsia="en-GB"/>
              </w:rPr>
              <w:t>6</w:t>
            </w:r>
            <w:r w:rsidRPr="00441A3C">
              <w:rPr>
                <w:rFonts w:ascii="Arial" w:eastAsia="Times New Roman" w:hAnsi="Arial" w:cs="Arial"/>
                <w:b/>
                <w:bCs/>
                <w:sz w:val="22"/>
                <w:szCs w:val="22"/>
                <w:bdr w:val="none" w:sz="0" w:space="0" w:color="auto"/>
                <w:lang w:val="en-GB" w:eastAsia="en-GB"/>
              </w:rPr>
              <w:t>)</w:t>
            </w:r>
          </w:p>
        </w:tc>
      </w:tr>
      <w:tr w:rsidR="00441A3C" w:rsidRPr="00441A3C" w14:paraId="38B96250" w14:textId="77777777" w:rsidTr="001D5C2D">
        <w:trPr>
          <w:trHeight w:val="600"/>
        </w:trPr>
        <w:tc>
          <w:tcPr>
            <w:tcW w:w="3537" w:type="dxa"/>
            <w:hideMark/>
          </w:tcPr>
          <w:p w14:paraId="29545C99"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Early Years Pupil Premium</w:t>
            </w:r>
          </w:p>
        </w:tc>
        <w:tc>
          <w:tcPr>
            <w:tcW w:w="4394" w:type="dxa"/>
            <w:hideMark/>
          </w:tcPr>
          <w:p w14:paraId="24711DD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Adjustment re Early Years Pupil Premium </w:t>
            </w:r>
          </w:p>
        </w:tc>
        <w:tc>
          <w:tcPr>
            <w:tcW w:w="1359" w:type="dxa"/>
            <w:hideMark/>
          </w:tcPr>
          <w:p w14:paraId="2292AD27" w14:textId="17905A3F" w:rsidR="007F39B5" w:rsidRPr="00441A3C" w:rsidRDefault="0014129F"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w:t>
            </w:r>
          </w:p>
        </w:tc>
        <w:tc>
          <w:tcPr>
            <w:tcW w:w="1195" w:type="dxa"/>
            <w:hideMark/>
          </w:tcPr>
          <w:p w14:paraId="70098828"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highlight w:val="yellow"/>
                <w:bdr w:val="none" w:sz="0" w:space="0" w:color="auto"/>
                <w:lang w:val="en-GB" w:eastAsia="en-GB"/>
              </w:rPr>
            </w:pPr>
          </w:p>
        </w:tc>
      </w:tr>
      <w:tr w:rsidR="00441A3C" w:rsidRPr="00441A3C" w14:paraId="68A8B592" w14:textId="77777777" w:rsidTr="001D5C2D">
        <w:trPr>
          <w:trHeight w:val="600"/>
        </w:trPr>
        <w:tc>
          <w:tcPr>
            <w:tcW w:w="3537" w:type="dxa"/>
            <w:hideMark/>
          </w:tcPr>
          <w:p w14:paraId="3AFD7399"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Early Years Disability Access Fund</w:t>
            </w:r>
          </w:p>
        </w:tc>
        <w:tc>
          <w:tcPr>
            <w:tcW w:w="4394" w:type="dxa"/>
            <w:hideMark/>
          </w:tcPr>
          <w:p w14:paraId="28489AF0"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Disability Access Fund</w:t>
            </w:r>
          </w:p>
        </w:tc>
        <w:tc>
          <w:tcPr>
            <w:tcW w:w="1359" w:type="dxa"/>
            <w:hideMark/>
          </w:tcPr>
          <w:p w14:paraId="046CA150" w14:textId="157BDC46" w:rsidR="007F39B5" w:rsidRPr="00441A3C" w:rsidRDefault="006E4FA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24</w:t>
            </w:r>
            <w:r w:rsidR="007F39B5" w:rsidRPr="00441A3C">
              <w:rPr>
                <w:rFonts w:ascii="Arial" w:eastAsia="Times New Roman" w:hAnsi="Arial" w:cs="Arial"/>
                <w:b/>
                <w:bCs/>
                <w:sz w:val="22"/>
                <w:szCs w:val="22"/>
                <w:bdr w:val="none" w:sz="0" w:space="0" w:color="auto"/>
                <w:lang w:val="en-GB" w:eastAsia="en-GB"/>
              </w:rPr>
              <w:t> </w:t>
            </w:r>
          </w:p>
        </w:tc>
        <w:tc>
          <w:tcPr>
            <w:tcW w:w="1195" w:type="dxa"/>
            <w:hideMark/>
          </w:tcPr>
          <w:p w14:paraId="56752F69"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highlight w:val="yellow"/>
                <w:bdr w:val="none" w:sz="0" w:space="0" w:color="auto"/>
                <w:lang w:val="en-GB" w:eastAsia="en-GB"/>
              </w:rPr>
            </w:pPr>
          </w:p>
        </w:tc>
      </w:tr>
      <w:tr w:rsidR="00177AB7" w:rsidRPr="00441A3C" w14:paraId="77FD5E95" w14:textId="77777777" w:rsidTr="001D5C2D">
        <w:trPr>
          <w:trHeight w:val="300"/>
        </w:trPr>
        <w:tc>
          <w:tcPr>
            <w:tcW w:w="3537" w:type="dxa"/>
            <w:hideMark/>
          </w:tcPr>
          <w:p w14:paraId="2B4A877E"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Pressures /savings</w:t>
            </w:r>
          </w:p>
        </w:tc>
        <w:tc>
          <w:tcPr>
            <w:tcW w:w="4394" w:type="dxa"/>
            <w:hideMark/>
          </w:tcPr>
          <w:p w14:paraId="653CC45D"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359" w:type="dxa"/>
            <w:hideMark/>
          </w:tcPr>
          <w:p w14:paraId="67460A96" w14:textId="0CAEA64A" w:rsidR="007F39B5" w:rsidRPr="00441A3C" w:rsidRDefault="0089148A"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22,27</w:t>
            </w:r>
            <w:r w:rsidR="007A49E4" w:rsidRPr="00441A3C">
              <w:rPr>
                <w:rFonts w:ascii="Arial" w:eastAsia="Times New Roman" w:hAnsi="Arial" w:cs="Arial"/>
                <w:b/>
                <w:bCs/>
                <w:sz w:val="22"/>
                <w:szCs w:val="22"/>
                <w:bdr w:val="none" w:sz="0" w:space="0" w:color="auto"/>
                <w:lang w:val="en-GB" w:eastAsia="en-GB"/>
              </w:rPr>
              <w:t>6</w:t>
            </w:r>
          </w:p>
        </w:tc>
        <w:tc>
          <w:tcPr>
            <w:tcW w:w="1195" w:type="dxa"/>
            <w:hideMark/>
          </w:tcPr>
          <w:p w14:paraId="0510FE6D" w14:textId="21B498A5"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w:t>
            </w:r>
            <w:r w:rsidR="007A49E4" w:rsidRPr="00441A3C">
              <w:rPr>
                <w:rFonts w:ascii="Arial" w:eastAsia="Times New Roman" w:hAnsi="Arial" w:cs="Arial"/>
                <w:b/>
                <w:bCs/>
                <w:sz w:val="22"/>
                <w:szCs w:val="22"/>
                <w:bdr w:val="none" w:sz="0" w:space="0" w:color="auto"/>
                <w:lang w:val="en-GB" w:eastAsia="en-GB"/>
              </w:rPr>
              <w:t>30</w:t>
            </w:r>
            <w:r w:rsidRPr="00441A3C">
              <w:rPr>
                <w:rFonts w:ascii="Arial" w:eastAsia="Times New Roman" w:hAnsi="Arial" w:cs="Arial"/>
                <w:b/>
                <w:bCs/>
                <w:sz w:val="22"/>
                <w:szCs w:val="22"/>
                <w:bdr w:val="none" w:sz="0" w:space="0" w:color="auto"/>
                <w:lang w:val="en-GB" w:eastAsia="en-GB"/>
              </w:rPr>
              <w:t>)</w:t>
            </w:r>
          </w:p>
        </w:tc>
      </w:tr>
    </w:tbl>
    <w:p w14:paraId="18D6876F" w14:textId="77777777" w:rsidR="007F39B5" w:rsidRPr="00441A3C" w:rsidRDefault="007F39B5" w:rsidP="00A24AC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lang w:val="en-GB" w:eastAsia="en-GB"/>
        </w:rPr>
      </w:pPr>
    </w:p>
    <w:tbl>
      <w:tblPr>
        <w:tblStyle w:val="TableGridLight"/>
        <w:tblW w:w="10485" w:type="dxa"/>
        <w:tblLook w:val="04A0" w:firstRow="1" w:lastRow="0" w:firstColumn="1" w:lastColumn="0" w:noHBand="0" w:noVBand="1"/>
      </w:tblPr>
      <w:tblGrid>
        <w:gridCol w:w="3545"/>
        <w:gridCol w:w="4394"/>
        <w:gridCol w:w="2546"/>
      </w:tblGrid>
      <w:tr w:rsidR="001D5C2D" w:rsidRPr="00441A3C" w14:paraId="6BF953B2" w14:textId="77777777" w:rsidTr="0044545F">
        <w:trPr>
          <w:trHeight w:val="300"/>
        </w:trPr>
        <w:tc>
          <w:tcPr>
            <w:tcW w:w="3545" w:type="dxa"/>
            <w:hideMark/>
          </w:tcPr>
          <w:p w14:paraId="7784FBAB" w14:textId="77777777" w:rsidR="001D5C2D" w:rsidRPr="00441A3C" w:rsidRDefault="001D5C2D" w:rsidP="0044545F">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Net Pressure</w:t>
            </w:r>
          </w:p>
        </w:tc>
        <w:tc>
          <w:tcPr>
            <w:tcW w:w="4394" w:type="dxa"/>
            <w:hideMark/>
          </w:tcPr>
          <w:p w14:paraId="43B7BD91" w14:textId="77777777" w:rsidR="001D5C2D" w:rsidRPr="00441A3C" w:rsidRDefault="001D5C2D" w:rsidP="0044545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2546" w:type="dxa"/>
            <w:hideMark/>
          </w:tcPr>
          <w:p w14:paraId="7AF0339F" w14:textId="0E06333C" w:rsidR="001D5C2D" w:rsidRPr="00441A3C" w:rsidRDefault="0089148A" w:rsidP="0044545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22,246</w:t>
            </w:r>
          </w:p>
        </w:tc>
      </w:tr>
    </w:tbl>
    <w:p w14:paraId="183BAC76" w14:textId="77777777" w:rsidR="007F39B5" w:rsidRPr="00441A3C" w:rsidRDefault="007F39B5" w:rsidP="00ED1123">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contextualSpacing/>
        <w:jc w:val="both"/>
        <w:outlineLvl w:val="0"/>
        <w:rPr>
          <w:rFonts w:ascii="Arial" w:hAnsi="Arial" w:cs="Arial"/>
          <w:b/>
          <w:spacing w:val="-20"/>
          <w:sz w:val="36"/>
          <w:szCs w:val="36"/>
          <w:highlight w:val="yellow"/>
        </w:rPr>
      </w:pPr>
    </w:p>
    <w:p w14:paraId="05F76DD8"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03DA986"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89D3A0B"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22C892F6"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3BABCDD"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2DEC276E"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7B162D4"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4B293DE0"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8379292"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6FE967F"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FE06D76"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FD43436"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6AE3EEA1"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45468FB9"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3F048226"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2B01D2C2"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FFF25FA"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A60EF4A"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3C8D34E"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A5F470D"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3435B755"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BC70A3B"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6DE01E72"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49FCF147"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7C0FFFF"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12298CE4"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F0EC398"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47283F8"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483DB48F"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244A845"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1EF81C23"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2F5C1F9E"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C35C404"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35ADC291"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1C850B73" w14:textId="7792DB9D" w:rsidR="007F39B5" w:rsidRPr="00441A3C" w:rsidRDefault="007F39B5" w:rsidP="007F39B5">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contextualSpacing/>
        <w:jc w:val="both"/>
        <w:outlineLvl w:val="0"/>
        <w:rPr>
          <w:rFonts w:ascii="Arial" w:hAnsi="Arial" w:cs="Arial"/>
          <w:b/>
          <w:spacing w:val="-20"/>
          <w:sz w:val="36"/>
          <w:szCs w:val="36"/>
        </w:rPr>
      </w:pPr>
      <w:r w:rsidRPr="00441A3C">
        <w:rPr>
          <w:rFonts w:ascii="Arial" w:hAnsi="Arial" w:cs="Arial"/>
          <w:b/>
          <w:spacing w:val="-20"/>
          <w:sz w:val="36"/>
          <w:szCs w:val="36"/>
        </w:rPr>
        <w:lastRenderedPageBreak/>
        <w:t>Appendix 3</w:t>
      </w:r>
      <w:r w:rsidR="00641E11" w:rsidRPr="00441A3C">
        <w:rPr>
          <w:rFonts w:ascii="Arial" w:hAnsi="Arial" w:cs="Arial"/>
          <w:b/>
          <w:spacing w:val="-20"/>
          <w:sz w:val="36"/>
          <w:szCs w:val="36"/>
        </w:rPr>
        <w:t xml:space="preserve"> </w:t>
      </w:r>
      <w:r w:rsidRPr="00441A3C">
        <w:rPr>
          <w:rFonts w:ascii="Arial" w:hAnsi="Arial" w:cs="Arial"/>
          <w:b/>
          <w:spacing w:val="-20"/>
          <w:sz w:val="36"/>
          <w:szCs w:val="36"/>
        </w:rPr>
        <w:t>- Change in Schools Funding Formula</w:t>
      </w:r>
    </w:p>
    <w:p w14:paraId="473FCCE0" w14:textId="1ACE54A5" w:rsidR="007F39B5" w:rsidRPr="00441A3C" w:rsidRDefault="00EB1C4A" w:rsidP="007F39B5">
      <w:pPr>
        <w:pStyle w:val="BodyText"/>
        <w:ind w:left="567"/>
      </w:pPr>
      <w:r w:rsidRPr="00441A3C">
        <w:rPr>
          <w:b/>
        </w:rPr>
        <w:t xml:space="preserve">  </w:t>
      </w:r>
      <w:r w:rsidR="007F39B5" w:rsidRPr="00441A3C">
        <w:rPr>
          <w:b/>
        </w:rPr>
        <w:t>Change in Schools Funding Formula between 202</w:t>
      </w:r>
      <w:r w:rsidR="00EC3907" w:rsidRPr="00441A3C">
        <w:rPr>
          <w:b/>
        </w:rPr>
        <w:t>2</w:t>
      </w:r>
      <w:r w:rsidR="007F39B5" w:rsidRPr="00441A3C">
        <w:rPr>
          <w:b/>
        </w:rPr>
        <w:t>/2</w:t>
      </w:r>
      <w:r w:rsidR="00EC3907" w:rsidRPr="00441A3C">
        <w:rPr>
          <w:b/>
        </w:rPr>
        <w:t>3</w:t>
      </w:r>
      <w:r w:rsidR="007F39B5" w:rsidRPr="00441A3C">
        <w:rPr>
          <w:b/>
        </w:rPr>
        <w:t xml:space="preserve"> and 202</w:t>
      </w:r>
      <w:r w:rsidR="00EC3907" w:rsidRPr="00441A3C">
        <w:rPr>
          <w:b/>
        </w:rPr>
        <w:t>3</w:t>
      </w:r>
      <w:r w:rsidR="007F39B5" w:rsidRPr="00441A3C">
        <w:rPr>
          <w:b/>
        </w:rPr>
        <w:t>/2</w:t>
      </w:r>
      <w:r w:rsidR="00EC3907" w:rsidRPr="00441A3C">
        <w:rPr>
          <w:b/>
        </w:rPr>
        <w:t>4</w:t>
      </w:r>
      <w:r w:rsidR="007F39B5" w:rsidRPr="00441A3C">
        <w:t xml:space="preserve">. </w:t>
      </w:r>
    </w:p>
    <w:p w14:paraId="75A37647" w14:textId="56827BFF" w:rsidR="007F39B5" w:rsidRPr="00441A3C" w:rsidRDefault="007F39B5" w:rsidP="00EB1C4A">
      <w:pPr>
        <w:pStyle w:val="BodyText"/>
        <w:spacing w:line="240" w:lineRule="auto"/>
        <w:ind w:left="709" w:hanging="709"/>
        <w:jc w:val="both"/>
      </w:pPr>
      <w:r w:rsidRPr="00441A3C">
        <w:t xml:space="preserve">        </w:t>
      </w:r>
      <w:r w:rsidR="00EB1C4A" w:rsidRPr="00441A3C">
        <w:t xml:space="preserve">  </w:t>
      </w:r>
      <w:r w:rsidRPr="00441A3C">
        <w:t xml:space="preserve"> The table below shows the £</w:t>
      </w:r>
      <w:r w:rsidR="00EC3907" w:rsidRPr="00441A3C">
        <w:t>12.865</w:t>
      </w:r>
      <w:r w:rsidRPr="00441A3C">
        <w:t>m change in the budget requirement allocated through each formula factor in Oldham’s funding formula from 202</w:t>
      </w:r>
      <w:r w:rsidR="00EC3907" w:rsidRPr="00441A3C">
        <w:t>3</w:t>
      </w:r>
      <w:r w:rsidRPr="00441A3C">
        <w:t>/2</w:t>
      </w:r>
      <w:r w:rsidR="00EC3907" w:rsidRPr="00441A3C">
        <w:t>4</w:t>
      </w:r>
      <w:r w:rsidRPr="00441A3C">
        <w:t xml:space="preserve"> </w:t>
      </w:r>
      <w:r w:rsidR="0018338C" w:rsidRPr="00441A3C">
        <w:t xml:space="preserve">before any area cost adjustment is applied </w:t>
      </w:r>
      <w:r w:rsidRPr="00441A3C">
        <w:t xml:space="preserve">which is shown in </w:t>
      </w:r>
      <w:r w:rsidR="00641E11" w:rsidRPr="00441A3C">
        <w:t>A</w:t>
      </w:r>
      <w:r w:rsidRPr="00441A3C">
        <w:t>ppendix 2.</w:t>
      </w:r>
    </w:p>
    <w:p w14:paraId="1DF4484C" w14:textId="29BE2E32" w:rsidR="00B00C3A" w:rsidRPr="00441A3C" w:rsidRDefault="001726D3" w:rsidP="00EB1C4A">
      <w:pPr>
        <w:pStyle w:val="BodyText"/>
        <w:spacing w:line="240" w:lineRule="auto"/>
        <w:ind w:left="709"/>
        <w:jc w:val="both"/>
      </w:pPr>
      <w:r w:rsidRPr="00441A3C">
        <w:t>If there is any funding remaining this will be allocated through an adjustment to the Area Cost. Currently there is £544k still to be allocated however it is estimated the majority of this will be needed to cover the cost of rates revaluations from 2023-24.</w:t>
      </w:r>
    </w:p>
    <w:tbl>
      <w:tblPr>
        <w:tblStyle w:val="TableGrid"/>
        <w:tblW w:w="8467" w:type="dxa"/>
        <w:tblInd w:w="720" w:type="dxa"/>
        <w:tblLook w:val="04A0" w:firstRow="1" w:lastRow="0" w:firstColumn="1" w:lastColumn="0" w:noHBand="0" w:noVBand="1"/>
      </w:tblPr>
      <w:tblGrid>
        <w:gridCol w:w="2599"/>
        <w:gridCol w:w="3233"/>
        <w:gridCol w:w="1440"/>
        <w:gridCol w:w="1195"/>
      </w:tblGrid>
      <w:tr w:rsidR="00441A3C" w:rsidRPr="00441A3C" w14:paraId="51277611" w14:textId="77777777" w:rsidTr="00976F71">
        <w:trPr>
          <w:trHeight w:val="687"/>
        </w:trPr>
        <w:tc>
          <w:tcPr>
            <w:tcW w:w="2599" w:type="dxa"/>
            <w:shd w:val="clear" w:color="auto" w:fill="auto"/>
          </w:tcPr>
          <w:p w14:paraId="1AFD77E2" w14:textId="77777777" w:rsidR="007F39B5" w:rsidRPr="00441A3C" w:rsidRDefault="007F39B5" w:rsidP="00976F71">
            <w:pPr>
              <w:pStyle w:val="BodyText"/>
              <w:ind w:left="567" w:hanging="567"/>
              <w:jc w:val="center"/>
              <w:rPr>
                <w:b/>
              </w:rPr>
            </w:pPr>
            <w:r w:rsidRPr="00441A3C">
              <w:rPr>
                <w:b/>
              </w:rPr>
              <w:t>Formula Factor</w:t>
            </w:r>
          </w:p>
        </w:tc>
        <w:tc>
          <w:tcPr>
            <w:tcW w:w="3233" w:type="dxa"/>
            <w:shd w:val="clear" w:color="auto" w:fill="auto"/>
          </w:tcPr>
          <w:p w14:paraId="08ECD6C5" w14:textId="77777777" w:rsidR="007F39B5" w:rsidRPr="00441A3C" w:rsidRDefault="007F39B5" w:rsidP="00976F71">
            <w:pPr>
              <w:pStyle w:val="BodyText"/>
              <w:ind w:left="567" w:hanging="567"/>
              <w:jc w:val="center"/>
              <w:rPr>
                <w:b/>
              </w:rPr>
            </w:pPr>
            <w:r w:rsidRPr="00441A3C">
              <w:rPr>
                <w:b/>
              </w:rPr>
              <w:t>Other information</w:t>
            </w:r>
          </w:p>
        </w:tc>
        <w:tc>
          <w:tcPr>
            <w:tcW w:w="1440" w:type="dxa"/>
            <w:shd w:val="clear" w:color="auto" w:fill="auto"/>
          </w:tcPr>
          <w:p w14:paraId="00F809DA" w14:textId="59853C35" w:rsidR="007F39B5" w:rsidRPr="00441A3C" w:rsidRDefault="007F39B5" w:rsidP="00976F71">
            <w:pPr>
              <w:pStyle w:val="BodyText"/>
              <w:ind w:left="13" w:hanging="13"/>
              <w:jc w:val="center"/>
              <w:rPr>
                <w:b/>
              </w:rPr>
            </w:pPr>
            <w:r w:rsidRPr="00441A3C">
              <w:rPr>
                <w:b/>
              </w:rPr>
              <w:t xml:space="preserve">Increase from </w:t>
            </w:r>
            <w:r w:rsidR="00641E11" w:rsidRPr="00441A3C">
              <w:rPr>
                <w:b/>
              </w:rPr>
              <w:t>20</w:t>
            </w:r>
            <w:r w:rsidRPr="00441A3C">
              <w:rPr>
                <w:b/>
              </w:rPr>
              <w:t>2</w:t>
            </w:r>
            <w:r w:rsidR="00EC3907" w:rsidRPr="00441A3C">
              <w:rPr>
                <w:b/>
              </w:rPr>
              <w:t>2</w:t>
            </w:r>
            <w:r w:rsidRPr="00441A3C">
              <w:rPr>
                <w:b/>
              </w:rPr>
              <w:t>/2</w:t>
            </w:r>
            <w:r w:rsidR="00EC3907" w:rsidRPr="00441A3C">
              <w:rPr>
                <w:b/>
              </w:rPr>
              <w:t>3</w:t>
            </w:r>
            <w:r w:rsidRPr="00441A3C">
              <w:rPr>
                <w:b/>
              </w:rPr>
              <w:t xml:space="preserve"> £000’s</w:t>
            </w:r>
          </w:p>
        </w:tc>
        <w:tc>
          <w:tcPr>
            <w:tcW w:w="1195" w:type="dxa"/>
          </w:tcPr>
          <w:p w14:paraId="469EB235" w14:textId="7779D143" w:rsidR="007F39B5" w:rsidRPr="00441A3C" w:rsidRDefault="007F39B5" w:rsidP="00976F71">
            <w:pPr>
              <w:pStyle w:val="BodyText"/>
              <w:ind w:left="13" w:hanging="13"/>
              <w:jc w:val="center"/>
              <w:rPr>
                <w:b/>
              </w:rPr>
            </w:pPr>
            <w:r w:rsidRPr="00441A3C">
              <w:rPr>
                <w:b/>
                <w:bdr w:val="none" w:sz="0" w:space="0" w:color="auto" w:frame="1"/>
              </w:rPr>
              <w:t xml:space="preserve">Decrease from </w:t>
            </w:r>
            <w:r w:rsidR="00641E11" w:rsidRPr="00441A3C">
              <w:rPr>
                <w:b/>
                <w:bdr w:val="none" w:sz="0" w:space="0" w:color="auto" w:frame="1"/>
              </w:rPr>
              <w:t>20</w:t>
            </w:r>
            <w:r w:rsidRPr="00441A3C">
              <w:rPr>
                <w:b/>
                <w:bdr w:val="none" w:sz="0" w:space="0" w:color="auto" w:frame="1"/>
              </w:rPr>
              <w:t>2</w:t>
            </w:r>
            <w:r w:rsidR="00EC3907" w:rsidRPr="00441A3C">
              <w:rPr>
                <w:b/>
                <w:bdr w:val="none" w:sz="0" w:space="0" w:color="auto" w:frame="1"/>
              </w:rPr>
              <w:t>2</w:t>
            </w:r>
            <w:r w:rsidRPr="00441A3C">
              <w:rPr>
                <w:b/>
                <w:bdr w:val="none" w:sz="0" w:space="0" w:color="auto" w:frame="1"/>
              </w:rPr>
              <w:t>/2</w:t>
            </w:r>
            <w:r w:rsidR="00EC3907" w:rsidRPr="00441A3C">
              <w:rPr>
                <w:b/>
                <w:bdr w:val="none" w:sz="0" w:space="0" w:color="auto" w:frame="1"/>
              </w:rPr>
              <w:t>3</w:t>
            </w:r>
            <w:r w:rsidRPr="00441A3C">
              <w:rPr>
                <w:b/>
                <w:bdr w:val="none" w:sz="0" w:space="0" w:color="auto" w:frame="1"/>
              </w:rPr>
              <w:t xml:space="preserve"> £000’s</w:t>
            </w:r>
          </w:p>
        </w:tc>
      </w:tr>
      <w:tr w:rsidR="00441A3C" w:rsidRPr="00441A3C" w14:paraId="38C98381" w14:textId="77777777" w:rsidTr="00976F71">
        <w:trPr>
          <w:trHeight w:val="358"/>
        </w:trPr>
        <w:tc>
          <w:tcPr>
            <w:tcW w:w="2599" w:type="dxa"/>
            <w:shd w:val="clear" w:color="auto" w:fill="auto"/>
          </w:tcPr>
          <w:p w14:paraId="71E9552C" w14:textId="77777777" w:rsidR="007F39B5" w:rsidRPr="00441A3C" w:rsidRDefault="007F39B5" w:rsidP="00976F71">
            <w:pPr>
              <w:pStyle w:val="BodyText"/>
              <w:ind w:left="567" w:hanging="567"/>
            </w:pPr>
            <w:r w:rsidRPr="00441A3C">
              <w:t xml:space="preserve">Basic Per Pupil </w:t>
            </w:r>
          </w:p>
        </w:tc>
        <w:tc>
          <w:tcPr>
            <w:tcW w:w="3233" w:type="dxa"/>
            <w:shd w:val="clear" w:color="auto" w:fill="auto"/>
          </w:tcPr>
          <w:p w14:paraId="1F756183" w14:textId="77777777" w:rsidR="007F39B5" w:rsidRPr="00441A3C" w:rsidRDefault="007F39B5" w:rsidP="00976F71">
            <w:pPr>
              <w:pStyle w:val="BodyText"/>
              <w:spacing w:after="0"/>
              <w:ind w:left="33"/>
            </w:pPr>
            <w:r w:rsidRPr="00441A3C">
              <w:t>Additional pupils &amp; increase in cash value</w:t>
            </w:r>
          </w:p>
        </w:tc>
        <w:tc>
          <w:tcPr>
            <w:tcW w:w="1440" w:type="dxa"/>
            <w:shd w:val="clear" w:color="auto" w:fill="auto"/>
          </w:tcPr>
          <w:p w14:paraId="752AA10C" w14:textId="4B190ACB" w:rsidR="007F39B5" w:rsidRPr="00441A3C" w:rsidRDefault="00EC3907" w:rsidP="00976F71">
            <w:pPr>
              <w:pStyle w:val="BodyText"/>
              <w:ind w:left="567" w:hanging="567"/>
              <w:jc w:val="center"/>
            </w:pPr>
            <w:r w:rsidRPr="00441A3C">
              <w:t>9,328</w:t>
            </w:r>
          </w:p>
        </w:tc>
        <w:tc>
          <w:tcPr>
            <w:tcW w:w="1195" w:type="dxa"/>
          </w:tcPr>
          <w:p w14:paraId="7F714DFB" w14:textId="77777777" w:rsidR="007F39B5" w:rsidRPr="00441A3C" w:rsidRDefault="007F39B5" w:rsidP="00976F71">
            <w:pPr>
              <w:pStyle w:val="BodyText"/>
              <w:ind w:left="567" w:hanging="567"/>
              <w:jc w:val="center"/>
              <w:rPr>
                <w:highlight w:val="yellow"/>
              </w:rPr>
            </w:pPr>
          </w:p>
        </w:tc>
      </w:tr>
      <w:tr w:rsidR="00441A3C" w:rsidRPr="00441A3C" w14:paraId="16ADDD9B" w14:textId="77777777" w:rsidTr="00976F71">
        <w:trPr>
          <w:trHeight w:val="499"/>
        </w:trPr>
        <w:tc>
          <w:tcPr>
            <w:tcW w:w="2599" w:type="dxa"/>
            <w:shd w:val="clear" w:color="auto" w:fill="auto"/>
          </w:tcPr>
          <w:p w14:paraId="25C6C64E" w14:textId="77777777" w:rsidR="007F39B5" w:rsidRPr="00441A3C" w:rsidRDefault="007F39B5" w:rsidP="00976F71">
            <w:pPr>
              <w:pStyle w:val="BodyText"/>
              <w:ind w:left="18" w:hanging="18"/>
            </w:pPr>
            <w:r w:rsidRPr="00441A3C">
              <w:t xml:space="preserve">IDACI </w:t>
            </w:r>
          </w:p>
        </w:tc>
        <w:tc>
          <w:tcPr>
            <w:tcW w:w="3233" w:type="dxa"/>
            <w:shd w:val="clear" w:color="auto" w:fill="auto"/>
          </w:tcPr>
          <w:p w14:paraId="55B25B07" w14:textId="77777777" w:rsidR="007F39B5" w:rsidRPr="00441A3C" w:rsidRDefault="007F39B5" w:rsidP="00976F71">
            <w:pPr>
              <w:pStyle w:val="BodyText"/>
              <w:spacing w:after="0"/>
              <w:ind w:left="33"/>
            </w:pPr>
            <w:r w:rsidRPr="00441A3C">
              <w:t>Increase in cash value and increase in IDACI numbers</w:t>
            </w:r>
          </w:p>
        </w:tc>
        <w:tc>
          <w:tcPr>
            <w:tcW w:w="1440" w:type="dxa"/>
            <w:shd w:val="clear" w:color="auto" w:fill="auto"/>
          </w:tcPr>
          <w:p w14:paraId="365AFA54" w14:textId="524ED2B1" w:rsidR="007F39B5" w:rsidRPr="00441A3C" w:rsidRDefault="00EC3907" w:rsidP="00976F71">
            <w:pPr>
              <w:pStyle w:val="BodyText"/>
              <w:ind w:left="567" w:hanging="567"/>
              <w:jc w:val="center"/>
            </w:pPr>
            <w:r w:rsidRPr="00441A3C">
              <w:t>6</w:t>
            </w:r>
            <w:r w:rsidR="007F39B5" w:rsidRPr="00441A3C">
              <w:t>21</w:t>
            </w:r>
          </w:p>
        </w:tc>
        <w:tc>
          <w:tcPr>
            <w:tcW w:w="1195" w:type="dxa"/>
          </w:tcPr>
          <w:p w14:paraId="5B4239BD" w14:textId="77777777" w:rsidR="007F39B5" w:rsidRPr="00441A3C" w:rsidRDefault="007F39B5" w:rsidP="00976F71">
            <w:pPr>
              <w:pStyle w:val="BodyText"/>
              <w:ind w:left="567" w:hanging="567"/>
              <w:jc w:val="center"/>
              <w:rPr>
                <w:highlight w:val="yellow"/>
              </w:rPr>
            </w:pPr>
          </w:p>
        </w:tc>
      </w:tr>
      <w:tr w:rsidR="00441A3C" w:rsidRPr="00441A3C" w14:paraId="5F9B0CE7" w14:textId="77777777" w:rsidTr="00976F71">
        <w:trPr>
          <w:trHeight w:val="1449"/>
        </w:trPr>
        <w:tc>
          <w:tcPr>
            <w:tcW w:w="2599" w:type="dxa"/>
            <w:shd w:val="clear" w:color="auto" w:fill="auto"/>
          </w:tcPr>
          <w:p w14:paraId="271B43E6" w14:textId="77777777" w:rsidR="007F39B5" w:rsidRPr="00441A3C" w:rsidRDefault="007F39B5" w:rsidP="00976F71">
            <w:pPr>
              <w:pStyle w:val="BodyText"/>
            </w:pPr>
            <w:r w:rsidRPr="00441A3C">
              <w:t>Free School Meals</w:t>
            </w:r>
          </w:p>
        </w:tc>
        <w:tc>
          <w:tcPr>
            <w:tcW w:w="3233" w:type="dxa"/>
            <w:shd w:val="clear" w:color="auto" w:fill="auto"/>
          </w:tcPr>
          <w:p w14:paraId="5C08980F" w14:textId="3964B6FC" w:rsidR="007F39B5" w:rsidRPr="00441A3C" w:rsidRDefault="007F39B5" w:rsidP="00976F71">
            <w:pPr>
              <w:pStyle w:val="BodyText"/>
              <w:spacing w:after="0"/>
              <w:ind w:left="33"/>
            </w:pPr>
            <w:r w:rsidRPr="00441A3C">
              <w:t xml:space="preserve">There has been an increase in the cash value and an increase of </w:t>
            </w:r>
            <w:r w:rsidR="00EC3907" w:rsidRPr="00441A3C">
              <w:t>777</w:t>
            </w:r>
            <w:r w:rsidRPr="00441A3C">
              <w:t xml:space="preserve"> Free School Meal Numbers:</w:t>
            </w:r>
          </w:p>
          <w:p w14:paraId="50BE588E" w14:textId="76F01BB9" w:rsidR="007F39B5" w:rsidRPr="00441A3C" w:rsidRDefault="007F39B5" w:rsidP="00976F71">
            <w:pPr>
              <w:pStyle w:val="BodyText"/>
              <w:spacing w:after="0"/>
              <w:ind w:left="33"/>
            </w:pPr>
            <w:r w:rsidRPr="00441A3C">
              <w:t xml:space="preserve">Primary </w:t>
            </w:r>
            <w:r w:rsidR="00EC3907" w:rsidRPr="00441A3C">
              <w:t>302</w:t>
            </w:r>
          </w:p>
          <w:p w14:paraId="31582903" w14:textId="62E71817" w:rsidR="007F39B5" w:rsidRPr="00441A3C" w:rsidRDefault="007F39B5" w:rsidP="00976F71">
            <w:pPr>
              <w:pStyle w:val="BodyText"/>
              <w:spacing w:after="0"/>
              <w:ind w:left="33"/>
            </w:pPr>
            <w:r w:rsidRPr="00441A3C">
              <w:t xml:space="preserve">Secondary </w:t>
            </w:r>
            <w:r w:rsidR="00EC3907" w:rsidRPr="00441A3C">
              <w:t>475</w:t>
            </w:r>
          </w:p>
        </w:tc>
        <w:tc>
          <w:tcPr>
            <w:tcW w:w="1440" w:type="dxa"/>
            <w:shd w:val="clear" w:color="auto" w:fill="auto"/>
          </w:tcPr>
          <w:p w14:paraId="1E2A215F" w14:textId="10BEB1D3" w:rsidR="007F39B5" w:rsidRPr="00441A3C" w:rsidRDefault="00EC3907" w:rsidP="00976F71">
            <w:pPr>
              <w:pStyle w:val="BodyText"/>
              <w:ind w:left="567" w:hanging="567"/>
              <w:jc w:val="center"/>
            </w:pPr>
            <w:r w:rsidRPr="00441A3C">
              <w:t>497</w:t>
            </w:r>
          </w:p>
        </w:tc>
        <w:tc>
          <w:tcPr>
            <w:tcW w:w="1195" w:type="dxa"/>
          </w:tcPr>
          <w:p w14:paraId="514F05B7" w14:textId="77777777" w:rsidR="007F39B5" w:rsidRPr="00441A3C" w:rsidRDefault="007F39B5" w:rsidP="00976F71">
            <w:pPr>
              <w:pStyle w:val="BodyText"/>
              <w:ind w:left="567" w:hanging="567"/>
              <w:jc w:val="center"/>
              <w:rPr>
                <w:highlight w:val="yellow"/>
              </w:rPr>
            </w:pPr>
          </w:p>
        </w:tc>
      </w:tr>
      <w:tr w:rsidR="00441A3C" w:rsidRPr="00441A3C" w14:paraId="21466FED" w14:textId="77777777" w:rsidTr="00976F71">
        <w:tc>
          <w:tcPr>
            <w:tcW w:w="2599" w:type="dxa"/>
            <w:shd w:val="clear" w:color="auto" w:fill="auto"/>
          </w:tcPr>
          <w:p w14:paraId="5A4AE870" w14:textId="77777777" w:rsidR="007F39B5" w:rsidRPr="00441A3C" w:rsidRDefault="007F39B5" w:rsidP="00976F71">
            <w:pPr>
              <w:pStyle w:val="BodyText"/>
            </w:pPr>
            <w:r w:rsidRPr="00441A3C">
              <w:t>FSM Ever 6</w:t>
            </w:r>
          </w:p>
        </w:tc>
        <w:tc>
          <w:tcPr>
            <w:tcW w:w="3233" w:type="dxa"/>
            <w:shd w:val="clear" w:color="auto" w:fill="auto"/>
          </w:tcPr>
          <w:p w14:paraId="06C3E775" w14:textId="10D679B0" w:rsidR="007F39B5" w:rsidRPr="00441A3C" w:rsidRDefault="007F39B5" w:rsidP="00976F71">
            <w:pPr>
              <w:pStyle w:val="BodyText"/>
              <w:ind w:left="33"/>
            </w:pPr>
            <w:r w:rsidRPr="00441A3C">
              <w:t xml:space="preserve">Increase in cash value and increase of </w:t>
            </w:r>
            <w:r w:rsidR="00EC3907" w:rsidRPr="00441A3C">
              <w:t>254</w:t>
            </w:r>
            <w:r w:rsidRPr="00441A3C">
              <w:t xml:space="preserve"> eligible pupils</w:t>
            </w:r>
          </w:p>
        </w:tc>
        <w:tc>
          <w:tcPr>
            <w:tcW w:w="1440" w:type="dxa"/>
            <w:shd w:val="clear" w:color="auto" w:fill="auto"/>
          </w:tcPr>
          <w:p w14:paraId="24933405" w14:textId="6B4CB7A9" w:rsidR="007F39B5" w:rsidRPr="00441A3C" w:rsidRDefault="00EC3907" w:rsidP="00976F71">
            <w:pPr>
              <w:pStyle w:val="BodyText"/>
              <w:ind w:left="567" w:hanging="567"/>
              <w:jc w:val="center"/>
            </w:pPr>
            <w:r w:rsidRPr="00441A3C">
              <w:t>2,141</w:t>
            </w:r>
          </w:p>
        </w:tc>
        <w:tc>
          <w:tcPr>
            <w:tcW w:w="1195" w:type="dxa"/>
          </w:tcPr>
          <w:p w14:paraId="3E3F665A" w14:textId="77777777" w:rsidR="007F39B5" w:rsidRPr="00441A3C" w:rsidRDefault="007F39B5" w:rsidP="00976F71">
            <w:pPr>
              <w:pStyle w:val="BodyText"/>
              <w:ind w:left="567" w:hanging="567"/>
              <w:jc w:val="center"/>
            </w:pPr>
          </w:p>
        </w:tc>
      </w:tr>
      <w:tr w:rsidR="00441A3C" w:rsidRPr="00441A3C" w14:paraId="78315D9D" w14:textId="77777777" w:rsidTr="00976F71">
        <w:tc>
          <w:tcPr>
            <w:tcW w:w="2599" w:type="dxa"/>
            <w:shd w:val="clear" w:color="auto" w:fill="auto"/>
          </w:tcPr>
          <w:p w14:paraId="264099C9" w14:textId="77777777" w:rsidR="007F39B5" w:rsidRPr="00441A3C" w:rsidRDefault="007F39B5" w:rsidP="00976F71">
            <w:pPr>
              <w:pStyle w:val="BodyText"/>
              <w:ind w:left="567" w:hanging="567"/>
            </w:pPr>
            <w:r w:rsidRPr="00441A3C">
              <w:t>Rates</w:t>
            </w:r>
          </w:p>
        </w:tc>
        <w:tc>
          <w:tcPr>
            <w:tcW w:w="3233" w:type="dxa"/>
            <w:shd w:val="clear" w:color="auto" w:fill="auto"/>
          </w:tcPr>
          <w:p w14:paraId="175880D3" w14:textId="77777777" w:rsidR="007F39B5" w:rsidRPr="00441A3C" w:rsidRDefault="007F39B5" w:rsidP="00976F71">
            <w:pPr>
              <w:pStyle w:val="BodyText"/>
              <w:spacing w:after="0"/>
              <w:ind w:left="33"/>
            </w:pPr>
            <w:r w:rsidRPr="00441A3C">
              <w:rPr>
                <w:rFonts w:cs="Arial"/>
              </w:rPr>
              <w:t>National non-domestic rates which the ESFA will pay billing authorities directly</w:t>
            </w:r>
          </w:p>
        </w:tc>
        <w:tc>
          <w:tcPr>
            <w:tcW w:w="1440" w:type="dxa"/>
            <w:shd w:val="clear" w:color="auto" w:fill="auto"/>
          </w:tcPr>
          <w:p w14:paraId="3952D919" w14:textId="7AA00732" w:rsidR="007F39B5" w:rsidRPr="00441A3C" w:rsidRDefault="00222FAE" w:rsidP="00976F71">
            <w:pPr>
              <w:pStyle w:val="BodyText"/>
              <w:ind w:left="567" w:hanging="567"/>
              <w:jc w:val="center"/>
            </w:pPr>
            <w:r w:rsidRPr="00441A3C">
              <w:t>207</w:t>
            </w:r>
          </w:p>
        </w:tc>
        <w:tc>
          <w:tcPr>
            <w:tcW w:w="1195" w:type="dxa"/>
          </w:tcPr>
          <w:p w14:paraId="3A5F61A2" w14:textId="6840F2A9" w:rsidR="007F39B5" w:rsidRPr="00441A3C" w:rsidRDefault="007F39B5" w:rsidP="00976F71">
            <w:pPr>
              <w:pStyle w:val="BodyText"/>
              <w:ind w:left="567" w:hanging="567"/>
              <w:jc w:val="center"/>
              <w:rPr>
                <w:highlight w:val="yellow"/>
              </w:rPr>
            </w:pPr>
          </w:p>
        </w:tc>
      </w:tr>
      <w:tr w:rsidR="00441A3C" w:rsidRPr="00441A3C" w14:paraId="3E11BB2A" w14:textId="77777777" w:rsidTr="00976F71">
        <w:tc>
          <w:tcPr>
            <w:tcW w:w="2599" w:type="dxa"/>
            <w:shd w:val="clear" w:color="auto" w:fill="auto"/>
          </w:tcPr>
          <w:p w14:paraId="18E1411B" w14:textId="77777777" w:rsidR="007F39B5" w:rsidRPr="00441A3C" w:rsidRDefault="007F39B5" w:rsidP="00976F71">
            <w:pPr>
              <w:pStyle w:val="BodyText"/>
              <w:ind w:left="567" w:hanging="567"/>
            </w:pPr>
            <w:r w:rsidRPr="00441A3C">
              <w:t>Other Factors</w:t>
            </w:r>
          </w:p>
        </w:tc>
        <w:tc>
          <w:tcPr>
            <w:tcW w:w="3233" w:type="dxa"/>
            <w:shd w:val="clear" w:color="auto" w:fill="auto"/>
          </w:tcPr>
          <w:p w14:paraId="148B6009" w14:textId="262111CC" w:rsidR="007F39B5" w:rsidRPr="00441A3C" w:rsidRDefault="007F39B5" w:rsidP="00976F71">
            <w:pPr>
              <w:pStyle w:val="BodyText"/>
              <w:spacing w:after="0"/>
              <w:ind w:left="33"/>
            </w:pPr>
            <w:r w:rsidRPr="00441A3C">
              <w:t>Increase in cash values EAL, Mobility, PFI, Rates (academy adj</w:t>
            </w:r>
            <w:r w:rsidR="00C5183C" w:rsidRPr="00441A3C">
              <w:t>u</w:t>
            </w:r>
            <w:r w:rsidRPr="00441A3C">
              <w:t>s</w:t>
            </w:r>
            <w:r w:rsidR="00C5183C" w:rsidRPr="00441A3C">
              <w:t>tments</w:t>
            </w:r>
            <w:r w:rsidRPr="00441A3C">
              <w:t xml:space="preserve"> re 2</w:t>
            </w:r>
            <w:r w:rsidR="00222FAE" w:rsidRPr="00441A3C">
              <w:t>2</w:t>
            </w:r>
            <w:r w:rsidRPr="00441A3C">
              <w:t>/2</w:t>
            </w:r>
            <w:r w:rsidR="00222FAE" w:rsidRPr="00441A3C">
              <w:t>3</w:t>
            </w:r>
            <w:r w:rsidRPr="00441A3C">
              <w:t xml:space="preserve"> &amp; inflation), and Split Site and reduction in mobility numbers. 1 school now eligible for sparsity factor</w:t>
            </w:r>
          </w:p>
        </w:tc>
        <w:tc>
          <w:tcPr>
            <w:tcW w:w="1440" w:type="dxa"/>
            <w:shd w:val="clear" w:color="auto" w:fill="auto"/>
          </w:tcPr>
          <w:p w14:paraId="41EFE7BA" w14:textId="09E03FD0" w:rsidR="007F39B5" w:rsidRPr="00441A3C" w:rsidRDefault="00222FAE" w:rsidP="00976F71">
            <w:pPr>
              <w:pStyle w:val="BodyText"/>
              <w:ind w:left="567" w:hanging="567"/>
              <w:jc w:val="center"/>
            </w:pPr>
            <w:r w:rsidRPr="00441A3C">
              <w:t>395</w:t>
            </w:r>
          </w:p>
        </w:tc>
        <w:tc>
          <w:tcPr>
            <w:tcW w:w="1195" w:type="dxa"/>
          </w:tcPr>
          <w:p w14:paraId="2B9995BA" w14:textId="77777777" w:rsidR="007F39B5" w:rsidRPr="00441A3C" w:rsidRDefault="007F39B5" w:rsidP="00976F71">
            <w:pPr>
              <w:pStyle w:val="BodyText"/>
              <w:ind w:left="567" w:hanging="567"/>
              <w:jc w:val="center"/>
              <w:rPr>
                <w:highlight w:val="yellow"/>
              </w:rPr>
            </w:pPr>
          </w:p>
        </w:tc>
      </w:tr>
      <w:tr w:rsidR="00441A3C" w:rsidRPr="00441A3C" w14:paraId="1E13483A" w14:textId="77777777" w:rsidTr="00976F71">
        <w:tc>
          <w:tcPr>
            <w:tcW w:w="2599" w:type="dxa"/>
            <w:shd w:val="clear" w:color="auto" w:fill="auto"/>
          </w:tcPr>
          <w:p w14:paraId="494615BF" w14:textId="77777777" w:rsidR="007F39B5" w:rsidRPr="00441A3C" w:rsidRDefault="007F39B5" w:rsidP="00976F71">
            <w:pPr>
              <w:pStyle w:val="BodyText"/>
              <w:ind w:left="567" w:hanging="567"/>
            </w:pPr>
            <w:r w:rsidRPr="00441A3C">
              <w:t>Lump Sum</w:t>
            </w:r>
          </w:p>
        </w:tc>
        <w:tc>
          <w:tcPr>
            <w:tcW w:w="3233" w:type="dxa"/>
            <w:shd w:val="clear" w:color="auto" w:fill="auto"/>
          </w:tcPr>
          <w:p w14:paraId="20BD11E9" w14:textId="77777777" w:rsidR="007F39B5" w:rsidRPr="00441A3C" w:rsidRDefault="007F39B5" w:rsidP="00976F71">
            <w:pPr>
              <w:pStyle w:val="BodyText"/>
              <w:ind w:left="567" w:hanging="567"/>
            </w:pPr>
            <w:r w:rsidRPr="00441A3C">
              <w:t>Increase in cash value</w:t>
            </w:r>
          </w:p>
        </w:tc>
        <w:tc>
          <w:tcPr>
            <w:tcW w:w="1440" w:type="dxa"/>
            <w:shd w:val="clear" w:color="auto" w:fill="auto"/>
          </w:tcPr>
          <w:p w14:paraId="1064E31A" w14:textId="623035C6" w:rsidR="007F39B5" w:rsidRPr="00441A3C" w:rsidRDefault="00F86AE7" w:rsidP="00976F71">
            <w:pPr>
              <w:pStyle w:val="BodyText"/>
              <w:ind w:left="567" w:hanging="567"/>
              <w:jc w:val="center"/>
            </w:pPr>
            <w:r w:rsidRPr="00441A3C">
              <w:t>720</w:t>
            </w:r>
          </w:p>
        </w:tc>
        <w:tc>
          <w:tcPr>
            <w:tcW w:w="1195" w:type="dxa"/>
          </w:tcPr>
          <w:p w14:paraId="09690C8E" w14:textId="77777777" w:rsidR="007F39B5" w:rsidRPr="00441A3C" w:rsidRDefault="007F39B5" w:rsidP="00976F71">
            <w:pPr>
              <w:pStyle w:val="BodyText"/>
              <w:ind w:left="567" w:hanging="567"/>
              <w:jc w:val="center"/>
              <w:rPr>
                <w:highlight w:val="yellow"/>
              </w:rPr>
            </w:pPr>
          </w:p>
        </w:tc>
      </w:tr>
      <w:tr w:rsidR="00441A3C" w:rsidRPr="00441A3C" w14:paraId="26FB8F6B" w14:textId="77777777" w:rsidTr="00976F71">
        <w:tc>
          <w:tcPr>
            <w:tcW w:w="2599" w:type="dxa"/>
            <w:shd w:val="clear" w:color="auto" w:fill="auto"/>
          </w:tcPr>
          <w:p w14:paraId="64C6AC17" w14:textId="77777777" w:rsidR="007F39B5" w:rsidRPr="00441A3C" w:rsidRDefault="007F39B5" w:rsidP="00976F71">
            <w:pPr>
              <w:pStyle w:val="BodyText"/>
              <w:ind w:left="18" w:hanging="18"/>
            </w:pPr>
            <w:r w:rsidRPr="00441A3C">
              <w:t>Minimum Funding Levels</w:t>
            </w:r>
          </w:p>
        </w:tc>
        <w:tc>
          <w:tcPr>
            <w:tcW w:w="3233" w:type="dxa"/>
            <w:shd w:val="clear" w:color="auto" w:fill="auto"/>
          </w:tcPr>
          <w:p w14:paraId="34C4D216" w14:textId="77777777" w:rsidR="007F39B5" w:rsidRPr="00441A3C" w:rsidRDefault="007F39B5" w:rsidP="00976F71">
            <w:pPr>
              <w:pStyle w:val="BodyText"/>
            </w:pPr>
            <w:r w:rsidRPr="00441A3C">
              <w:t>Decrease in Minimum Funding Levels</w:t>
            </w:r>
          </w:p>
        </w:tc>
        <w:tc>
          <w:tcPr>
            <w:tcW w:w="1440" w:type="dxa"/>
            <w:shd w:val="clear" w:color="auto" w:fill="auto"/>
          </w:tcPr>
          <w:p w14:paraId="7DBC66C3" w14:textId="77777777" w:rsidR="007F39B5" w:rsidRPr="00441A3C" w:rsidRDefault="007F39B5" w:rsidP="00976F71">
            <w:pPr>
              <w:pStyle w:val="BodyText"/>
              <w:ind w:left="567" w:hanging="567"/>
              <w:jc w:val="center"/>
            </w:pPr>
          </w:p>
        </w:tc>
        <w:tc>
          <w:tcPr>
            <w:tcW w:w="1195" w:type="dxa"/>
          </w:tcPr>
          <w:p w14:paraId="3FBF3FB3" w14:textId="6BF6C797" w:rsidR="007F39B5" w:rsidRPr="00441A3C" w:rsidRDefault="007F39B5" w:rsidP="00976F71">
            <w:pPr>
              <w:pStyle w:val="BodyText"/>
              <w:ind w:left="567" w:hanging="567"/>
              <w:jc w:val="center"/>
            </w:pPr>
            <w:r w:rsidRPr="00441A3C">
              <w:t>(</w:t>
            </w:r>
            <w:r w:rsidR="00F86AE7" w:rsidRPr="00441A3C">
              <w:t>552</w:t>
            </w:r>
            <w:r w:rsidRPr="00441A3C">
              <w:t>)</w:t>
            </w:r>
          </w:p>
        </w:tc>
      </w:tr>
      <w:tr w:rsidR="00441A3C" w:rsidRPr="00441A3C" w14:paraId="26659C17" w14:textId="77777777" w:rsidTr="00976F71">
        <w:tc>
          <w:tcPr>
            <w:tcW w:w="2599" w:type="dxa"/>
            <w:shd w:val="clear" w:color="auto" w:fill="auto"/>
          </w:tcPr>
          <w:p w14:paraId="1BB9CA19" w14:textId="77777777" w:rsidR="007F39B5" w:rsidRPr="00441A3C" w:rsidRDefault="007F39B5" w:rsidP="00976F71">
            <w:pPr>
              <w:pStyle w:val="BodyText"/>
              <w:ind w:left="567" w:hanging="567"/>
            </w:pPr>
            <w:r w:rsidRPr="00441A3C">
              <w:t>MFG</w:t>
            </w:r>
          </w:p>
        </w:tc>
        <w:tc>
          <w:tcPr>
            <w:tcW w:w="3233" w:type="dxa"/>
            <w:shd w:val="clear" w:color="auto" w:fill="auto"/>
          </w:tcPr>
          <w:p w14:paraId="418AECD6" w14:textId="6CFB2892" w:rsidR="007F39B5" w:rsidRPr="00441A3C" w:rsidRDefault="00F86AE7" w:rsidP="00976F71">
            <w:pPr>
              <w:pStyle w:val="BodyText"/>
            </w:pPr>
            <w:r w:rsidRPr="00441A3C">
              <w:t>Decrease in MFG requirement</w:t>
            </w:r>
            <w:r w:rsidR="007F39B5" w:rsidRPr="00441A3C">
              <w:t xml:space="preserve"> </w:t>
            </w:r>
          </w:p>
        </w:tc>
        <w:tc>
          <w:tcPr>
            <w:tcW w:w="1440" w:type="dxa"/>
            <w:shd w:val="clear" w:color="auto" w:fill="auto"/>
          </w:tcPr>
          <w:p w14:paraId="09AC99B9" w14:textId="7A505C80" w:rsidR="007F39B5" w:rsidRPr="00441A3C" w:rsidRDefault="007F39B5" w:rsidP="00976F71">
            <w:pPr>
              <w:pStyle w:val="BodyText"/>
              <w:ind w:left="567" w:hanging="567"/>
              <w:jc w:val="center"/>
            </w:pPr>
          </w:p>
        </w:tc>
        <w:tc>
          <w:tcPr>
            <w:tcW w:w="1195" w:type="dxa"/>
          </w:tcPr>
          <w:p w14:paraId="3D9208BA" w14:textId="51860EC5" w:rsidR="007F39B5" w:rsidRPr="00441A3C" w:rsidRDefault="00F86AE7" w:rsidP="00976F71">
            <w:pPr>
              <w:pStyle w:val="BodyText"/>
              <w:ind w:left="567" w:hanging="567"/>
              <w:jc w:val="center"/>
            </w:pPr>
            <w:r w:rsidRPr="00441A3C">
              <w:t>(492)</w:t>
            </w:r>
          </w:p>
        </w:tc>
      </w:tr>
      <w:tr w:rsidR="00441A3C" w:rsidRPr="00441A3C" w14:paraId="55FCF0DA" w14:textId="77777777" w:rsidTr="00976F71">
        <w:tc>
          <w:tcPr>
            <w:tcW w:w="2599" w:type="dxa"/>
            <w:shd w:val="clear" w:color="auto" w:fill="auto"/>
          </w:tcPr>
          <w:p w14:paraId="2321F400" w14:textId="77777777" w:rsidR="007F39B5" w:rsidRPr="00441A3C" w:rsidRDefault="007F39B5" w:rsidP="00976F71">
            <w:pPr>
              <w:pStyle w:val="BodyText"/>
              <w:ind w:left="567" w:hanging="567"/>
            </w:pPr>
            <w:r w:rsidRPr="00441A3C">
              <w:t>Other Adjustments</w:t>
            </w:r>
          </w:p>
        </w:tc>
        <w:tc>
          <w:tcPr>
            <w:tcW w:w="3233" w:type="dxa"/>
            <w:shd w:val="clear" w:color="auto" w:fill="auto"/>
          </w:tcPr>
          <w:p w14:paraId="689A6F13" w14:textId="77777777" w:rsidR="007F39B5" w:rsidRPr="00441A3C" w:rsidRDefault="007F39B5" w:rsidP="00976F71">
            <w:pPr>
              <w:pStyle w:val="BodyText"/>
              <w:ind w:left="567" w:hanging="567"/>
              <w:jc w:val="center"/>
            </w:pPr>
          </w:p>
        </w:tc>
        <w:tc>
          <w:tcPr>
            <w:tcW w:w="1440" w:type="dxa"/>
            <w:shd w:val="clear" w:color="auto" w:fill="auto"/>
          </w:tcPr>
          <w:p w14:paraId="07A42C42" w14:textId="77777777" w:rsidR="007F39B5" w:rsidRPr="00441A3C" w:rsidRDefault="007F39B5" w:rsidP="00976F71">
            <w:pPr>
              <w:pStyle w:val="BodyText"/>
              <w:ind w:left="567" w:hanging="567"/>
              <w:jc w:val="center"/>
            </w:pPr>
          </w:p>
        </w:tc>
        <w:tc>
          <w:tcPr>
            <w:tcW w:w="1195" w:type="dxa"/>
          </w:tcPr>
          <w:p w14:paraId="40429939" w14:textId="77777777" w:rsidR="007F39B5" w:rsidRPr="00441A3C" w:rsidRDefault="007F39B5" w:rsidP="00976F71">
            <w:pPr>
              <w:pStyle w:val="BodyText"/>
              <w:ind w:left="567" w:hanging="567"/>
              <w:jc w:val="center"/>
            </w:pPr>
          </w:p>
        </w:tc>
      </w:tr>
      <w:tr w:rsidR="00441A3C" w:rsidRPr="00441A3C" w14:paraId="1AA37A78" w14:textId="77777777" w:rsidTr="00976F71">
        <w:tc>
          <w:tcPr>
            <w:tcW w:w="2599" w:type="dxa"/>
            <w:shd w:val="clear" w:color="auto" w:fill="auto"/>
          </w:tcPr>
          <w:p w14:paraId="63B0D088" w14:textId="77777777" w:rsidR="007F39B5" w:rsidRPr="00441A3C" w:rsidRDefault="007F39B5" w:rsidP="00976F71">
            <w:pPr>
              <w:pStyle w:val="BodyText"/>
              <w:ind w:left="11" w:hanging="11"/>
              <w:rPr>
                <w:b/>
              </w:rPr>
            </w:pPr>
            <w:r w:rsidRPr="00441A3C">
              <w:rPr>
                <w:b/>
              </w:rPr>
              <w:t>Total change in funding in formula factors</w:t>
            </w:r>
          </w:p>
        </w:tc>
        <w:tc>
          <w:tcPr>
            <w:tcW w:w="3233" w:type="dxa"/>
            <w:shd w:val="clear" w:color="auto" w:fill="auto"/>
          </w:tcPr>
          <w:p w14:paraId="113CDC7B" w14:textId="77777777" w:rsidR="007F39B5" w:rsidRPr="00441A3C" w:rsidRDefault="007F39B5" w:rsidP="00976F71">
            <w:pPr>
              <w:pStyle w:val="BodyText"/>
              <w:ind w:left="567" w:hanging="567"/>
              <w:jc w:val="center"/>
              <w:rPr>
                <w:b/>
              </w:rPr>
            </w:pPr>
          </w:p>
        </w:tc>
        <w:tc>
          <w:tcPr>
            <w:tcW w:w="1440" w:type="dxa"/>
            <w:shd w:val="clear" w:color="auto" w:fill="auto"/>
          </w:tcPr>
          <w:p w14:paraId="66E323D0" w14:textId="74B9E42A" w:rsidR="007F39B5" w:rsidRPr="00441A3C" w:rsidRDefault="00F86AE7" w:rsidP="00976F71">
            <w:pPr>
              <w:pStyle w:val="BodyText"/>
              <w:ind w:left="567" w:hanging="567"/>
              <w:jc w:val="center"/>
              <w:rPr>
                <w:b/>
              </w:rPr>
            </w:pPr>
            <w:r w:rsidRPr="00441A3C">
              <w:rPr>
                <w:b/>
              </w:rPr>
              <w:t>13,909</w:t>
            </w:r>
          </w:p>
        </w:tc>
        <w:tc>
          <w:tcPr>
            <w:tcW w:w="1195" w:type="dxa"/>
          </w:tcPr>
          <w:p w14:paraId="32E1C731" w14:textId="7EBFC7A6" w:rsidR="007F39B5" w:rsidRPr="00441A3C" w:rsidRDefault="007F39B5" w:rsidP="00976F71">
            <w:pPr>
              <w:pStyle w:val="BodyText"/>
              <w:ind w:left="567" w:hanging="567"/>
              <w:jc w:val="center"/>
              <w:rPr>
                <w:b/>
              </w:rPr>
            </w:pPr>
            <w:r w:rsidRPr="00441A3C">
              <w:rPr>
                <w:b/>
              </w:rPr>
              <w:t>(</w:t>
            </w:r>
            <w:r w:rsidR="00F86AE7" w:rsidRPr="00441A3C">
              <w:rPr>
                <w:b/>
              </w:rPr>
              <w:t>1,044</w:t>
            </w:r>
            <w:r w:rsidRPr="00441A3C">
              <w:rPr>
                <w:b/>
              </w:rPr>
              <w:t>)</w:t>
            </w:r>
          </w:p>
        </w:tc>
      </w:tr>
      <w:tr w:rsidR="007F39B5" w:rsidRPr="00441A3C" w14:paraId="3E21348C" w14:textId="77777777" w:rsidTr="00976F71">
        <w:tc>
          <w:tcPr>
            <w:tcW w:w="2599" w:type="dxa"/>
            <w:shd w:val="clear" w:color="auto" w:fill="auto"/>
          </w:tcPr>
          <w:p w14:paraId="0C9E1501" w14:textId="77777777" w:rsidR="007F39B5" w:rsidRPr="00441A3C" w:rsidRDefault="007F39B5" w:rsidP="00976F71">
            <w:pPr>
              <w:pStyle w:val="BodyText"/>
              <w:ind w:left="567" w:hanging="567"/>
              <w:rPr>
                <w:b/>
              </w:rPr>
            </w:pPr>
            <w:r w:rsidRPr="00441A3C">
              <w:rPr>
                <w:b/>
              </w:rPr>
              <w:t>Net Change</w:t>
            </w:r>
          </w:p>
        </w:tc>
        <w:tc>
          <w:tcPr>
            <w:tcW w:w="3233" w:type="dxa"/>
            <w:shd w:val="clear" w:color="auto" w:fill="auto"/>
          </w:tcPr>
          <w:p w14:paraId="27987ED0" w14:textId="77777777" w:rsidR="007F39B5" w:rsidRPr="00441A3C" w:rsidRDefault="007F39B5" w:rsidP="00976F71">
            <w:pPr>
              <w:pStyle w:val="BodyText"/>
              <w:ind w:left="567" w:hanging="567"/>
              <w:jc w:val="center"/>
              <w:rPr>
                <w:b/>
              </w:rPr>
            </w:pPr>
          </w:p>
        </w:tc>
        <w:tc>
          <w:tcPr>
            <w:tcW w:w="1440" w:type="dxa"/>
            <w:shd w:val="clear" w:color="auto" w:fill="auto"/>
          </w:tcPr>
          <w:p w14:paraId="2045B4ED" w14:textId="53871EF0" w:rsidR="007F39B5" w:rsidRPr="00441A3C" w:rsidRDefault="00F86AE7" w:rsidP="00976F71">
            <w:pPr>
              <w:pStyle w:val="BodyText"/>
              <w:ind w:left="567" w:hanging="567"/>
              <w:jc w:val="center"/>
              <w:rPr>
                <w:b/>
              </w:rPr>
            </w:pPr>
            <w:r w:rsidRPr="00441A3C">
              <w:rPr>
                <w:b/>
              </w:rPr>
              <w:t>12,865</w:t>
            </w:r>
          </w:p>
        </w:tc>
        <w:tc>
          <w:tcPr>
            <w:tcW w:w="1195" w:type="dxa"/>
          </w:tcPr>
          <w:p w14:paraId="2D3AA6E4" w14:textId="77777777" w:rsidR="007F39B5" w:rsidRPr="00441A3C" w:rsidRDefault="007F39B5" w:rsidP="00976F71">
            <w:pPr>
              <w:pStyle w:val="BodyText"/>
              <w:ind w:left="567" w:hanging="567"/>
              <w:jc w:val="center"/>
              <w:rPr>
                <w:b/>
              </w:rPr>
            </w:pPr>
          </w:p>
        </w:tc>
      </w:tr>
    </w:tbl>
    <w:p w14:paraId="7C7B0C6D" w14:textId="77777777" w:rsidR="00B67D49" w:rsidRPr="00441A3C" w:rsidRDefault="00B67D49" w:rsidP="00720FF8">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contextualSpacing/>
        <w:jc w:val="both"/>
        <w:outlineLvl w:val="0"/>
        <w:rPr>
          <w:rFonts w:cs="Arial"/>
          <w:szCs w:val="22"/>
        </w:rPr>
      </w:pPr>
    </w:p>
    <w:sectPr w:rsidR="00B67D49" w:rsidRPr="00441A3C" w:rsidSect="00587457">
      <w:headerReference w:type="default" r:id="rId15"/>
      <w:footerReference w:type="default" r:id="rId16"/>
      <w:headerReference w:type="first" r:id="rId17"/>
      <w:pgSz w:w="11900" w:h="16840"/>
      <w:pgMar w:top="964" w:right="1552" w:bottom="1418" w:left="1151" w:header="720" w:footer="862"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ne Ryans" w:date="2023-01-15T19:37:00Z" w:initials="AR">
    <w:p w14:paraId="2E488401" w14:textId="000EACC6" w:rsidR="00EB1C4A" w:rsidRDefault="00EB1C4A">
      <w:pPr>
        <w:pStyle w:val="CommentText"/>
      </w:pPr>
      <w:r>
        <w:rPr>
          <w:rStyle w:val="CommentReference"/>
        </w:rPr>
        <w:annotationRef/>
      </w:r>
      <w:r>
        <w:t xml:space="preserve">There appeared to be a couple of words missing – I am guessing what they should be – words in yellow highlight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4884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D482" w16cex:dateUtc="2023-01-15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488401" w16cid:durableId="276ED4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89D14" w14:textId="77777777" w:rsidR="00AB5B19" w:rsidRDefault="00AB5B19">
      <w:r>
        <w:separator/>
      </w:r>
    </w:p>
  </w:endnote>
  <w:endnote w:type="continuationSeparator" w:id="0">
    <w:p w14:paraId="1E1E7B0C" w14:textId="77777777" w:rsidR="00AB5B19" w:rsidRDefault="00AB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ido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564886"/>
      <w:docPartObj>
        <w:docPartGallery w:val="Page Numbers (Bottom of Page)"/>
        <w:docPartUnique/>
      </w:docPartObj>
    </w:sdtPr>
    <w:sdtEndPr>
      <w:rPr>
        <w:noProof/>
      </w:rPr>
    </w:sdtEndPr>
    <w:sdtContent>
      <w:p w14:paraId="7A048087" w14:textId="0657A19A" w:rsidR="00FB3C97" w:rsidRDefault="00FB3C97">
        <w:pPr>
          <w:pStyle w:val="Footer"/>
        </w:pPr>
        <w:r>
          <w:fldChar w:fldCharType="begin"/>
        </w:r>
        <w:r>
          <w:instrText xml:space="preserve"> PAGE   \* MERGEFORMAT </w:instrText>
        </w:r>
        <w:r>
          <w:fldChar w:fldCharType="separate"/>
        </w:r>
        <w:r>
          <w:rPr>
            <w:noProof/>
          </w:rPr>
          <w:t>2</w:t>
        </w:r>
        <w:r>
          <w:rPr>
            <w:noProof/>
          </w:rPr>
          <w:fldChar w:fldCharType="end"/>
        </w:r>
      </w:p>
    </w:sdtContent>
  </w:sdt>
  <w:p w14:paraId="497C3983" w14:textId="77777777" w:rsidR="00177AB7" w:rsidRDefault="00177A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51C4C" w14:textId="77777777" w:rsidR="00AB5B19" w:rsidRDefault="00AB5B19">
      <w:r>
        <w:separator/>
      </w:r>
    </w:p>
  </w:footnote>
  <w:footnote w:type="continuationSeparator" w:id="0">
    <w:p w14:paraId="2DA94928" w14:textId="77777777" w:rsidR="00AB5B19" w:rsidRDefault="00AB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A527D" w14:textId="77777777" w:rsidR="00177AB7" w:rsidRDefault="00177AB7">
    <w:r>
      <w:rPr>
        <w:noProof/>
        <w:lang w:val="en-GB" w:eastAsia="en-GB"/>
      </w:rPr>
      <mc:AlternateContent>
        <mc:Choice Requires="wps">
          <w:drawing>
            <wp:inline distT="0" distB="0" distL="0" distR="0" wp14:anchorId="6D1AC0BB" wp14:editId="7A2815DB">
              <wp:extent cx="6111748" cy="0"/>
              <wp:effectExtent l="0" t="0" r="0" b="0"/>
              <wp:docPr id="1073741825"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11748" cy="0"/>
                      </a:xfrm>
                      <a:prstGeom prst="line">
                        <a:avLst/>
                      </a:prstGeom>
                      <a:noFill/>
                      <a:ln w="9525" cap="flat">
                        <a:solidFill>
                          <a:srgbClr val="008CB4"/>
                        </a:solidFill>
                        <a:prstDash val="solid"/>
                        <a:miter lim="400000"/>
                      </a:ln>
                      <a:effectLst/>
                    </wps:spPr>
                    <wps:bodyPr/>
                  </wps:wsp>
                </a:graphicData>
              </a:graphic>
            </wp:inline>
          </w:drawing>
        </mc:Choice>
        <mc:Fallback>
          <w:pict>
            <v:line w14:anchorId="713FE1AE" id="officeArt object" o:spid="_x0000_s1026" alt="&quot;&quot;" style="visibility:visible;mso-wrap-style:square;mso-left-percent:-10001;mso-top-percent:-10001;mso-position-horizontal:absolute;mso-position-horizontal-relative:char;mso-position-vertical:absolute;mso-position-vertical-relative:line;mso-left-percent:-10001;mso-top-percent:-10001" from="0,0" to="481.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" strokecolor="#008cb4">
              <v:stroke miterlimit="4" joinstyle="miter"/>
              <w10:anchorlock/>
            </v:line>
          </w:pict>
        </mc:Fallback>
      </mc:AlternateContent>
    </w:r>
    <w:r>
      <w:rPr>
        <w:noProof/>
        <w:lang w:val="en-GB" w:eastAsia="en-GB"/>
      </w:rPr>
      <mc:AlternateContent>
        <mc:Choice Requires="wps">
          <w:drawing>
            <wp:inline distT="0" distB="0" distL="0" distR="0" wp14:anchorId="3A39377B" wp14:editId="6EDB62E0">
              <wp:extent cx="6108700" cy="0"/>
              <wp:effectExtent l="0" t="0" r="0" b="0"/>
              <wp:docPr id="107374182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08700" cy="0"/>
                      </a:xfrm>
                      <a:prstGeom prst="line">
                        <a:avLst/>
                      </a:prstGeom>
                      <a:noFill/>
                      <a:ln w="9525" cap="flat">
                        <a:solidFill>
                          <a:srgbClr val="008CB4"/>
                        </a:solidFill>
                        <a:prstDash val="solid"/>
                        <a:miter lim="400000"/>
                      </a:ln>
                      <a:effectLst/>
                    </wps:spPr>
                    <wps:bodyPr/>
                  </wps:wsp>
                </a:graphicData>
              </a:graphic>
            </wp:inline>
          </w:drawing>
        </mc:Choice>
        <mc:Fallback>
          <w:pict>
            <v:line w14:anchorId="055528BA" id="officeArt object" o:spid="_x0000_s1026" alt="&quot;&quot;" style="visibility:visible;mso-wrap-style:square;mso-left-percent:-10001;mso-top-percent:-10001;mso-position-horizontal:absolute;mso-position-horizontal-relative:char;mso-position-vertical:absolute;mso-position-vertical-relative:line;mso-left-percent:-10001;mso-top-percent:-10001" from="0,0" to="4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" strokecolor="#008cb4">
              <v:stroke miterlimit="4" joinstyle="miter"/>
              <w10:anchorlock/>
            </v:line>
          </w:pict>
        </mc:Fallback>
      </mc:AlternateContent>
    </w:r>
  </w:p>
  <w:p w14:paraId="01EF5A7D" w14:textId="77777777" w:rsidR="00177AB7" w:rsidRDefault="00177A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43777" w14:textId="77777777" w:rsidR="00177AB7" w:rsidRDefault="00177AB7" w:rsidP="00F60A88">
    <w:pPr>
      <w:pStyle w:val="Header"/>
    </w:pPr>
    <w:r>
      <w:rPr>
        <w:noProof/>
        <w:lang w:val="en-GB" w:eastAsia="en-GB"/>
      </w:rPr>
      <mc:AlternateContent>
        <mc:Choice Requires="wps">
          <w:drawing>
            <wp:inline distT="0" distB="0" distL="0" distR="0" wp14:anchorId="1414C720" wp14:editId="716D1000">
              <wp:extent cx="6220460" cy="25400"/>
              <wp:effectExtent l="0" t="0" r="27940" b="31750"/>
              <wp:docPr id="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6220460" cy="25400"/>
                      </a:xfrm>
                      <a:prstGeom prst="line">
                        <a:avLst/>
                      </a:prstGeom>
                      <a:noFill/>
                      <a:ln w="9525" cap="flat">
                        <a:solidFill>
                          <a:srgbClr val="008CB4"/>
                        </a:solidFill>
                        <a:prstDash val="solid"/>
                        <a:miter lim="400000"/>
                      </a:ln>
                      <a:effectLst/>
                    </wps:spPr>
                    <wps:bodyPr/>
                  </wps:wsp>
                </a:graphicData>
              </a:graphic>
            </wp:inline>
          </w:drawing>
        </mc:Choice>
        <mc:Fallback>
          <w:pict>
            <v:line w14:anchorId="1ED8AB0D" id="officeArt object" o:spid="_x0000_s1026" alt="&quot;&quot;" style="flip:y;visibility:visible;mso-wrap-style:square;mso-left-percent:-10001;mso-top-percent:-10001;mso-position-horizontal:absolute;mso-position-horizontal-relative:char;mso-position-vertical:absolute;mso-position-vertical-relative:line;mso-left-percent:-10001;mso-top-percent:-10001" from="0,0" to="489.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" strokecolor="#008cb4">
              <v:stroke miterlimit="4" joinstyle="miter"/>
              <w10:anchorlock/>
            </v:line>
          </w:pict>
        </mc:Fallback>
      </mc:AlternateContent>
    </w:r>
  </w:p>
  <w:p w14:paraId="48F0995C" w14:textId="77777777" w:rsidR="00177AB7" w:rsidRPr="00F60A88" w:rsidRDefault="00177AB7" w:rsidP="00F60A88">
    <w:pPr>
      <w:pStyle w:val="Header"/>
    </w:pPr>
    <w:r w:rsidRPr="00057826">
      <w:rPr>
        <w:noProof/>
        <w:lang w:val="en-GB" w:eastAsia="en-GB"/>
      </w:rPr>
      <w:drawing>
        <wp:inline distT="0" distB="0" distL="0" distR="0" wp14:anchorId="21720BBA" wp14:editId="000BCE1C">
          <wp:extent cx="805180" cy="914400"/>
          <wp:effectExtent l="0" t="0" r="0" b="0"/>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dhamCouncil_RGB.jpg"/>
                  <pic:cNvPicPr/>
                </pic:nvPicPr>
                <pic:blipFill>
                  <a:blip r:embed="rId1">
                    <a:extLst>
                      <a:ext uri="{28A0092B-C50C-407E-A947-70E740481C1C}">
                        <a14:useLocalDpi xmlns:a14="http://schemas.microsoft.com/office/drawing/2010/main" val="0"/>
                      </a:ext>
                    </a:extLst>
                  </a:blip>
                  <a:stretch>
                    <a:fillRect/>
                  </a:stretch>
                </pic:blipFill>
                <pic:spPr>
                  <a:xfrm>
                    <a:off x="0" y="0"/>
                    <a:ext cx="805180" cy="914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087E"/>
    <w:multiLevelType w:val="hybridMultilevel"/>
    <w:tmpl w:val="CFA8203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E7E30C7"/>
    <w:multiLevelType w:val="hybridMultilevel"/>
    <w:tmpl w:val="224626EC"/>
    <w:lvl w:ilvl="0" w:tplc="DEF85A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B18B5"/>
    <w:multiLevelType w:val="hybridMultilevel"/>
    <w:tmpl w:val="EB689D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FCC4A45"/>
    <w:multiLevelType w:val="hybridMultilevel"/>
    <w:tmpl w:val="08D66F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14D6050"/>
    <w:multiLevelType w:val="hybridMultilevel"/>
    <w:tmpl w:val="16262C42"/>
    <w:lvl w:ilvl="0" w:tplc="08090017">
      <w:start w:val="1"/>
      <w:numFmt w:val="lowerLetter"/>
      <w:lvlText w:val="%1)"/>
      <w:lvlJc w:val="left"/>
      <w:pPr>
        <w:ind w:left="720" w:hanging="360"/>
      </w:pPr>
      <w:rPr>
        <w:rFonts w:hint="default"/>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04C8C"/>
    <w:multiLevelType w:val="hybridMultilevel"/>
    <w:tmpl w:val="0E16D41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111BD"/>
    <w:multiLevelType w:val="multilevel"/>
    <w:tmpl w:val="6890EB6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661B1B"/>
    <w:multiLevelType w:val="multilevel"/>
    <w:tmpl w:val="C008ACEC"/>
    <w:lvl w:ilvl="0">
      <w:start w:val="1"/>
      <w:numFmt w:val="decimal"/>
      <w:lvlText w:val="%1"/>
      <w:lvlJc w:val="left"/>
      <w:pPr>
        <w:tabs>
          <w:tab w:val="num" w:pos="432"/>
        </w:tabs>
        <w:ind w:left="432" w:hanging="432"/>
      </w:pPr>
    </w:lvl>
    <w:lvl w:ilvl="1">
      <w:start w:val="1"/>
      <w:numFmt w:val="decimal"/>
      <w:lvlText w:val="%1.%2"/>
      <w:lvlJc w:val="left"/>
      <w:pPr>
        <w:tabs>
          <w:tab w:val="num" w:pos="2016"/>
        </w:tabs>
        <w:ind w:left="201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C117296"/>
    <w:multiLevelType w:val="hybridMultilevel"/>
    <w:tmpl w:val="CB4A903E"/>
    <w:lvl w:ilvl="0" w:tplc="41F2557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EC2B5A"/>
    <w:multiLevelType w:val="hybridMultilevel"/>
    <w:tmpl w:val="6F8EF79C"/>
    <w:lvl w:ilvl="0" w:tplc="08090001">
      <w:start w:val="1"/>
      <w:numFmt w:val="bullet"/>
      <w:lvlText w:val=""/>
      <w:lvlJc w:val="left"/>
      <w:pPr>
        <w:ind w:left="2629" w:hanging="360"/>
      </w:pPr>
      <w:rPr>
        <w:rFonts w:ascii="Symbol" w:hAnsi="Symbol" w:hint="default"/>
      </w:rPr>
    </w:lvl>
    <w:lvl w:ilvl="1" w:tplc="08090003" w:tentative="1">
      <w:start w:val="1"/>
      <w:numFmt w:val="bullet"/>
      <w:lvlText w:val="o"/>
      <w:lvlJc w:val="left"/>
      <w:pPr>
        <w:ind w:left="3294" w:hanging="360"/>
      </w:pPr>
      <w:rPr>
        <w:rFonts w:ascii="Courier New" w:hAnsi="Courier New" w:cs="Courier New" w:hint="default"/>
      </w:rPr>
    </w:lvl>
    <w:lvl w:ilvl="2" w:tplc="08090005" w:tentative="1">
      <w:start w:val="1"/>
      <w:numFmt w:val="bullet"/>
      <w:lvlText w:val=""/>
      <w:lvlJc w:val="left"/>
      <w:pPr>
        <w:ind w:left="4014" w:hanging="360"/>
      </w:pPr>
      <w:rPr>
        <w:rFonts w:ascii="Wingdings" w:hAnsi="Wingdings" w:hint="default"/>
      </w:rPr>
    </w:lvl>
    <w:lvl w:ilvl="3" w:tplc="08090001" w:tentative="1">
      <w:start w:val="1"/>
      <w:numFmt w:val="bullet"/>
      <w:lvlText w:val=""/>
      <w:lvlJc w:val="left"/>
      <w:pPr>
        <w:ind w:left="4734" w:hanging="360"/>
      </w:pPr>
      <w:rPr>
        <w:rFonts w:ascii="Symbol" w:hAnsi="Symbol" w:hint="default"/>
      </w:rPr>
    </w:lvl>
    <w:lvl w:ilvl="4" w:tplc="08090003" w:tentative="1">
      <w:start w:val="1"/>
      <w:numFmt w:val="bullet"/>
      <w:lvlText w:val="o"/>
      <w:lvlJc w:val="left"/>
      <w:pPr>
        <w:ind w:left="5454" w:hanging="360"/>
      </w:pPr>
      <w:rPr>
        <w:rFonts w:ascii="Courier New" w:hAnsi="Courier New" w:cs="Courier New" w:hint="default"/>
      </w:rPr>
    </w:lvl>
    <w:lvl w:ilvl="5" w:tplc="08090005" w:tentative="1">
      <w:start w:val="1"/>
      <w:numFmt w:val="bullet"/>
      <w:lvlText w:val=""/>
      <w:lvlJc w:val="left"/>
      <w:pPr>
        <w:ind w:left="6174" w:hanging="360"/>
      </w:pPr>
      <w:rPr>
        <w:rFonts w:ascii="Wingdings" w:hAnsi="Wingdings" w:hint="default"/>
      </w:rPr>
    </w:lvl>
    <w:lvl w:ilvl="6" w:tplc="08090001" w:tentative="1">
      <w:start w:val="1"/>
      <w:numFmt w:val="bullet"/>
      <w:lvlText w:val=""/>
      <w:lvlJc w:val="left"/>
      <w:pPr>
        <w:ind w:left="6894" w:hanging="360"/>
      </w:pPr>
      <w:rPr>
        <w:rFonts w:ascii="Symbol" w:hAnsi="Symbol" w:hint="default"/>
      </w:rPr>
    </w:lvl>
    <w:lvl w:ilvl="7" w:tplc="08090003" w:tentative="1">
      <w:start w:val="1"/>
      <w:numFmt w:val="bullet"/>
      <w:lvlText w:val="o"/>
      <w:lvlJc w:val="left"/>
      <w:pPr>
        <w:ind w:left="7614" w:hanging="360"/>
      </w:pPr>
      <w:rPr>
        <w:rFonts w:ascii="Courier New" w:hAnsi="Courier New" w:cs="Courier New" w:hint="default"/>
      </w:rPr>
    </w:lvl>
    <w:lvl w:ilvl="8" w:tplc="08090005" w:tentative="1">
      <w:start w:val="1"/>
      <w:numFmt w:val="bullet"/>
      <w:lvlText w:val=""/>
      <w:lvlJc w:val="left"/>
      <w:pPr>
        <w:ind w:left="8334" w:hanging="360"/>
      </w:pPr>
      <w:rPr>
        <w:rFonts w:ascii="Wingdings" w:hAnsi="Wingdings" w:hint="default"/>
      </w:rPr>
    </w:lvl>
  </w:abstractNum>
  <w:abstractNum w:abstractNumId="10" w15:restartNumberingAfterBreak="0">
    <w:nsid w:val="21BC5469"/>
    <w:multiLevelType w:val="hybridMultilevel"/>
    <w:tmpl w:val="38D26348"/>
    <w:lvl w:ilvl="0" w:tplc="38DCCD32">
      <w:start w:val="1"/>
      <w:numFmt w:val="lowerLetter"/>
      <w:lvlText w:val="%1."/>
      <w:lvlJc w:val="left"/>
      <w:pPr>
        <w:ind w:left="928"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C12E1F"/>
    <w:multiLevelType w:val="hybridMultilevel"/>
    <w:tmpl w:val="3660736E"/>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12" w15:restartNumberingAfterBreak="0">
    <w:nsid w:val="24B44DFA"/>
    <w:multiLevelType w:val="hybridMultilevel"/>
    <w:tmpl w:val="06ECFD68"/>
    <w:lvl w:ilvl="0" w:tplc="44F6037E">
      <w:start w:val="1"/>
      <w:numFmt w:val="bullet"/>
      <w:lvlText w:val=""/>
      <w:lvlJc w:val="left"/>
      <w:pPr>
        <w:ind w:left="1288" w:hanging="360"/>
      </w:pPr>
      <w:rPr>
        <w:rFonts w:ascii="Symbol" w:hAnsi="Symbol" w:hint="default"/>
      </w:rPr>
    </w:lvl>
    <w:lvl w:ilvl="1" w:tplc="08090019">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3" w15:restartNumberingAfterBreak="0">
    <w:nsid w:val="2D932C36"/>
    <w:multiLevelType w:val="hybridMultilevel"/>
    <w:tmpl w:val="A04C0EB6"/>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320E0C6E"/>
    <w:multiLevelType w:val="hybridMultilevel"/>
    <w:tmpl w:val="301038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4CC42F2"/>
    <w:multiLevelType w:val="hybridMultilevel"/>
    <w:tmpl w:val="3E4C4244"/>
    <w:lvl w:ilvl="0" w:tplc="08090001">
      <w:start w:val="1"/>
      <w:numFmt w:val="bullet"/>
      <w:lvlText w:val=""/>
      <w:lvlJc w:val="left"/>
      <w:pPr>
        <w:ind w:left="1514" w:hanging="360"/>
      </w:pPr>
      <w:rPr>
        <w:rFonts w:ascii="Symbol" w:hAnsi="Symbol" w:hint="default"/>
      </w:rPr>
    </w:lvl>
    <w:lvl w:ilvl="1" w:tplc="08090003">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16" w15:restartNumberingAfterBreak="0">
    <w:nsid w:val="36BE481E"/>
    <w:multiLevelType w:val="hybridMultilevel"/>
    <w:tmpl w:val="CA16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F00"/>
    <w:multiLevelType w:val="hybridMultilevel"/>
    <w:tmpl w:val="E104EC2C"/>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8" w15:restartNumberingAfterBreak="0">
    <w:nsid w:val="40D3254A"/>
    <w:multiLevelType w:val="multilevel"/>
    <w:tmpl w:val="6D189D7E"/>
    <w:styleLink w:val="Bullet"/>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19" w15:restartNumberingAfterBreak="0">
    <w:nsid w:val="45B97B54"/>
    <w:multiLevelType w:val="hybridMultilevel"/>
    <w:tmpl w:val="1AEE6362"/>
    <w:lvl w:ilvl="0" w:tplc="08090001">
      <w:start w:val="1"/>
      <w:numFmt w:val="bullet"/>
      <w:lvlText w:val=""/>
      <w:lvlJc w:val="left"/>
      <w:pPr>
        <w:ind w:left="1086" w:hanging="360"/>
      </w:pPr>
      <w:rPr>
        <w:rFonts w:ascii="Symbol" w:hAnsi="Symbol" w:hint="default"/>
      </w:rPr>
    </w:lvl>
    <w:lvl w:ilvl="1" w:tplc="08090003" w:tentative="1">
      <w:start w:val="1"/>
      <w:numFmt w:val="bullet"/>
      <w:lvlText w:val="o"/>
      <w:lvlJc w:val="left"/>
      <w:pPr>
        <w:ind w:left="1806" w:hanging="360"/>
      </w:pPr>
      <w:rPr>
        <w:rFonts w:ascii="Courier New" w:hAnsi="Courier New" w:cs="Courier New" w:hint="default"/>
      </w:rPr>
    </w:lvl>
    <w:lvl w:ilvl="2" w:tplc="08090005" w:tentative="1">
      <w:start w:val="1"/>
      <w:numFmt w:val="bullet"/>
      <w:lvlText w:val=""/>
      <w:lvlJc w:val="left"/>
      <w:pPr>
        <w:ind w:left="2526" w:hanging="360"/>
      </w:pPr>
      <w:rPr>
        <w:rFonts w:ascii="Wingdings" w:hAnsi="Wingdings" w:hint="default"/>
      </w:rPr>
    </w:lvl>
    <w:lvl w:ilvl="3" w:tplc="08090001" w:tentative="1">
      <w:start w:val="1"/>
      <w:numFmt w:val="bullet"/>
      <w:lvlText w:val=""/>
      <w:lvlJc w:val="left"/>
      <w:pPr>
        <w:ind w:left="3246" w:hanging="360"/>
      </w:pPr>
      <w:rPr>
        <w:rFonts w:ascii="Symbol" w:hAnsi="Symbol" w:hint="default"/>
      </w:rPr>
    </w:lvl>
    <w:lvl w:ilvl="4" w:tplc="08090003" w:tentative="1">
      <w:start w:val="1"/>
      <w:numFmt w:val="bullet"/>
      <w:lvlText w:val="o"/>
      <w:lvlJc w:val="left"/>
      <w:pPr>
        <w:ind w:left="3966" w:hanging="360"/>
      </w:pPr>
      <w:rPr>
        <w:rFonts w:ascii="Courier New" w:hAnsi="Courier New" w:cs="Courier New" w:hint="default"/>
      </w:rPr>
    </w:lvl>
    <w:lvl w:ilvl="5" w:tplc="08090005" w:tentative="1">
      <w:start w:val="1"/>
      <w:numFmt w:val="bullet"/>
      <w:lvlText w:val=""/>
      <w:lvlJc w:val="left"/>
      <w:pPr>
        <w:ind w:left="4686" w:hanging="360"/>
      </w:pPr>
      <w:rPr>
        <w:rFonts w:ascii="Wingdings" w:hAnsi="Wingdings" w:hint="default"/>
      </w:rPr>
    </w:lvl>
    <w:lvl w:ilvl="6" w:tplc="08090001" w:tentative="1">
      <w:start w:val="1"/>
      <w:numFmt w:val="bullet"/>
      <w:lvlText w:val=""/>
      <w:lvlJc w:val="left"/>
      <w:pPr>
        <w:ind w:left="5406" w:hanging="360"/>
      </w:pPr>
      <w:rPr>
        <w:rFonts w:ascii="Symbol" w:hAnsi="Symbol" w:hint="default"/>
      </w:rPr>
    </w:lvl>
    <w:lvl w:ilvl="7" w:tplc="08090003" w:tentative="1">
      <w:start w:val="1"/>
      <w:numFmt w:val="bullet"/>
      <w:lvlText w:val="o"/>
      <w:lvlJc w:val="left"/>
      <w:pPr>
        <w:ind w:left="6126" w:hanging="360"/>
      </w:pPr>
      <w:rPr>
        <w:rFonts w:ascii="Courier New" w:hAnsi="Courier New" w:cs="Courier New" w:hint="default"/>
      </w:rPr>
    </w:lvl>
    <w:lvl w:ilvl="8" w:tplc="08090005" w:tentative="1">
      <w:start w:val="1"/>
      <w:numFmt w:val="bullet"/>
      <w:lvlText w:val=""/>
      <w:lvlJc w:val="left"/>
      <w:pPr>
        <w:ind w:left="6846" w:hanging="360"/>
      </w:pPr>
      <w:rPr>
        <w:rFonts w:ascii="Wingdings" w:hAnsi="Wingdings" w:hint="default"/>
      </w:rPr>
    </w:lvl>
  </w:abstractNum>
  <w:abstractNum w:abstractNumId="20" w15:restartNumberingAfterBreak="0">
    <w:nsid w:val="46DC1CD7"/>
    <w:multiLevelType w:val="hybridMultilevel"/>
    <w:tmpl w:val="7FB22D00"/>
    <w:lvl w:ilvl="0" w:tplc="08090017">
      <w:start w:val="1"/>
      <w:numFmt w:val="lowerLetter"/>
      <w:lvlText w:val="%1)"/>
      <w:lvlJc w:val="left"/>
      <w:pPr>
        <w:ind w:left="1440" w:hanging="360"/>
      </w:p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1"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22" w15:restartNumberingAfterBreak="0">
    <w:nsid w:val="4C094B30"/>
    <w:multiLevelType w:val="hybridMultilevel"/>
    <w:tmpl w:val="F692DFFC"/>
    <w:lvl w:ilvl="0" w:tplc="619AA7DA">
      <w:start w:val="1"/>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6B54"/>
    <w:multiLevelType w:val="multilevel"/>
    <w:tmpl w:val="755CA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194363"/>
    <w:multiLevelType w:val="multilevel"/>
    <w:tmpl w:val="D856F8CA"/>
    <w:lvl w:ilvl="0">
      <w:start w:val="1"/>
      <w:numFmt w:val="decimal"/>
      <w:lvlText w:val="%1"/>
      <w:lvlJc w:val="left"/>
      <w:pPr>
        <w:ind w:left="644" w:hanging="360"/>
      </w:pPr>
      <w:rPr>
        <w:rFonts w:cs="Times New Roman"/>
      </w:rPr>
    </w:lvl>
    <w:lvl w:ilvl="1">
      <w:start w:val="1"/>
      <w:numFmt w:val="decimal"/>
      <w:lvlText w:val="%1.%2"/>
      <w:lvlJc w:val="left"/>
      <w:pPr>
        <w:ind w:left="928" w:hanging="360"/>
      </w:pPr>
      <w:rPr>
        <w:rFonts w:cs="Times New Roman"/>
        <w:b w:val="0"/>
        <w:i w:val="0"/>
        <w:sz w:val="22"/>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5" w15:restartNumberingAfterBreak="0">
    <w:nsid w:val="50407EBB"/>
    <w:multiLevelType w:val="multilevel"/>
    <w:tmpl w:val="245C61EA"/>
    <w:lvl w:ilvl="0">
      <w:start w:val="201"/>
      <w:numFmt w:val="decimal"/>
      <w:lvlText w:val="%1"/>
      <w:lvlJc w:val="left"/>
      <w:pPr>
        <w:ind w:left="780" w:hanging="780"/>
      </w:pPr>
      <w:rPr>
        <w:rFonts w:hint="default"/>
      </w:rPr>
    </w:lvl>
    <w:lvl w:ilvl="1">
      <w:start w:val="87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D50BF5"/>
    <w:multiLevelType w:val="hybridMultilevel"/>
    <w:tmpl w:val="F6B4E858"/>
    <w:lvl w:ilvl="0" w:tplc="08090001">
      <w:start w:val="1"/>
      <w:numFmt w:val="bullet"/>
      <w:lvlText w:val=""/>
      <w:lvlJc w:val="left"/>
      <w:pPr>
        <w:ind w:left="2345"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0601D8"/>
    <w:multiLevelType w:val="hybridMultilevel"/>
    <w:tmpl w:val="BE9872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6589147D"/>
    <w:multiLevelType w:val="hybridMultilevel"/>
    <w:tmpl w:val="42E2439E"/>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9" w15:restartNumberingAfterBreak="0">
    <w:nsid w:val="6D4121C5"/>
    <w:multiLevelType w:val="hybridMultilevel"/>
    <w:tmpl w:val="83363516"/>
    <w:lvl w:ilvl="0" w:tplc="1D0CD0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5529E1"/>
    <w:multiLevelType w:val="multilevel"/>
    <w:tmpl w:val="ADF40FB2"/>
    <w:lvl w:ilvl="0">
      <w:start w:val="1"/>
      <w:numFmt w:val="bullet"/>
      <w:lvlText w:val=""/>
      <w:lvlJc w:val="left"/>
      <w:pPr>
        <w:tabs>
          <w:tab w:val="num" w:pos="3076"/>
        </w:tabs>
        <w:ind w:left="3076" w:hanging="360"/>
      </w:pPr>
      <w:rPr>
        <w:rFonts w:ascii="Symbol" w:hAnsi="Symbol" w:hint="default"/>
        <w:sz w:val="20"/>
      </w:rPr>
    </w:lvl>
    <w:lvl w:ilvl="1" w:tentative="1">
      <w:start w:val="1"/>
      <w:numFmt w:val="bullet"/>
      <w:lvlText w:val="o"/>
      <w:lvlJc w:val="left"/>
      <w:pPr>
        <w:tabs>
          <w:tab w:val="num" w:pos="3796"/>
        </w:tabs>
        <w:ind w:left="3796" w:hanging="360"/>
      </w:pPr>
      <w:rPr>
        <w:rFonts w:ascii="Courier New" w:hAnsi="Courier New" w:hint="default"/>
        <w:sz w:val="20"/>
      </w:rPr>
    </w:lvl>
    <w:lvl w:ilvl="2" w:tentative="1">
      <w:start w:val="1"/>
      <w:numFmt w:val="bullet"/>
      <w:lvlText w:val=""/>
      <w:lvlJc w:val="left"/>
      <w:pPr>
        <w:tabs>
          <w:tab w:val="num" w:pos="4516"/>
        </w:tabs>
        <w:ind w:left="4516" w:hanging="360"/>
      </w:pPr>
      <w:rPr>
        <w:rFonts w:ascii="Wingdings" w:hAnsi="Wingdings" w:hint="default"/>
        <w:sz w:val="20"/>
      </w:rPr>
    </w:lvl>
    <w:lvl w:ilvl="3" w:tentative="1">
      <w:start w:val="1"/>
      <w:numFmt w:val="bullet"/>
      <w:lvlText w:val=""/>
      <w:lvlJc w:val="left"/>
      <w:pPr>
        <w:tabs>
          <w:tab w:val="num" w:pos="5236"/>
        </w:tabs>
        <w:ind w:left="5236" w:hanging="360"/>
      </w:pPr>
      <w:rPr>
        <w:rFonts w:ascii="Wingdings" w:hAnsi="Wingdings" w:hint="default"/>
        <w:sz w:val="20"/>
      </w:rPr>
    </w:lvl>
    <w:lvl w:ilvl="4" w:tentative="1">
      <w:start w:val="1"/>
      <w:numFmt w:val="bullet"/>
      <w:lvlText w:val=""/>
      <w:lvlJc w:val="left"/>
      <w:pPr>
        <w:tabs>
          <w:tab w:val="num" w:pos="5956"/>
        </w:tabs>
        <w:ind w:left="5956" w:hanging="360"/>
      </w:pPr>
      <w:rPr>
        <w:rFonts w:ascii="Wingdings" w:hAnsi="Wingdings" w:hint="default"/>
        <w:sz w:val="20"/>
      </w:rPr>
    </w:lvl>
    <w:lvl w:ilvl="5" w:tentative="1">
      <w:start w:val="1"/>
      <w:numFmt w:val="bullet"/>
      <w:lvlText w:val=""/>
      <w:lvlJc w:val="left"/>
      <w:pPr>
        <w:tabs>
          <w:tab w:val="num" w:pos="6676"/>
        </w:tabs>
        <w:ind w:left="6676" w:hanging="360"/>
      </w:pPr>
      <w:rPr>
        <w:rFonts w:ascii="Wingdings" w:hAnsi="Wingdings" w:hint="default"/>
        <w:sz w:val="20"/>
      </w:rPr>
    </w:lvl>
    <w:lvl w:ilvl="6" w:tentative="1">
      <w:start w:val="1"/>
      <w:numFmt w:val="bullet"/>
      <w:lvlText w:val=""/>
      <w:lvlJc w:val="left"/>
      <w:pPr>
        <w:tabs>
          <w:tab w:val="num" w:pos="7396"/>
        </w:tabs>
        <w:ind w:left="7396" w:hanging="360"/>
      </w:pPr>
      <w:rPr>
        <w:rFonts w:ascii="Wingdings" w:hAnsi="Wingdings" w:hint="default"/>
        <w:sz w:val="20"/>
      </w:rPr>
    </w:lvl>
    <w:lvl w:ilvl="7" w:tentative="1">
      <w:start w:val="1"/>
      <w:numFmt w:val="bullet"/>
      <w:lvlText w:val=""/>
      <w:lvlJc w:val="left"/>
      <w:pPr>
        <w:tabs>
          <w:tab w:val="num" w:pos="8116"/>
        </w:tabs>
        <w:ind w:left="8116" w:hanging="360"/>
      </w:pPr>
      <w:rPr>
        <w:rFonts w:ascii="Wingdings" w:hAnsi="Wingdings" w:hint="default"/>
        <w:sz w:val="20"/>
      </w:rPr>
    </w:lvl>
    <w:lvl w:ilvl="8" w:tentative="1">
      <w:start w:val="1"/>
      <w:numFmt w:val="bullet"/>
      <w:lvlText w:val=""/>
      <w:lvlJc w:val="left"/>
      <w:pPr>
        <w:tabs>
          <w:tab w:val="num" w:pos="8836"/>
        </w:tabs>
        <w:ind w:left="8836" w:hanging="360"/>
      </w:pPr>
      <w:rPr>
        <w:rFonts w:ascii="Wingdings" w:hAnsi="Wingdings" w:hint="default"/>
        <w:sz w:val="20"/>
      </w:rPr>
    </w:lvl>
  </w:abstractNum>
  <w:abstractNum w:abstractNumId="31" w15:restartNumberingAfterBreak="0">
    <w:nsid w:val="73E61110"/>
    <w:multiLevelType w:val="multilevel"/>
    <w:tmpl w:val="90D81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EC6C78"/>
    <w:multiLevelType w:val="hybridMultilevel"/>
    <w:tmpl w:val="B6E04E48"/>
    <w:lvl w:ilvl="0" w:tplc="9A74CB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4D275F"/>
    <w:multiLevelType w:val="hybridMultilevel"/>
    <w:tmpl w:val="368E34C8"/>
    <w:lvl w:ilvl="0" w:tplc="35E865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245D7F"/>
    <w:multiLevelType w:val="hybridMultilevel"/>
    <w:tmpl w:val="25207F22"/>
    <w:lvl w:ilvl="0" w:tplc="08090001">
      <w:start w:val="1"/>
      <w:numFmt w:val="bullet"/>
      <w:lvlText w:val=""/>
      <w:lvlJc w:val="left"/>
      <w:pPr>
        <w:ind w:left="1635" w:hanging="360"/>
      </w:pPr>
      <w:rPr>
        <w:rFonts w:ascii="Symbol" w:hAnsi="Symbol" w:hint="default"/>
      </w:rPr>
    </w:lvl>
    <w:lvl w:ilvl="1" w:tplc="08090003" w:tentative="1">
      <w:start w:val="1"/>
      <w:numFmt w:val="bullet"/>
      <w:lvlText w:val="o"/>
      <w:lvlJc w:val="left"/>
      <w:pPr>
        <w:ind w:left="2355" w:hanging="360"/>
      </w:pPr>
      <w:rPr>
        <w:rFonts w:ascii="Courier New" w:hAnsi="Courier New" w:cs="Courier New" w:hint="default"/>
      </w:rPr>
    </w:lvl>
    <w:lvl w:ilvl="2" w:tplc="08090005" w:tentative="1">
      <w:start w:val="1"/>
      <w:numFmt w:val="bullet"/>
      <w:lvlText w:val=""/>
      <w:lvlJc w:val="left"/>
      <w:pPr>
        <w:ind w:left="3075" w:hanging="360"/>
      </w:pPr>
      <w:rPr>
        <w:rFonts w:ascii="Wingdings" w:hAnsi="Wingdings" w:hint="default"/>
      </w:rPr>
    </w:lvl>
    <w:lvl w:ilvl="3" w:tplc="08090001" w:tentative="1">
      <w:start w:val="1"/>
      <w:numFmt w:val="bullet"/>
      <w:lvlText w:val=""/>
      <w:lvlJc w:val="left"/>
      <w:pPr>
        <w:ind w:left="3795" w:hanging="360"/>
      </w:pPr>
      <w:rPr>
        <w:rFonts w:ascii="Symbol" w:hAnsi="Symbol" w:hint="default"/>
      </w:rPr>
    </w:lvl>
    <w:lvl w:ilvl="4" w:tplc="08090003" w:tentative="1">
      <w:start w:val="1"/>
      <w:numFmt w:val="bullet"/>
      <w:lvlText w:val="o"/>
      <w:lvlJc w:val="left"/>
      <w:pPr>
        <w:ind w:left="4515" w:hanging="360"/>
      </w:pPr>
      <w:rPr>
        <w:rFonts w:ascii="Courier New" w:hAnsi="Courier New" w:cs="Courier New" w:hint="default"/>
      </w:rPr>
    </w:lvl>
    <w:lvl w:ilvl="5" w:tplc="08090005" w:tentative="1">
      <w:start w:val="1"/>
      <w:numFmt w:val="bullet"/>
      <w:lvlText w:val=""/>
      <w:lvlJc w:val="left"/>
      <w:pPr>
        <w:ind w:left="5235" w:hanging="360"/>
      </w:pPr>
      <w:rPr>
        <w:rFonts w:ascii="Wingdings" w:hAnsi="Wingdings" w:hint="default"/>
      </w:rPr>
    </w:lvl>
    <w:lvl w:ilvl="6" w:tplc="08090001" w:tentative="1">
      <w:start w:val="1"/>
      <w:numFmt w:val="bullet"/>
      <w:lvlText w:val=""/>
      <w:lvlJc w:val="left"/>
      <w:pPr>
        <w:ind w:left="5955" w:hanging="360"/>
      </w:pPr>
      <w:rPr>
        <w:rFonts w:ascii="Symbol" w:hAnsi="Symbol" w:hint="default"/>
      </w:rPr>
    </w:lvl>
    <w:lvl w:ilvl="7" w:tplc="08090003" w:tentative="1">
      <w:start w:val="1"/>
      <w:numFmt w:val="bullet"/>
      <w:lvlText w:val="o"/>
      <w:lvlJc w:val="left"/>
      <w:pPr>
        <w:ind w:left="6675" w:hanging="360"/>
      </w:pPr>
      <w:rPr>
        <w:rFonts w:ascii="Courier New" w:hAnsi="Courier New" w:cs="Courier New" w:hint="default"/>
      </w:rPr>
    </w:lvl>
    <w:lvl w:ilvl="8" w:tplc="08090005" w:tentative="1">
      <w:start w:val="1"/>
      <w:numFmt w:val="bullet"/>
      <w:lvlText w:val=""/>
      <w:lvlJc w:val="left"/>
      <w:pPr>
        <w:ind w:left="7395" w:hanging="360"/>
      </w:pPr>
      <w:rPr>
        <w:rFonts w:ascii="Wingdings" w:hAnsi="Wingdings" w:hint="default"/>
      </w:rPr>
    </w:lvl>
  </w:abstractNum>
  <w:abstractNum w:abstractNumId="35" w15:restartNumberingAfterBreak="0">
    <w:nsid w:val="7DD6441D"/>
    <w:multiLevelType w:val="hybridMultilevel"/>
    <w:tmpl w:val="475AD074"/>
    <w:lvl w:ilvl="0" w:tplc="D548D5A2">
      <w:start w:val="1"/>
      <w:numFmt w:val="decimal"/>
      <w:lvlText w:val="%1)"/>
      <w:lvlJc w:val="left"/>
      <w:pPr>
        <w:tabs>
          <w:tab w:val="num" w:pos="3338"/>
        </w:tabs>
        <w:ind w:left="3338"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6" w15:restartNumberingAfterBreak="0">
    <w:nsid w:val="7FEE167B"/>
    <w:multiLevelType w:val="hybridMultilevel"/>
    <w:tmpl w:val="690434AC"/>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num w:numId="1" w16cid:durableId="592009871">
    <w:abstractNumId w:val="18"/>
  </w:num>
  <w:num w:numId="2" w16cid:durableId="2054650734">
    <w:abstractNumId w:val="7"/>
  </w:num>
  <w:num w:numId="3" w16cid:durableId="638850246">
    <w:abstractNumId w:val="35"/>
  </w:num>
  <w:num w:numId="4" w16cid:durableId="1506894174">
    <w:abstractNumId w:val="19"/>
  </w:num>
  <w:num w:numId="5" w16cid:durableId="660930934">
    <w:abstractNumId w:val="10"/>
  </w:num>
  <w:num w:numId="6" w16cid:durableId="520557042">
    <w:abstractNumId w:val="8"/>
  </w:num>
  <w:num w:numId="7" w16cid:durableId="994793783">
    <w:abstractNumId w:val="11"/>
  </w:num>
  <w:num w:numId="8" w16cid:durableId="1452280293">
    <w:abstractNumId w:val="4"/>
  </w:num>
  <w:num w:numId="9" w16cid:durableId="1294098559">
    <w:abstractNumId w:val="9"/>
  </w:num>
  <w:num w:numId="10" w16cid:durableId="1688286866">
    <w:abstractNumId w:val="27"/>
  </w:num>
  <w:num w:numId="11" w16cid:durableId="1036347161">
    <w:abstractNumId w:val="26"/>
  </w:num>
  <w:num w:numId="12" w16cid:durableId="379747537">
    <w:abstractNumId w:val="20"/>
    <w:lvlOverride w:ilvl="0">
      <w:startOverride w:val="1"/>
    </w:lvlOverride>
    <w:lvlOverride w:ilvl="1"/>
    <w:lvlOverride w:ilvl="2"/>
    <w:lvlOverride w:ilvl="3"/>
    <w:lvlOverride w:ilvl="4"/>
    <w:lvlOverride w:ilvl="5"/>
    <w:lvlOverride w:ilvl="6"/>
    <w:lvlOverride w:ilvl="7"/>
    <w:lvlOverride w:ilvl="8"/>
  </w:num>
  <w:num w:numId="13" w16cid:durableId="9095847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8916162">
    <w:abstractNumId w:val="0"/>
  </w:num>
  <w:num w:numId="15" w16cid:durableId="650331761">
    <w:abstractNumId w:val="12"/>
  </w:num>
  <w:num w:numId="16" w16cid:durableId="1282303614">
    <w:abstractNumId w:val="29"/>
  </w:num>
  <w:num w:numId="17" w16cid:durableId="572279607">
    <w:abstractNumId w:val="3"/>
  </w:num>
  <w:num w:numId="18" w16cid:durableId="785389232">
    <w:abstractNumId w:val="14"/>
  </w:num>
  <w:num w:numId="19" w16cid:durableId="127862018">
    <w:abstractNumId w:val="34"/>
  </w:num>
  <w:num w:numId="20" w16cid:durableId="40982179">
    <w:abstractNumId w:val="24"/>
  </w:num>
  <w:num w:numId="21" w16cid:durableId="1945068102">
    <w:abstractNumId w:val="36"/>
  </w:num>
  <w:num w:numId="22" w16cid:durableId="1665205914">
    <w:abstractNumId w:val="13"/>
  </w:num>
  <w:num w:numId="23" w16cid:durableId="1781685711">
    <w:abstractNumId w:val="16"/>
  </w:num>
  <w:num w:numId="24" w16cid:durableId="2034651750">
    <w:abstractNumId w:val="33"/>
  </w:num>
  <w:num w:numId="25" w16cid:durableId="494951765">
    <w:abstractNumId w:val="22"/>
  </w:num>
  <w:num w:numId="26" w16cid:durableId="1552040814">
    <w:abstractNumId w:val="5"/>
  </w:num>
  <w:num w:numId="27" w16cid:durableId="1501193546">
    <w:abstractNumId w:val="1"/>
  </w:num>
  <w:num w:numId="28" w16cid:durableId="1533032956">
    <w:abstractNumId w:val="31"/>
  </w:num>
  <w:num w:numId="29" w16cid:durableId="1612931917">
    <w:abstractNumId w:val="25"/>
  </w:num>
  <w:num w:numId="30" w16cid:durableId="1894806150">
    <w:abstractNumId w:val="6"/>
  </w:num>
  <w:num w:numId="31" w16cid:durableId="29378293">
    <w:abstractNumId w:val="23"/>
  </w:num>
  <w:num w:numId="32" w16cid:durableId="951521467">
    <w:abstractNumId w:val="32"/>
  </w:num>
  <w:num w:numId="33" w16cid:durableId="383413269">
    <w:abstractNumId w:val="30"/>
  </w:num>
  <w:num w:numId="34" w16cid:durableId="961502120">
    <w:abstractNumId w:val="15"/>
  </w:num>
  <w:num w:numId="35" w16cid:durableId="1804928276">
    <w:abstractNumId w:val="28"/>
  </w:num>
  <w:num w:numId="36" w16cid:durableId="481965087">
    <w:abstractNumId w:val="17"/>
  </w:num>
  <w:num w:numId="37" w16cid:durableId="2101483694">
    <w:abstractNumId w:val="21"/>
  </w:num>
  <w:num w:numId="38" w16cid:durableId="121963056">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 Ryans">
    <w15:presenceInfo w15:providerId="AD" w15:userId="S::Anne.Ryans@oldham.gov.uk::c2d0105c-af8b-4637-a0cb-bb057352fa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80F"/>
    <w:rsid w:val="0000106D"/>
    <w:rsid w:val="0000398D"/>
    <w:rsid w:val="0000426E"/>
    <w:rsid w:val="000048FA"/>
    <w:rsid w:val="00006736"/>
    <w:rsid w:val="000136EF"/>
    <w:rsid w:val="00013C2C"/>
    <w:rsid w:val="000143F2"/>
    <w:rsid w:val="000149CD"/>
    <w:rsid w:val="000155B5"/>
    <w:rsid w:val="000169E9"/>
    <w:rsid w:val="0002154D"/>
    <w:rsid w:val="000228F7"/>
    <w:rsid w:val="000229AB"/>
    <w:rsid w:val="00024147"/>
    <w:rsid w:val="00025D1E"/>
    <w:rsid w:val="000275BB"/>
    <w:rsid w:val="00027866"/>
    <w:rsid w:val="000320CC"/>
    <w:rsid w:val="00032674"/>
    <w:rsid w:val="0003376B"/>
    <w:rsid w:val="00034E61"/>
    <w:rsid w:val="00034F37"/>
    <w:rsid w:val="0003548A"/>
    <w:rsid w:val="00035E7D"/>
    <w:rsid w:val="0004011A"/>
    <w:rsid w:val="0004016A"/>
    <w:rsid w:val="000463EF"/>
    <w:rsid w:val="00046565"/>
    <w:rsid w:val="000465B3"/>
    <w:rsid w:val="000501D0"/>
    <w:rsid w:val="00051241"/>
    <w:rsid w:val="00051727"/>
    <w:rsid w:val="00051935"/>
    <w:rsid w:val="0005359B"/>
    <w:rsid w:val="00055756"/>
    <w:rsid w:val="00055C03"/>
    <w:rsid w:val="00055FFA"/>
    <w:rsid w:val="000569DE"/>
    <w:rsid w:val="00057826"/>
    <w:rsid w:val="00061467"/>
    <w:rsid w:val="00061D40"/>
    <w:rsid w:val="00061E94"/>
    <w:rsid w:val="0006221D"/>
    <w:rsid w:val="0006364B"/>
    <w:rsid w:val="00063729"/>
    <w:rsid w:val="000654F1"/>
    <w:rsid w:val="00065E31"/>
    <w:rsid w:val="0006600F"/>
    <w:rsid w:val="0006657D"/>
    <w:rsid w:val="00066B88"/>
    <w:rsid w:val="000723CB"/>
    <w:rsid w:val="000735E8"/>
    <w:rsid w:val="000737EA"/>
    <w:rsid w:val="000749B1"/>
    <w:rsid w:val="000766E7"/>
    <w:rsid w:val="000805CA"/>
    <w:rsid w:val="00080D7F"/>
    <w:rsid w:val="00082DED"/>
    <w:rsid w:val="0008331B"/>
    <w:rsid w:val="00083C76"/>
    <w:rsid w:val="00083F17"/>
    <w:rsid w:val="00084A22"/>
    <w:rsid w:val="00086E9D"/>
    <w:rsid w:val="000870CD"/>
    <w:rsid w:val="00093631"/>
    <w:rsid w:val="00095371"/>
    <w:rsid w:val="0009695C"/>
    <w:rsid w:val="000A1108"/>
    <w:rsid w:val="000A39D7"/>
    <w:rsid w:val="000B007D"/>
    <w:rsid w:val="000B02BC"/>
    <w:rsid w:val="000B062B"/>
    <w:rsid w:val="000B1B56"/>
    <w:rsid w:val="000B2178"/>
    <w:rsid w:val="000B4F5E"/>
    <w:rsid w:val="000B5693"/>
    <w:rsid w:val="000C31A4"/>
    <w:rsid w:val="000C3B02"/>
    <w:rsid w:val="000C61C9"/>
    <w:rsid w:val="000C6B75"/>
    <w:rsid w:val="000C6C5C"/>
    <w:rsid w:val="000C7AA4"/>
    <w:rsid w:val="000D073A"/>
    <w:rsid w:val="000D4E94"/>
    <w:rsid w:val="000D5A90"/>
    <w:rsid w:val="000D6668"/>
    <w:rsid w:val="000D66BE"/>
    <w:rsid w:val="000D6BF3"/>
    <w:rsid w:val="000D7D60"/>
    <w:rsid w:val="000E06F1"/>
    <w:rsid w:val="000F09BF"/>
    <w:rsid w:val="000F137C"/>
    <w:rsid w:val="000F1F1E"/>
    <w:rsid w:val="000F2B88"/>
    <w:rsid w:val="000F4012"/>
    <w:rsid w:val="000F40A4"/>
    <w:rsid w:val="000F40F4"/>
    <w:rsid w:val="000F51E2"/>
    <w:rsid w:val="000F591F"/>
    <w:rsid w:val="000F5E2C"/>
    <w:rsid w:val="000F6333"/>
    <w:rsid w:val="000F6A36"/>
    <w:rsid w:val="000F6CEA"/>
    <w:rsid w:val="000F757C"/>
    <w:rsid w:val="000F7784"/>
    <w:rsid w:val="0010142D"/>
    <w:rsid w:val="00103F66"/>
    <w:rsid w:val="00106C79"/>
    <w:rsid w:val="001121C9"/>
    <w:rsid w:val="0011333F"/>
    <w:rsid w:val="001134E0"/>
    <w:rsid w:val="00113FD7"/>
    <w:rsid w:val="00114F42"/>
    <w:rsid w:val="00120393"/>
    <w:rsid w:val="001229C1"/>
    <w:rsid w:val="0012468C"/>
    <w:rsid w:val="001274BD"/>
    <w:rsid w:val="0012782E"/>
    <w:rsid w:val="00132E66"/>
    <w:rsid w:val="00132EBE"/>
    <w:rsid w:val="00133A3C"/>
    <w:rsid w:val="00133D20"/>
    <w:rsid w:val="00133FE8"/>
    <w:rsid w:val="001354AD"/>
    <w:rsid w:val="00135923"/>
    <w:rsid w:val="00136FB6"/>
    <w:rsid w:val="0014129F"/>
    <w:rsid w:val="001414A9"/>
    <w:rsid w:val="00142860"/>
    <w:rsid w:val="00143FC8"/>
    <w:rsid w:val="0014421A"/>
    <w:rsid w:val="001455F4"/>
    <w:rsid w:val="00145A5D"/>
    <w:rsid w:val="001466F3"/>
    <w:rsid w:val="00146FB0"/>
    <w:rsid w:val="00147A1C"/>
    <w:rsid w:val="001500A3"/>
    <w:rsid w:val="00151317"/>
    <w:rsid w:val="00153D27"/>
    <w:rsid w:val="00153DD8"/>
    <w:rsid w:val="00154817"/>
    <w:rsid w:val="00154C09"/>
    <w:rsid w:val="001552B7"/>
    <w:rsid w:val="001553B4"/>
    <w:rsid w:val="00156918"/>
    <w:rsid w:val="00157630"/>
    <w:rsid w:val="00157A6A"/>
    <w:rsid w:val="001610E0"/>
    <w:rsid w:val="00162DB3"/>
    <w:rsid w:val="001633FA"/>
    <w:rsid w:val="00163505"/>
    <w:rsid w:val="00163864"/>
    <w:rsid w:val="00164003"/>
    <w:rsid w:val="001654B6"/>
    <w:rsid w:val="00165718"/>
    <w:rsid w:val="00166233"/>
    <w:rsid w:val="0017109B"/>
    <w:rsid w:val="00171952"/>
    <w:rsid w:val="00171F5F"/>
    <w:rsid w:val="001726D3"/>
    <w:rsid w:val="00172D0E"/>
    <w:rsid w:val="00173681"/>
    <w:rsid w:val="00175CEA"/>
    <w:rsid w:val="0017737E"/>
    <w:rsid w:val="00177AB7"/>
    <w:rsid w:val="0018338C"/>
    <w:rsid w:val="001845D5"/>
    <w:rsid w:val="00186C3C"/>
    <w:rsid w:val="0019125E"/>
    <w:rsid w:val="001941D9"/>
    <w:rsid w:val="00196509"/>
    <w:rsid w:val="001A18B9"/>
    <w:rsid w:val="001A26CB"/>
    <w:rsid w:val="001A2FA2"/>
    <w:rsid w:val="001A4598"/>
    <w:rsid w:val="001A663E"/>
    <w:rsid w:val="001A78C0"/>
    <w:rsid w:val="001B2D32"/>
    <w:rsid w:val="001B2DFB"/>
    <w:rsid w:val="001B3A2F"/>
    <w:rsid w:val="001B3D2D"/>
    <w:rsid w:val="001B3D39"/>
    <w:rsid w:val="001B5785"/>
    <w:rsid w:val="001B6CD1"/>
    <w:rsid w:val="001C0036"/>
    <w:rsid w:val="001C136C"/>
    <w:rsid w:val="001C2BB0"/>
    <w:rsid w:val="001C57DD"/>
    <w:rsid w:val="001C63EF"/>
    <w:rsid w:val="001C6B5F"/>
    <w:rsid w:val="001D0568"/>
    <w:rsid w:val="001D127C"/>
    <w:rsid w:val="001D32D3"/>
    <w:rsid w:val="001D3C29"/>
    <w:rsid w:val="001D5350"/>
    <w:rsid w:val="001D5C2D"/>
    <w:rsid w:val="001E0160"/>
    <w:rsid w:val="001E048A"/>
    <w:rsid w:val="001E0863"/>
    <w:rsid w:val="001E0CD3"/>
    <w:rsid w:val="001E1F13"/>
    <w:rsid w:val="001E1F4B"/>
    <w:rsid w:val="001E3846"/>
    <w:rsid w:val="001E3F75"/>
    <w:rsid w:val="001E4565"/>
    <w:rsid w:val="001E5A86"/>
    <w:rsid w:val="001F0471"/>
    <w:rsid w:val="001F12EF"/>
    <w:rsid w:val="001F27DC"/>
    <w:rsid w:val="001F3F63"/>
    <w:rsid w:val="001F44CF"/>
    <w:rsid w:val="001F46E9"/>
    <w:rsid w:val="001F4DD1"/>
    <w:rsid w:val="001F4F1A"/>
    <w:rsid w:val="001F570C"/>
    <w:rsid w:val="001F657A"/>
    <w:rsid w:val="002020D2"/>
    <w:rsid w:val="0020338F"/>
    <w:rsid w:val="00203C8B"/>
    <w:rsid w:val="00207CC7"/>
    <w:rsid w:val="00211491"/>
    <w:rsid w:val="00211F40"/>
    <w:rsid w:val="0021354E"/>
    <w:rsid w:val="00213585"/>
    <w:rsid w:val="00214454"/>
    <w:rsid w:val="00216C79"/>
    <w:rsid w:val="0022023D"/>
    <w:rsid w:val="002211C0"/>
    <w:rsid w:val="002218A8"/>
    <w:rsid w:val="00221BB6"/>
    <w:rsid w:val="00222FAE"/>
    <w:rsid w:val="00223BB0"/>
    <w:rsid w:val="002247DE"/>
    <w:rsid w:val="00224C34"/>
    <w:rsid w:val="00225E71"/>
    <w:rsid w:val="00233471"/>
    <w:rsid w:val="00235170"/>
    <w:rsid w:val="00236B09"/>
    <w:rsid w:val="00243700"/>
    <w:rsid w:val="00243817"/>
    <w:rsid w:val="00244C84"/>
    <w:rsid w:val="00245A6E"/>
    <w:rsid w:val="00247B7C"/>
    <w:rsid w:val="00250489"/>
    <w:rsid w:val="002528A8"/>
    <w:rsid w:val="00252CA6"/>
    <w:rsid w:val="00253A03"/>
    <w:rsid w:val="00254A81"/>
    <w:rsid w:val="00255AF9"/>
    <w:rsid w:val="0025692D"/>
    <w:rsid w:val="00256C18"/>
    <w:rsid w:val="00261D5F"/>
    <w:rsid w:val="0026357C"/>
    <w:rsid w:val="002649B9"/>
    <w:rsid w:val="00264A1B"/>
    <w:rsid w:val="0027091A"/>
    <w:rsid w:val="00271C5F"/>
    <w:rsid w:val="00273276"/>
    <w:rsid w:val="002739AB"/>
    <w:rsid w:val="002746BE"/>
    <w:rsid w:val="00274CD8"/>
    <w:rsid w:val="0027790E"/>
    <w:rsid w:val="00281572"/>
    <w:rsid w:val="00281CA9"/>
    <w:rsid w:val="00281F0B"/>
    <w:rsid w:val="00283054"/>
    <w:rsid w:val="00283EF0"/>
    <w:rsid w:val="00291747"/>
    <w:rsid w:val="00292448"/>
    <w:rsid w:val="002966F1"/>
    <w:rsid w:val="002A0D50"/>
    <w:rsid w:val="002A1440"/>
    <w:rsid w:val="002A174E"/>
    <w:rsid w:val="002A242F"/>
    <w:rsid w:val="002A2779"/>
    <w:rsid w:val="002A3348"/>
    <w:rsid w:val="002A5945"/>
    <w:rsid w:val="002A6884"/>
    <w:rsid w:val="002A6C30"/>
    <w:rsid w:val="002A7600"/>
    <w:rsid w:val="002B142F"/>
    <w:rsid w:val="002B2F61"/>
    <w:rsid w:val="002B3461"/>
    <w:rsid w:val="002B39A1"/>
    <w:rsid w:val="002B4C5D"/>
    <w:rsid w:val="002B7CC9"/>
    <w:rsid w:val="002C301A"/>
    <w:rsid w:val="002C35A3"/>
    <w:rsid w:val="002C3687"/>
    <w:rsid w:val="002C3FD0"/>
    <w:rsid w:val="002C4CD8"/>
    <w:rsid w:val="002C6532"/>
    <w:rsid w:val="002C65A6"/>
    <w:rsid w:val="002C67B6"/>
    <w:rsid w:val="002D1652"/>
    <w:rsid w:val="002D32F7"/>
    <w:rsid w:val="002D5503"/>
    <w:rsid w:val="002D5576"/>
    <w:rsid w:val="002D62C5"/>
    <w:rsid w:val="002D720F"/>
    <w:rsid w:val="002E1BD5"/>
    <w:rsid w:val="002E2C98"/>
    <w:rsid w:val="002E4E56"/>
    <w:rsid w:val="002E5020"/>
    <w:rsid w:val="002E54FB"/>
    <w:rsid w:val="002E6916"/>
    <w:rsid w:val="002F060B"/>
    <w:rsid w:val="002F0D24"/>
    <w:rsid w:val="002F27FC"/>
    <w:rsid w:val="002F29F0"/>
    <w:rsid w:val="002F2CED"/>
    <w:rsid w:val="002F4226"/>
    <w:rsid w:val="002F50C4"/>
    <w:rsid w:val="002F58E6"/>
    <w:rsid w:val="002F65D7"/>
    <w:rsid w:val="002F7341"/>
    <w:rsid w:val="003004DB"/>
    <w:rsid w:val="00301BF8"/>
    <w:rsid w:val="00301C9D"/>
    <w:rsid w:val="003057DA"/>
    <w:rsid w:val="00306A4F"/>
    <w:rsid w:val="00307B90"/>
    <w:rsid w:val="0031114B"/>
    <w:rsid w:val="00313B00"/>
    <w:rsid w:val="0031483F"/>
    <w:rsid w:val="00316CE4"/>
    <w:rsid w:val="00317B8E"/>
    <w:rsid w:val="00320045"/>
    <w:rsid w:val="00322236"/>
    <w:rsid w:val="003222FC"/>
    <w:rsid w:val="00322C2D"/>
    <w:rsid w:val="003270C1"/>
    <w:rsid w:val="0032722E"/>
    <w:rsid w:val="0032724D"/>
    <w:rsid w:val="00327812"/>
    <w:rsid w:val="00327B6A"/>
    <w:rsid w:val="00330DC7"/>
    <w:rsid w:val="0033153C"/>
    <w:rsid w:val="00332E2E"/>
    <w:rsid w:val="00340896"/>
    <w:rsid w:val="00340BCE"/>
    <w:rsid w:val="0034269B"/>
    <w:rsid w:val="00342854"/>
    <w:rsid w:val="003443A7"/>
    <w:rsid w:val="003444BC"/>
    <w:rsid w:val="00344D42"/>
    <w:rsid w:val="00344EFA"/>
    <w:rsid w:val="00346D47"/>
    <w:rsid w:val="00350CF0"/>
    <w:rsid w:val="00351B76"/>
    <w:rsid w:val="0035261D"/>
    <w:rsid w:val="0035396C"/>
    <w:rsid w:val="00353F31"/>
    <w:rsid w:val="00354925"/>
    <w:rsid w:val="003571C2"/>
    <w:rsid w:val="00361684"/>
    <w:rsid w:val="003618C1"/>
    <w:rsid w:val="00364BD0"/>
    <w:rsid w:val="0036692F"/>
    <w:rsid w:val="00367658"/>
    <w:rsid w:val="00367784"/>
    <w:rsid w:val="00370D7F"/>
    <w:rsid w:val="0037183C"/>
    <w:rsid w:val="00372E89"/>
    <w:rsid w:val="00377321"/>
    <w:rsid w:val="0037766A"/>
    <w:rsid w:val="00380571"/>
    <w:rsid w:val="00380AF4"/>
    <w:rsid w:val="00381AE4"/>
    <w:rsid w:val="0038261A"/>
    <w:rsid w:val="00383492"/>
    <w:rsid w:val="003854AA"/>
    <w:rsid w:val="003858A6"/>
    <w:rsid w:val="00390B8A"/>
    <w:rsid w:val="00390CBE"/>
    <w:rsid w:val="00390ED0"/>
    <w:rsid w:val="003917E4"/>
    <w:rsid w:val="0039280F"/>
    <w:rsid w:val="003929A3"/>
    <w:rsid w:val="00392E9A"/>
    <w:rsid w:val="00394DE6"/>
    <w:rsid w:val="0039506E"/>
    <w:rsid w:val="0039611B"/>
    <w:rsid w:val="003961FB"/>
    <w:rsid w:val="00396500"/>
    <w:rsid w:val="0039656D"/>
    <w:rsid w:val="003A1323"/>
    <w:rsid w:val="003A1352"/>
    <w:rsid w:val="003A4CC1"/>
    <w:rsid w:val="003A5C05"/>
    <w:rsid w:val="003B003D"/>
    <w:rsid w:val="003B0797"/>
    <w:rsid w:val="003B1191"/>
    <w:rsid w:val="003B3049"/>
    <w:rsid w:val="003B3746"/>
    <w:rsid w:val="003B4209"/>
    <w:rsid w:val="003B6608"/>
    <w:rsid w:val="003C01C8"/>
    <w:rsid w:val="003C0987"/>
    <w:rsid w:val="003C0B67"/>
    <w:rsid w:val="003C0D61"/>
    <w:rsid w:val="003C19E3"/>
    <w:rsid w:val="003C1A14"/>
    <w:rsid w:val="003C2A74"/>
    <w:rsid w:val="003C4F63"/>
    <w:rsid w:val="003C557B"/>
    <w:rsid w:val="003C7528"/>
    <w:rsid w:val="003D14A7"/>
    <w:rsid w:val="003D2BA2"/>
    <w:rsid w:val="003D4366"/>
    <w:rsid w:val="003D4AF9"/>
    <w:rsid w:val="003D51CC"/>
    <w:rsid w:val="003D59B4"/>
    <w:rsid w:val="003D6A03"/>
    <w:rsid w:val="003D6A0A"/>
    <w:rsid w:val="003D7058"/>
    <w:rsid w:val="003D7189"/>
    <w:rsid w:val="003D7B7B"/>
    <w:rsid w:val="003D7F79"/>
    <w:rsid w:val="003E16A2"/>
    <w:rsid w:val="003E321E"/>
    <w:rsid w:val="003E3EFE"/>
    <w:rsid w:val="003E45BE"/>
    <w:rsid w:val="003E597B"/>
    <w:rsid w:val="003E744A"/>
    <w:rsid w:val="003E7F96"/>
    <w:rsid w:val="003F04BC"/>
    <w:rsid w:val="003F0CE5"/>
    <w:rsid w:val="003F14E1"/>
    <w:rsid w:val="003F25ED"/>
    <w:rsid w:val="003F2888"/>
    <w:rsid w:val="003F304F"/>
    <w:rsid w:val="003F4559"/>
    <w:rsid w:val="00400FCE"/>
    <w:rsid w:val="0040141A"/>
    <w:rsid w:val="0040466F"/>
    <w:rsid w:val="0040527C"/>
    <w:rsid w:val="00405CE2"/>
    <w:rsid w:val="0041013D"/>
    <w:rsid w:val="0041130A"/>
    <w:rsid w:val="00414523"/>
    <w:rsid w:val="004149EE"/>
    <w:rsid w:val="00415C7F"/>
    <w:rsid w:val="00415EE5"/>
    <w:rsid w:val="00420FBC"/>
    <w:rsid w:val="00421189"/>
    <w:rsid w:val="004214C9"/>
    <w:rsid w:val="004215EF"/>
    <w:rsid w:val="00422206"/>
    <w:rsid w:val="00426B50"/>
    <w:rsid w:val="00426BB8"/>
    <w:rsid w:val="00427C7F"/>
    <w:rsid w:val="00432AFA"/>
    <w:rsid w:val="00435908"/>
    <w:rsid w:val="004364E1"/>
    <w:rsid w:val="00436807"/>
    <w:rsid w:val="004369E4"/>
    <w:rsid w:val="0043723E"/>
    <w:rsid w:val="00440695"/>
    <w:rsid w:val="00441938"/>
    <w:rsid w:val="00441A3C"/>
    <w:rsid w:val="00443B14"/>
    <w:rsid w:val="00443DC8"/>
    <w:rsid w:val="00445B65"/>
    <w:rsid w:val="00446F04"/>
    <w:rsid w:val="00447C51"/>
    <w:rsid w:val="00453078"/>
    <w:rsid w:val="004535F4"/>
    <w:rsid w:val="00453C61"/>
    <w:rsid w:val="00453DC7"/>
    <w:rsid w:val="00453E61"/>
    <w:rsid w:val="00457788"/>
    <w:rsid w:val="004629ED"/>
    <w:rsid w:val="004633F5"/>
    <w:rsid w:val="00464E01"/>
    <w:rsid w:val="00465AE9"/>
    <w:rsid w:val="0046645A"/>
    <w:rsid w:val="004679DC"/>
    <w:rsid w:val="00467D18"/>
    <w:rsid w:val="00467EB9"/>
    <w:rsid w:val="004712A2"/>
    <w:rsid w:val="00471694"/>
    <w:rsid w:val="00471DBF"/>
    <w:rsid w:val="004725F3"/>
    <w:rsid w:val="00476AC0"/>
    <w:rsid w:val="00481200"/>
    <w:rsid w:val="00481810"/>
    <w:rsid w:val="00482545"/>
    <w:rsid w:val="004839FB"/>
    <w:rsid w:val="0048729B"/>
    <w:rsid w:val="00490880"/>
    <w:rsid w:val="004911F0"/>
    <w:rsid w:val="00491579"/>
    <w:rsid w:val="00492E44"/>
    <w:rsid w:val="00495173"/>
    <w:rsid w:val="004953B7"/>
    <w:rsid w:val="004A355E"/>
    <w:rsid w:val="004A3F88"/>
    <w:rsid w:val="004A500D"/>
    <w:rsid w:val="004A55F2"/>
    <w:rsid w:val="004A58FC"/>
    <w:rsid w:val="004B2E61"/>
    <w:rsid w:val="004B3747"/>
    <w:rsid w:val="004B5250"/>
    <w:rsid w:val="004B57EB"/>
    <w:rsid w:val="004B68A8"/>
    <w:rsid w:val="004B6EA3"/>
    <w:rsid w:val="004B7713"/>
    <w:rsid w:val="004B7A5F"/>
    <w:rsid w:val="004C07C0"/>
    <w:rsid w:val="004C27F6"/>
    <w:rsid w:val="004C3C11"/>
    <w:rsid w:val="004C40C0"/>
    <w:rsid w:val="004D45F2"/>
    <w:rsid w:val="004D47E3"/>
    <w:rsid w:val="004E0D22"/>
    <w:rsid w:val="004E2510"/>
    <w:rsid w:val="004E361D"/>
    <w:rsid w:val="004E5158"/>
    <w:rsid w:val="004E5A46"/>
    <w:rsid w:val="004E7127"/>
    <w:rsid w:val="004F1A31"/>
    <w:rsid w:val="004F2704"/>
    <w:rsid w:val="004F31BA"/>
    <w:rsid w:val="004F375C"/>
    <w:rsid w:val="0050059B"/>
    <w:rsid w:val="0050289C"/>
    <w:rsid w:val="00502C49"/>
    <w:rsid w:val="005037C1"/>
    <w:rsid w:val="0050644E"/>
    <w:rsid w:val="005104E4"/>
    <w:rsid w:val="00512A34"/>
    <w:rsid w:val="00515001"/>
    <w:rsid w:val="00523A2B"/>
    <w:rsid w:val="00526181"/>
    <w:rsid w:val="00527BFC"/>
    <w:rsid w:val="005305A4"/>
    <w:rsid w:val="00530F66"/>
    <w:rsid w:val="00530F8F"/>
    <w:rsid w:val="00531AE9"/>
    <w:rsid w:val="005338CD"/>
    <w:rsid w:val="0053511F"/>
    <w:rsid w:val="0053576E"/>
    <w:rsid w:val="0053663F"/>
    <w:rsid w:val="005366A8"/>
    <w:rsid w:val="005376C5"/>
    <w:rsid w:val="0053793D"/>
    <w:rsid w:val="00537BA2"/>
    <w:rsid w:val="00537F9E"/>
    <w:rsid w:val="00540D7C"/>
    <w:rsid w:val="005418FE"/>
    <w:rsid w:val="005432BF"/>
    <w:rsid w:val="00543684"/>
    <w:rsid w:val="00543DB7"/>
    <w:rsid w:val="005442DE"/>
    <w:rsid w:val="00547F36"/>
    <w:rsid w:val="00550946"/>
    <w:rsid w:val="00550989"/>
    <w:rsid w:val="005578F9"/>
    <w:rsid w:val="00563700"/>
    <w:rsid w:val="005637AE"/>
    <w:rsid w:val="00564738"/>
    <w:rsid w:val="00564E2A"/>
    <w:rsid w:val="00566D09"/>
    <w:rsid w:val="00570A61"/>
    <w:rsid w:val="00570A8B"/>
    <w:rsid w:val="005719E5"/>
    <w:rsid w:val="00572C97"/>
    <w:rsid w:val="00572F4F"/>
    <w:rsid w:val="00574532"/>
    <w:rsid w:val="00574805"/>
    <w:rsid w:val="005752DA"/>
    <w:rsid w:val="00576AE8"/>
    <w:rsid w:val="0058002C"/>
    <w:rsid w:val="005807CE"/>
    <w:rsid w:val="005812FF"/>
    <w:rsid w:val="00581475"/>
    <w:rsid w:val="00581787"/>
    <w:rsid w:val="0058253A"/>
    <w:rsid w:val="005832FA"/>
    <w:rsid w:val="005838B8"/>
    <w:rsid w:val="00584C9F"/>
    <w:rsid w:val="0058607B"/>
    <w:rsid w:val="00586CF9"/>
    <w:rsid w:val="00586EEC"/>
    <w:rsid w:val="00587457"/>
    <w:rsid w:val="005876AA"/>
    <w:rsid w:val="00590F6E"/>
    <w:rsid w:val="00591624"/>
    <w:rsid w:val="0059417A"/>
    <w:rsid w:val="00594B77"/>
    <w:rsid w:val="005956F9"/>
    <w:rsid w:val="00595F00"/>
    <w:rsid w:val="00597714"/>
    <w:rsid w:val="005A049C"/>
    <w:rsid w:val="005A101D"/>
    <w:rsid w:val="005A545D"/>
    <w:rsid w:val="005A5691"/>
    <w:rsid w:val="005A71AC"/>
    <w:rsid w:val="005A7854"/>
    <w:rsid w:val="005B032D"/>
    <w:rsid w:val="005B3217"/>
    <w:rsid w:val="005B4AAE"/>
    <w:rsid w:val="005B5AA5"/>
    <w:rsid w:val="005B7637"/>
    <w:rsid w:val="005C380F"/>
    <w:rsid w:val="005C3E19"/>
    <w:rsid w:val="005C4FF3"/>
    <w:rsid w:val="005C7ADF"/>
    <w:rsid w:val="005D042A"/>
    <w:rsid w:val="005D0B63"/>
    <w:rsid w:val="005D1CAB"/>
    <w:rsid w:val="005D2B6D"/>
    <w:rsid w:val="005D2C9D"/>
    <w:rsid w:val="005D3E3C"/>
    <w:rsid w:val="005D519C"/>
    <w:rsid w:val="005D5863"/>
    <w:rsid w:val="005D62C2"/>
    <w:rsid w:val="005E058F"/>
    <w:rsid w:val="005E06A7"/>
    <w:rsid w:val="005E132C"/>
    <w:rsid w:val="005E181F"/>
    <w:rsid w:val="005E3417"/>
    <w:rsid w:val="005E4280"/>
    <w:rsid w:val="005E4F3C"/>
    <w:rsid w:val="005E5586"/>
    <w:rsid w:val="005E5D87"/>
    <w:rsid w:val="005F08B5"/>
    <w:rsid w:val="005F0B9D"/>
    <w:rsid w:val="005F1869"/>
    <w:rsid w:val="005F3E18"/>
    <w:rsid w:val="005F4B7B"/>
    <w:rsid w:val="005F5084"/>
    <w:rsid w:val="005F51B4"/>
    <w:rsid w:val="005F731A"/>
    <w:rsid w:val="0060102A"/>
    <w:rsid w:val="0060194C"/>
    <w:rsid w:val="0060243D"/>
    <w:rsid w:val="00602DC5"/>
    <w:rsid w:val="0060383E"/>
    <w:rsid w:val="00603960"/>
    <w:rsid w:val="00604064"/>
    <w:rsid w:val="006052C5"/>
    <w:rsid w:val="00605681"/>
    <w:rsid w:val="00610157"/>
    <w:rsid w:val="006131A8"/>
    <w:rsid w:val="006133A6"/>
    <w:rsid w:val="00613BE0"/>
    <w:rsid w:val="00615E0E"/>
    <w:rsid w:val="006173A2"/>
    <w:rsid w:val="00617560"/>
    <w:rsid w:val="00617690"/>
    <w:rsid w:val="006204AC"/>
    <w:rsid w:val="006226BF"/>
    <w:rsid w:val="00622DE1"/>
    <w:rsid w:val="006240D3"/>
    <w:rsid w:val="00624551"/>
    <w:rsid w:val="00624E13"/>
    <w:rsid w:val="00625391"/>
    <w:rsid w:val="00627797"/>
    <w:rsid w:val="0063049F"/>
    <w:rsid w:val="00631BAC"/>
    <w:rsid w:val="0063213A"/>
    <w:rsid w:val="00633859"/>
    <w:rsid w:val="006370BC"/>
    <w:rsid w:val="00641394"/>
    <w:rsid w:val="00641E11"/>
    <w:rsid w:val="00642C7C"/>
    <w:rsid w:val="00644200"/>
    <w:rsid w:val="0064618B"/>
    <w:rsid w:val="00651257"/>
    <w:rsid w:val="006569FC"/>
    <w:rsid w:val="0066098E"/>
    <w:rsid w:val="006611C2"/>
    <w:rsid w:val="006614C2"/>
    <w:rsid w:val="006633C3"/>
    <w:rsid w:val="00666593"/>
    <w:rsid w:val="00670A23"/>
    <w:rsid w:val="006728CE"/>
    <w:rsid w:val="00673BC9"/>
    <w:rsid w:val="00674E85"/>
    <w:rsid w:val="006759A4"/>
    <w:rsid w:val="00676D5A"/>
    <w:rsid w:val="00676E17"/>
    <w:rsid w:val="006772ED"/>
    <w:rsid w:val="0068160D"/>
    <w:rsid w:val="006859D2"/>
    <w:rsid w:val="00687747"/>
    <w:rsid w:val="00690A69"/>
    <w:rsid w:val="006915BC"/>
    <w:rsid w:val="00691842"/>
    <w:rsid w:val="00691D56"/>
    <w:rsid w:val="00692B42"/>
    <w:rsid w:val="006932CA"/>
    <w:rsid w:val="00693F8C"/>
    <w:rsid w:val="006A1079"/>
    <w:rsid w:val="006A1E2E"/>
    <w:rsid w:val="006A2893"/>
    <w:rsid w:val="006A29DA"/>
    <w:rsid w:val="006A2A31"/>
    <w:rsid w:val="006A323B"/>
    <w:rsid w:val="006A3DF5"/>
    <w:rsid w:val="006A4A69"/>
    <w:rsid w:val="006A4E91"/>
    <w:rsid w:val="006A57FB"/>
    <w:rsid w:val="006A7089"/>
    <w:rsid w:val="006B028A"/>
    <w:rsid w:val="006B0B37"/>
    <w:rsid w:val="006B10CB"/>
    <w:rsid w:val="006B1727"/>
    <w:rsid w:val="006B244E"/>
    <w:rsid w:val="006B3757"/>
    <w:rsid w:val="006B41A8"/>
    <w:rsid w:val="006B450E"/>
    <w:rsid w:val="006B6B96"/>
    <w:rsid w:val="006B6BDB"/>
    <w:rsid w:val="006B75DD"/>
    <w:rsid w:val="006C244F"/>
    <w:rsid w:val="006C2594"/>
    <w:rsid w:val="006C2C0F"/>
    <w:rsid w:val="006C4332"/>
    <w:rsid w:val="006C442B"/>
    <w:rsid w:val="006D030F"/>
    <w:rsid w:val="006D31DC"/>
    <w:rsid w:val="006D4B67"/>
    <w:rsid w:val="006D4C46"/>
    <w:rsid w:val="006D6CF9"/>
    <w:rsid w:val="006E00ED"/>
    <w:rsid w:val="006E40ED"/>
    <w:rsid w:val="006E4BD2"/>
    <w:rsid w:val="006E4FA5"/>
    <w:rsid w:val="006E5934"/>
    <w:rsid w:val="006E7190"/>
    <w:rsid w:val="006F2418"/>
    <w:rsid w:val="006F277F"/>
    <w:rsid w:val="006F30F6"/>
    <w:rsid w:val="006F4FC8"/>
    <w:rsid w:val="006F678B"/>
    <w:rsid w:val="00700C34"/>
    <w:rsid w:val="00702473"/>
    <w:rsid w:val="00702B31"/>
    <w:rsid w:val="00703314"/>
    <w:rsid w:val="00706724"/>
    <w:rsid w:val="00707FE5"/>
    <w:rsid w:val="0071041C"/>
    <w:rsid w:val="007117B4"/>
    <w:rsid w:val="007135E7"/>
    <w:rsid w:val="00713E3E"/>
    <w:rsid w:val="00714BD7"/>
    <w:rsid w:val="0071538A"/>
    <w:rsid w:val="00715CC2"/>
    <w:rsid w:val="00717694"/>
    <w:rsid w:val="007206A6"/>
    <w:rsid w:val="0072090A"/>
    <w:rsid w:val="007209E6"/>
    <w:rsid w:val="00720D71"/>
    <w:rsid w:val="00720FF8"/>
    <w:rsid w:val="0072106F"/>
    <w:rsid w:val="00721577"/>
    <w:rsid w:val="00722690"/>
    <w:rsid w:val="00722C31"/>
    <w:rsid w:val="00722CB1"/>
    <w:rsid w:val="00722E4C"/>
    <w:rsid w:val="00724808"/>
    <w:rsid w:val="00726439"/>
    <w:rsid w:val="00726D63"/>
    <w:rsid w:val="007277ED"/>
    <w:rsid w:val="00727934"/>
    <w:rsid w:val="00727DAD"/>
    <w:rsid w:val="00727EE5"/>
    <w:rsid w:val="0073107D"/>
    <w:rsid w:val="007321B8"/>
    <w:rsid w:val="007321BA"/>
    <w:rsid w:val="0073259C"/>
    <w:rsid w:val="00733931"/>
    <w:rsid w:val="00734235"/>
    <w:rsid w:val="00734CFC"/>
    <w:rsid w:val="007366E4"/>
    <w:rsid w:val="007376BD"/>
    <w:rsid w:val="00737A0B"/>
    <w:rsid w:val="0074036B"/>
    <w:rsid w:val="007423E3"/>
    <w:rsid w:val="00742644"/>
    <w:rsid w:val="00744989"/>
    <w:rsid w:val="00745B33"/>
    <w:rsid w:val="00746B42"/>
    <w:rsid w:val="00750E8F"/>
    <w:rsid w:val="00751337"/>
    <w:rsid w:val="00751832"/>
    <w:rsid w:val="00751CA5"/>
    <w:rsid w:val="007536BF"/>
    <w:rsid w:val="00753EEC"/>
    <w:rsid w:val="00754707"/>
    <w:rsid w:val="00754730"/>
    <w:rsid w:val="00754FA4"/>
    <w:rsid w:val="00755659"/>
    <w:rsid w:val="00756113"/>
    <w:rsid w:val="00756663"/>
    <w:rsid w:val="007568BD"/>
    <w:rsid w:val="00762906"/>
    <w:rsid w:val="007656B1"/>
    <w:rsid w:val="0076632B"/>
    <w:rsid w:val="007669DC"/>
    <w:rsid w:val="00766DD9"/>
    <w:rsid w:val="007678B8"/>
    <w:rsid w:val="00770F69"/>
    <w:rsid w:val="00773EBD"/>
    <w:rsid w:val="0077496D"/>
    <w:rsid w:val="007754B1"/>
    <w:rsid w:val="007765F0"/>
    <w:rsid w:val="00776767"/>
    <w:rsid w:val="0077742F"/>
    <w:rsid w:val="00777653"/>
    <w:rsid w:val="00777AEF"/>
    <w:rsid w:val="00777EA2"/>
    <w:rsid w:val="00780A34"/>
    <w:rsid w:val="00780AB5"/>
    <w:rsid w:val="007817C1"/>
    <w:rsid w:val="00783E35"/>
    <w:rsid w:val="00783E46"/>
    <w:rsid w:val="007867F5"/>
    <w:rsid w:val="00787B03"/>
    <w:rsid w:val="00793A12"/>
    <w:rsid w:val="00794640"/>
    <w:rsid w:val="0079491F"/>
    <w:rsid w:val="00795CC9"/>
    <w:rsid w:val="0079609E"/>
    <w:rsid w:val="00797A0F"/>
    <w:rsid w:val="007A1BAC"/>
    <w:rsid w:val="007A3480"/>
    <w:rsid w:val="007A3975"/>
    <w:rsid w:val="007A49E4"/>
    <w:rsid w:val="007A4EF8"/>
    <w:rsid w:val="007A5E58"/>
    <w:rsid w:val="007A7B9D"/>
    <w:rsid w:val="007A7E06"/>
    <w:rsid w:val="007B06A6"/>
    <w:rsid w:val="007B08CF"/>
    <w:rsid w:val="007B0DB1"/>
    <w:rsid w:val="007B114A"/>
    <w:rsid w:val="007B20ED"/>
    <w:rsid w:val="007B3AA6"/>
    <w:rsid w:val="007B6103"/>
    <w:rsid w:val="007B7AD7"/>
    <w:rsid w:val="007C1C78"/>
    <w:rsid w:val="007C2137"/>
    <w:rsid w:val="007C2337"/>
    <w:rsid w:val="007C587E"/>
    <w:rsid w:val="007C5D78"/>
    <w:rsid w:val="007C633E"/>
    <w:rsid w:val="007C652F"/>
    <w:rsid w:val="007C6A0B"/>
    <w:rsid w:val="007C7650"/>
    <w:rsid w:val="007C7729"/>
    <w:rsid w:val="007D3DA0"/>
    <w:rsid w:val="007D4A04"/>
    <w:rsid w:val="007D4DFB"/>
    <w:rsid w:val="007D5134"/>
    <w:rsid w:val="007D6B35"/>
    <w:rsid w:val="007D71A1"/>
    <w:rsid w:val="007D7D3C"/>
    <w:rsid w:val="007E1181"/>
    <w:rsid w:val="007E14C8"/>
    <w:rsid w:val="007E17E6"/>
    <w:rsid w:val="007E364B"/>
    <w:rsid w:val="007E5A84"/>
    <w:rsid w:val="007E5BFA"/>
    <w:rsid w:val="007E6DE8"/>
    <w:rsid w:val="007F0EB0"/>
    <w:rsid w:val="007F11AD"/>
    <w:rsid w:val="007F22E8"/>
    <w:rsid w:val="007F259E"/>
    <w:rsid w:val="007F39B5"/>
    <w:rsid w:val="007F7512"/>
    <w:rsid w:val="0080090E"/>
    <w:rsid w:val="00801569"/>
    <w:rsid w:val="008021D3"/>
    <w:rsid w:val="008025DA"/>
    <w:rsid w:val="00802A06"/>
    <w:rsid w:val="00804512"/>
    <w:rsid w:val="00804876"/>
    <w:rsid w:val="00806CE2"/>
    <w:rsid w:val="00810A9B"/>
    <w:rsid w:val="008133D8"/>
    <w:rsid w:val="00814873"/>
    <w:rsid w:val="00815204"/>
    <w:rsid w:val="008164FD"/>
    <w:rsid w:val="0081740D"/>
    <w:rsid w:val="0082057A"/>
    <w:rsid w:val="00820E29"/>
    <w:rsid w:val="00823B8A"/>
    <w:rsid w:val="00824369"/>
    <w:rsid w:val="0082525D"/>
    <w:rsid w:val="008277FE"/>
    <w:rsid w:val="00827951"/>
    <w:rsid w:val="008347F2"/>
    <w:rsid w:val="008351AB"/>
    <w:rsid w:val="00836848"/>
    <w:rsid w:val="00836CFF"/>
    <w:rsid w:val="00840411"/>
    <w:rsid w:val="00840DB6"/>
    <w:rsid w:val="00840FE7"/>
    <w:rsid w:val="00841256"/>
    <w:rsid w:val="00841B2B"/>
    <w:rsid w:val="008429AB"/>
    <w:rsid w:val="00842D10"/>
    <w:rsid w:val="0084422C"/>
    <w:rsid w:val="008442EB"/>
    <w:rsid w:val="0084507A"/>
    <w:rsid w:val="00845A65"/>
    <w:rsid w:val="0084674C"/>
    <w:rsid w:val="008468C3"/>
    <w:rsid w:val="00847A60"/>
    <w:rsid w:val="00847D7D"/>
    <w:rsid w:val="0085333F"/>
    <w:rsid w:val="00853955"/>
    <w:rsid w:val="008548A9"/>
    <w:rsid w:val="008561B1"/>
    <w:rsid w:val="00856CF7"/>
    <w:rsid w:val="00857351"/>
    <w:rsid w:val="008608BE"/>
    <w:rsid w:val="00861306"/>
    <w:rsid w:val="00861B9E"/>
    <w:rsid w:val="00861BE9"/>
    <w:rsid w:val="008621C5"/>
    <w:rsid w:val="00863635"/>
    <w:rsid w:val="0086434B"/>
    <w:rsid w:val="008646E9"/>
    <w:rsid w:val="00867649"/>
    <w:rsid w:val="00873656"/>
    <w:rsid w:val="0087565F"/>
    <w:rsid w:val="00880C53"/>
    <w:rsid w:val="00882165"/>
    <w:rsid w:val="0088264E"/>
    <w:rsid w:val="00882F8D"/>
    <w:rsid w:val="00883D64"/>
    <w:rsid w:val="0088461D"/>
    <w:rsid w:val="00886F82"/>
    <w:rsid w:val="008907BB"/>
    <w:rsid w:val="0089148A"/>
    <w:rsid w:val="00892097"/>
    <w:rsid w:val="00894980"/>
    <w:rsid w:val="0089715D"/>
    <w:rsid w:val="008A1411"/>
    <w:rsid w:val="008A162E"/>
    <w:rsid w:val="008B11F7"/>
    <w:rsid w:val="008B2816"/>
    <w:rsid w:val="008B3906"/>
    <w:rsid w:val="008B6D19"/>
    <w:rsid w:val="008C195F"/>
    <w:rsid w:val="008C2814"/>
    <w:rsid w:val="008C3EC3"/>
    <w:rsid w:val="008C4D98"/>
    <w:rsid w:val="008C6EA9"/>
    <w:rsid w:val="008D0C92"/>
    <w:rsid w:val="008D0EDD"/>
    <w:rsid w:val="008D233C"/>
    <w:rsid w:val="008D257B"/>
    <w:rsid w:val="008D2A4C"/>
    <w:rsid w:val="008D62B9"/>
    <w:rsid w:val="008D654E"/>
    <w:rsid w:val="008E053B"/>
    <w:rsid w:val="008E078A"/>
    <w:rsid w:val="008E0FE8"/>
    <w:rsid w:val="008E1042"/>
    <w:rsid w:val="008E1B45"/>
    <w:rsid w:val="008E20FD"/>
    <w:rsid w:val="008E2CF9"/>
    <w:rsid w:val="008E360D"/>
    <w:rsid w:val="008E3D43"/>
    <w:rsid w:val="008E621E"/>
    <w:rsid w:val="008F058C"/>
    <w:rsid w:val="008F28CC"/>
    <w:rsid w:val="008F3C9C"/>
    <w:rsid w:val="008F40A2"/>
    <w:rsid w:val="008F4210"/>
    <w:rsid w:val="008F4D13"/>
    <w:rsid w:val="008F5741"/>
    <w:rsid w:val="008F75BB"/>
    <w:rsid w:val="00900AB1"/>
    <w:rsid w:val="0090113C"/>
    <w:rsid w:val="009014BE"/>
    <w:rsid w:val="00901882"/>
    <w:rsid w:val="00902085"/>
    <w:rsid w:val="0090354D"/>
    <w:rsid w:val="00905104"/>
    <w:rsid w:val="00912031"/>
    <w:rsid w:val="00912300"/>
    <w:rsid w:val="00912DD1"/>
    <w:rsid w:val="00913221"/>
    <w:rsid w:val="00914B55"/>
    <w:rsid w:val="00914B6D"/>
    <w:rsid w:val="009159A2"/>
    <w:rsid w:val="00916421"/>
    <w:rsid w:val="00916E34"/>
    <w:rsid w:val="0092195D"/>
    <w:rsid w:val="00922AE1"/>
    <w:rsid w:val="00923A0E"/>
    <w:rsid w:val="00923EDE"/>
    <w:rsid w:val="0092575D"/>
    <w:rsid w:val="00925B84"/>
    <w:rsid w:val="00925D8B"/>
    <w:rsid w:val="0092628E"/>
    <w:rsid w:val="00931486"/>
    <w:rsid w:val="009375A2"/>
    <w:rsid w:val="0093786E"/>
    <w:rsid w:val="009379B0"/>
    <w:rsid w:val="0094092D"/>
    <w:rsid w:val="0094201D"/>
    <w:rsid w:val="009427F1"/>
    <w:rsid w:val="00942CE8"/>
    <w:rsid w:val="009441BD"/>
    <w:rsid w:val="00944E69"/>
    <w:rsid w:val="0094550E"/>
    <w:rsid w:val="00945BF9"/>
    <w:rsid w:val="00945C56"/>
    <w:rsid w:val="00945C68"/>
    <w:rsid w:val="0094688A"/>
    <w:rsid w:val="0094690A"/>
    <w:rsid w:val="009473B5"/>
    <w:rsid w:val="0095081B"/>
    <w:rsid w:val="00950B28"/>
    <w:rsid w:val="00950DAA"/>
    <w:rsid w:val="0095172F"/>
    <w:rsid w:val="009528EA"/>
    <w:rsid w:val="00953253"/>
    <w:rsid w:val="00953F6F"/>
    <w:rsid w:val="0095432A"/>
    <w:rsid w:val="00956385"/>
    <w:rsid w:val="00956AD4"/>
    <w:rsid w:val="009571A6"/>
    <w:rsid w:val="00957726"/>
    <w:rsid w:val="0096039A"/>
    <w:rsid w:val="00960F7C"/>
    <w:rsid w:val="00960F7F"/>
    <w:rsid w:val="00961B38"/>
    <w:rsid w:val="00961EEE"/>
    <w:rsid w:val="009638D2"/>
    <w:rsid w:val="00963B58"/>
    <w:rsid w:val="00965AE5"/>
    <w:rsid w:val="00965D6D"/>
    <w:rsid w:val="00967836"/>
    <w:rsid w:val="009678B2"/>
    <w:rsid w:val="00971DBF"/>
    <w:rsid w:val="00973978"/>
    <w:rsid w:val="00976F71"/>
    <w:rsid w:val="00977934"/>
    <w:rsid w:val="0098019E"/>
    <w:rsid w:val="0098122E"/>
    <w:rsid w:val="00981E52"/>
    <w:rsid w:val="009841A9"/>
    <w:rsid w:val="00986E90"/>
    <w:rsid w:val="00987415"/>
    <w:rsid w:val="00992C0D"/>
    <w:rsid w:val="00992FEA"/>
    <w:rsid w:val="009949A8"/>
    <w:rsid w:val="009A1B7D"/>
    <w:rsid w:val="009A6386"/>
    <w:rsid w:val="009A700B"/>
    <w:rsid w:val="009B0CF6"/>
    <w:rsid w:val="009B0D94"/>
    <w:rsid w:val="009B5B74"/>
    <w:rsid w:val="009B72F2"/>
    <w:rsid w:val="009C0036"/>
    <w:rsid w:val="009C7EA0"/>
    <w:rsid w:val="009D05AF"/>
    <w:rsid w:val="009D51F3"/>
    <w:rsid w:val="009D53C5"/>
    <w:rsid w:val="009D6561"/>
    <w:rsid w:val="009D6EF6"/>
    <w:rsid w:val="009E2829"/>
    <w:rsid w:val="009E47A5"/>
    <w:rsid w:val="009E589F"/>
    <w:rsid w:val="009E6181"/>
    <w:rsid w:val="009E6299"/>
    <w:rsid w:val="009E64B1"/>
    <w:rsid w:val="009E7BBC"/>
    <w:rsid w:val="009F04EB"/>
    <w:rsid w:val="009F303B"/>
    <w:rsid w:val="009F38E1"/>
    <w:rsid w:val="009F3916"/>
    <w:rsid w:val="009F445A"/>
    <w:rsid w:val="009F5634"/>
    <w:rsid w:val="009F56D7"/>
    <w:rsid w:val="009F5E62"/>
    <w:rsid w:val="009F6267"/>
    <w:rsid w:val="00A01085"/>
    <w:rsid w:val="00A0162D"/>
    <w:rsid w:val="00A02558"/>
    <w:rsid w:val="00A02656"/>
    <w:rsid w:val="00A02C8E"/>
    <w:rsid w:val="00A03512"/>
    <w:rsid w:val="00A04447"/>
    <w:rsid w:val="00A057F4"/>
    <w:rsid w:val="00A07BD7"/>
    <w:rsid w:val="00A125C7"/>
    <w:rsid w:val="00A1440A"/>
    <w:rsid w:val="00A14CFB"/>
    <w:rsid w:val="00A15C68"/>
    <w:rsid w:val="00A16040"/>
    <w:rsid w:val="00A20844"/>
    <w:rsid w:val="00A208F7"/>
    <w:rsid w:val="00A226CC"/>
    <w:rsid w:val="00A249F3"/>
    <w:rsid w:val="00A24ACD"/>
    <w:rsid w:val="00A25646"/>
    <w:rsid w:val="00A2676F"/>
    <w:rsid w:val="00A27A02"/>
    <w:rsid w:val="00A302FA"/>
    <w:rsid w:val="00A31BC5"/>
    <w:rsid w:val="00A33849"/>
    <w:rsid w:val="00A368D3"/>
    <w:rsid w:val="00A36D42"/>
    <w:rsid w:val="00A371BE"/>
    <w:rsid w:val="00A3798E"/>
    <w:rsid w:val="00A40AB6"/>
    <w:rsid w:val="00A459CA"/>
    <w:rsid w:val="00A45B2B"/>
    <w:rsid w:val="00A47B6F"/>
    <w:rsid w:val="00A50184"/>
    <w:rsid w:val="00A50993"/>
    <w:rsid w:val="00A50B67"/>
    <w:rsid w:val="00A522A9"/>
    <w:rsid w:val="00A53B9B"/>
    <w:rsid w:val="00A543DA"/>
    <w:rsid w:val="00A6244A"/>
    <w:rsid w:val="00A62C56"/>
    <w:rsid w:val="00A62C86"/>
    <w:rsid w:val="00A641AD"/>
    <w:rsid w:val="00A643FD"/>
    <w:rsid w:val="00A64470"/>
    <w:rsid w:val="00A64BA8"/>
    <w:rsid w:val="00A654F9"/>
    <w:rsid w:val="00A65589"/>
    <w:rsid w:val="00A6628F"/>
    <w:rsid w:val="00A7068E"/>
    <w:rsid w:val="00A71727"/>
    <w:rsid w:val="00A7209D"/>
    <w:rsid w:val="00A72934"/>
    <w:rsid w:val="00A73129"/>
    <w:rsid w:val="00A736DA"/>
    <w:rsid w:val="00A73A89"/>
    <w:rsid w:val="00A76731"/>
    <w:rsid w:val="00A82FA7"/>
    <w:rsid w:val="00A858B6"/>
    <w:rsid w:val="00A864C8"/>
    <w:rsid w:val="00A918E7"/>
    <w:rsid w:val="00A920D6"/>
    <w:rsid w:val="00A92684"/>
    <w:rsid w:val="00A92F11"/>
    <w:rsid w:val="00A943BC"/>
    <w:rsid w:val="00A96F1C"/>
    <w:rsid w:val="00A9706D"/>
    <w:rsid w:val="00AA0DBD"/>
    <w:rsid w:val="00AA3178"/>
    <w:rsid w:val="00AA3457"/>
    <w:rsid w:val="00AA34D8"/>
    <w:rsid w:val="00AA359F"/>
    <w:rsid w:val="00AA41D8"/>
    <w:rsid w:val="00AA54EB"/>
    <w:rsid w:val="00AA649F"/>
    <w:rsid w:val="00AA6705"/>
    <w:rsid w:val="00AB509F"/>
    <w:rsid w:val="00AB58DA"/>
    <w:rsid w:val="00AB5B19"/>
    <w:rsid w:val="00AB5FCB"/>
    <w:rsid w:val="00AB63D4"/>
    <w:rsid w:val="00AB7FB8"/>
    <w:rsid w:val="00AC049B"/>
    <w:rsid w:val="00AC19EF"/>
    <w:rsid w:val="00AC1E40"/>
    <w:rsid w:val="00AC2430"/>
    <w:rsid w:val="00AC3E2F"/>
    <w:rsid w:val="00AC47DE"/>
    <w:rsid w:val="00AC4C02"/>
    <w:rsid w:val="00AC568E"/>
    <w:rsid w:val="00AC6A92"/>
    <w:rsid w:val="00AD09D1"/>
    <w:rsid w:val="00AD0EDF"/>
    <w:rsid w:val="00AD11D0"/>
    <w:rsid w:val="00AD1F04"/>
    <w:rsid w:val="00AD3432"/>
    <w:rsid w:val="00AD3473"/>
    <w:rsid w:val="00AD500F"/>
    <w:rsid w:val="00AD5895"/>
    <w:rsid w:val="00AD7471"/>
    <w:rsid w:val="00AD7653"/>
    <w:rsid w:val="00AD7CC6"/>
    <w:rsid w:val="00AE01DD"/>
    <w:rsid w:val="00AE03DC"/>
    <w:rsid w:val="00AE05B8"/>
    <w:rsid w:val="00AE15E1"/>
    <w:rsid w:val="00AE1847"/>
    <w:rsid w:val="00AE1E86"/>
    <w:rsid w:val="00AE2A34"/>
    <w:rsid w:val="00AE2FF0"/>
    <w:rsid w:val="00AE4448"/>
    <w:rsid w:val="00AE52E8"/>
    <w:rsid w:val="00AE5A9F"/>
    <w:rsid w:val="00AE5D64"/>
    <w:rsid w:val="00AE7C9E"/>
    <w:rsid w:val="00AF0A50"/>
    <w:rsid w:val="00AF1720"/>
    <w:rsid w:val="00AF1BC0"/>
    <w:rsid w:val="00AF2255"/>
    <w:rsid w:val="00AF2F19"/>
    <w:rsid w:val="00AF6DA4"/>
    <w:rsid w:val="00B00C3A"/>
    <w:rsid w:val="00B019D0"/>
    <w:rsid w:val="00B04435"/>
    <w:rsid w:val="00B13B50"/>
    <w:rsid w:val="00B13C94"/>
    <w:rsid w:val="00B14828"/>
    <w:rsid w:val="00B17828"/>
    <w:rsid w:val="00B17A71"/>
    <w:rsid w:val="00B203F0"/>
    <w:rsid w:val="00B222E1"/>
    <w:rsid w:val="00B23851"/>
    <w:rsid w:val="00B26B83"/>
    <w:rsid w:val="00B31134"/>
    <w:rsid w:val="00B31576"/>
    <w:rsid w:val="00B31977"/>
    <w:rsid w:val="00B33347"/>
    <w:rsid w:val="00B33C72"/>
    <w:rsid w:val="00B34176"/>
    <w:rsid w:val="00B34815"/>
    <w:rsid w:val="00B3489B"/>
    <w:rsid w:val="00B35E9C"/>
    <w:rsid w:val="00B362AD"/>
    <w:rsid w:val="00B37115"/>
    <w:rsid w:val="00B40A6F"/>
    <w:rsid w:val="00B40F8C"/>
    <w:rsid w:val="00B4159F"/>
    <w:rsid w:val="00B43137"/>
    <w:rsid w:val="00B45ECB"/>
    <w:rsid w:val="00B4751D"/>
    <w:rsid w:val="00B47ED0"/>
    <w:rsid w:val="00B500C7"/>
    <w:rsid w:val="00B523E2"/>
    <w:rsid w:val="00B52811"/>
    <w:rsid w:val="00B54BDE"/>
    <w:rsid w:val="00B555B9"/>
    <w:rsid w:val="00B565C5"/>
    <w:rsid w:val="00B615EB"/>
    <w:rsid w:val="00B62CDA"/>
    <w:rsid w:val="00B639F2"/>
    <w:rsid w:val="00B6466C"/>
    <w:rsid w:val="00B64B8E"/>
    <w:rsid w:val="00B652F2"/>
    <w:rsid w:val="00B654A0"/>
    <w:rsid w:val="00B65E01"/>
    <w:rsid w:val="00B67425"/>
    <w:rsid w:val="00B67D49"/>
    <w:rsid w:val="00B718A7"/>
    <w:rsid w:val="00B762A6"/>
    <w:rsid w:val="00B77A57"/>
    <w:rsid w:val="00B80FE7"/>
    <w:rsid w:val="00B823D8"/>
    <w:rsid w:val="00B84105"/>
    <w:rsid w:val="00B84833"/>
    <w:rsid w:val="00B84C8F"/>
    <w:rsid w:val="00B85E82"/>
    <w:rsid w:val="00B863C1"/>
    <w:rsid w:val="00B8788D"/>
    <w:rsid w:val="00B87C67"/>
    <w:rsid w:val="00B91C5D"/>
    <w:rsid w:val="00B9237E"/>
    <w:rsid w:val="00B93DAD"/>
    <w:rsid w:val="00B93EDA"/>
    <w:rsid w:val="00B96ACB"/>
    <w:rsid w:val="00BA10CA"/>
    <w:rsid w:val="00BA198A"/>
    <w:rsid w:val="00BA3FDA"/>
    <w:rsid w:val="00BA47B5"/>
    <w:rsid w:val="00BA7F3D"/>
    <w:rsid w:val="00BB09AE"/>
    <w:rsid w:val="00BB5C66"/>
    <w:rsid w:val="00BB5CAB"/>
    <w:rsid w:val="00BB6D0C"/>
    <w:rsid w:val="00BB7439"/>
    <w:rsid w:val="00BC35E3"/>
    <w:rsid w:val="00BC3710"/>
    <w:rsid w:val="00BC44F5"/>
    <w:rsid w:val="00BC5782"/>
    <w:rsid w:val="00BC5AE9"/>
    <w:rsid w:val="00BC60F9"/>
    <w:rsid w:val="00BC65F2"/>
    <w:rsid w:val="00BD0806"/>
    <w:rsid w:val="00BD129E"/>
    <w:rsid w:val="00BD1915"/>
    <w:rsid w:val="00BD2AC2"/>
    <w:rsid w:val="00BD317C"/>
    <w:rsid w:val="00BD353F"/>
    <w:rsid w:val="00BD5BB4"/>
    <w:rsid w:val="00BD657C"/>
    <w:rsid w:val="00BD682D"/>
    <w:rsid w:val="00BD6A7C"/>
    <w:rsid w:val="00BE0399"/>
    <w:rsid w:val="00BE13A6"/>
    <w:rsid w:val="00BE152C"/>
    <w:rsid w:val="00BE1598"/>
    <w:rsid w:val="00BE26EC"/>
    <w:rsid w:val="00BE4955"/>
    <w:rsid w:val="00BE4D0F"/>
    <w:rsid w:val="00BE6454"/>
    <w:rsid w:val="00BE7B26"/>
    <w:rsid w:val="00BF064F"/>
    <w:rsid w:val="00BF16D3"/>
    <w:rsid w:val="00BF1C65"/>
    <w:rsid w:val="00BF46E5"/>
    <w:rsid w:val="00BF5042"/>
    <w:rsid w:val="00BF531D"/>
    <w:rsid w:val="00BF70EA"/>
    <w:rsid w:val="00BF7D7E"/>
    <w:rsid w:val="00C0027A"/>
    <w:rsid w:val="00C00B1F"/>
    <w:rsid w:val="00C01E0F"/>
    <w:rsid w:val="00C02037"/>
    <w:rsid w:val="00C0243E"/>
    <w:rsid w:val="00C03AD5"/>
    <w:rsid w:val="00C03DD2"/>
    <w:rsid w:val="00C03EB8"/>
    <w:rsid w:val="00C040A2"/>
    <w:rsid w:val="00C045C9"/>
    <w:rsid w:val="00C04FE8"/>
    <w:rsid w:val="00C0552E"/>
    <w:rsid w:val="00C05CD7"/>
    <w:rsid w:val="00C06939"/>
    <w:rsid w:val="00C07D49"/>
    <w:rsid w:val="00C118C7"/>
    <w:rsid w:val="00C14177"/>
    <w:rsid w:val="00C143E3"/>
    <w:rsid w:val="00C20ADB"/>
    <w:rsid w:val="00C2101C"/>
    <w:rsid w:val="00C22BFC"/>
    <w:rsid w:val="00C22C25"/>
    <w:rsid w:val="00C23312"/>
    <w:rsid w:val="00C23CC3"/>
    <w:rsid w:val="00C253DC"/>
    <w:rsid w:val="00C301E3"/>
    <w:rsid w:val="00C303BE"/>
    <w:rsid w:val="00C3085D"/>
    <w:rsid w:val="00C30E82"/>
    <w:rsid w:val="00C3120F"/>
    <w:rsid w:val="00C32988"/>
    <w:rsid w:val="00C32B1E"/>
    <w:rsid w:val="00C32C44"/>
    <w:rsid w:val="00C3562E"/>
    <w:rsid w:val="00C375E1"/>
    <w:rsid w:val="00C468AB"/>
    <w:rsid w:val="00C46B7D"/>
    <w:rsid w:val="00C5023E"/>
    <w:rsid w:val="00C50BD6"/>
    <w:rsid w:val="00C50E72"/>
    <w:rsid w:val="00C51405"/>
    <w:rsid w:val="00C5183C"/>
    <w:rsid w:val="00C53948"/>
    <w:rsid w:val="00C545B1"/>
    <w:rsid w:val="00C5521B"/>
    <w:rsid w:val="00C55FAB"/>
    <w:rsid w:val="00C620D9"/>
    <w:rsid w:val="00C6525F"/>
    <w:rsid w:val="00C66F69"/>
    <w:rsid w:val="00C70FD1"/>
    <w:rsid w:val="00C710FD"/>
    <w:rsid w:val="00C71DE3"/>
    <w:rsid w:val="00C73925"/>
    <w:rsid w:val="00C74114"/>
    <w:rsid w:val="00C76F6A"/>
    <w:rsid w:val="00C76FDC"/>
    <w:rsid w:val="00C772DF"/>
    <w:rsid w:val="00C81283"/>
    <w:rsid w:val="00C81838"/>
    <w:rsid w:val="00C818EB"/>
    <w:rsid w:val="00C9123B"/>
    <w:rsid w:val="00C918A2"/>
    <w:rsid w:val="00C92747"/>
    <w:rsid w:val="00C92EF1"/>
    <w:rsid w:val="00C94A41"/>
    <w:rsid w:val="00C954D7"/>
    <w:rsid w:val="00C9639A"/>
    <w:rsid w:val="00C96A62"/>
    <w:rsid w:val="00C9701D"/>
    <w:rsid w:val="00C9702A"/>
    <w:rsid w:val="00CA01AF"/>
    <w:rsid w:val="00CA1102"/>
    <w:rsid w:val="00CA3A50"/>
    <w:rsid w:val="00CA3AF3"/>
    <w:rsid w:val="00CA75D1"/>
    <w:rsid w:val="00CA7A77"/>
    <w:rsid w:val="00CA7AA7"/>
    <w:rsid w:val="00CB0007"/>
    <w:rsid w:val="00CB09F8"/>
    <w:rsid w:val="00CB1EE4"/>
    <w:rsid w:val="00CB2160"/>
    <w:rsid w:val="00CB3CC4"/>
    <w:rsid w:val="00CB54C9"/>
    <w:rsid w:val="00CB5A2A"/>
    <w:rsid w:val="00CB7A73"/>
    <w:rsid w:val="00CC51BC"/>
    <w:rsid w:val="00CC555B"/>
    <w:rsid w:val="00CC5C5C"/>
    <w:rsid w:val="00CC7477"/>
    <w:rsid w:val="00CC7918"/>
    <w:rsid w:val="00CC7978"/>
    <w:rsid w:val="00CD1123"/>
    <w:rsid w:val="00CD1CEB"/>
    <w:rsid w:val="00CD3289"/>
    <w:rsid w:val="00CD5D7F"/>
    <w:rsid w:val="00CD6033"/>
    <w:rsid w:val="00CD63BB"/>
    <w:rsid w:val="00CE339F"/>
    <w:rsid w:val="00CE65DE"/>
    <w:rsid w:val="00CE6846"/>
    <w:rsid w:val="00CE6E01"/>
    <w:rsid w:val="00CF129F"/>
    <w:rsid w:val="00CF1403"/>
    <w:rsid w:val="00CF1C52"/>
    <w:rsid w:val="00CF6554"/>
    <w:rsid w:val="00CF6A37"/>
    <w:rsid w:val="00CF7CE5"/>
    <w:rsid w:val="00D014F3"/>
    <w:rsid w:val="00D0169A"/>
    <w:rsid w:val="00D0190A"/>
    <w:rsid w:val="00D04C59"/>
    <w:rsid w:val="00D0699B"/>
    <w:rsid w:val="00D06BF4"/>
    <w:rsid w:val="00D07F85"/>
    <w:rsid w:val="00D11C21"/>
    <w:rsid w:val="00D12801"/>
    <w:rsid w:val="00D129F5"/>
    <w:rsid w:val="00D12D1F"/>
    <w:rsid w:val="00D13328"/>
    <w:rsid w:val="00D136BF"/>
    <w:rsid w:val="00D14B3F"/>
    <w:rsid w:val="00D15DDB"/>
    <w:rsid w:val="00D165A3"/>
    <w:rsid w:val="00D20BF9"/>
    <w:rsid w:val="00D21033"/>
    <w:rsid w:val="00D22320"/>
    <w:rsid w:val="00D22AB5"/>
    <w:rsid w:val="00D23317"/>
    <w:rsid w:val="00D2457A"/>
    <w:rsid w:val="00D26646"/>
    <w:rsid w:val="00D30371"/>
    <w:rsid w:val="00D30EE3"/>
    <w:rsid w:val="00D317CF"/>
    <w:rsid w:val="00D3240B"/>
    <w:rsid w:val="00D327E4"/>
    <w:rsid w:val="00D34109"/>
    <w:rsid w:val="00D34B48"/>
    <w:rsid w:val="00D34CF5"/>
    <w:rsid w:val="00D36EDD"/>
    <w:rsid w:val="00D40A47"/>
    <w:rsid w:val="00D42202"/>
    <w:rsid w:val="00D4372E"/>
    <w:rsid w:val="00D43F41"/>
    <w:rsid w:val="00D45063"/>
    <w:rsid w:val="00D46A29"/>
    <w:rsid w:val="00D52536"/>
    <w:rsid w:val="00D52A13"/>
    <w:rsid w:val="00D52BCC"/>
    <w:rsid w:val="00D5353A"/>
    <w:rsid w:val="00D543CA"/>
    <w:rsid w:val="00D54B26"/>
    <w:rsid w:val="00D54E85"/>
    <w:rsid w:val="00D60DE6"/>
    <w:rsid w:val="00D61A0F"/>
    <w:rsid w:val="00D61BC9"/>
    <w:rsid w:val="00D61E6D"/>
    <w:rsid w:val="00D622DF"/>
    <w:rsid w:val="00D63078"/>
    <w:rsid w:val="00D63208"/>
    <w:rsid w:val="00D63A53"/>
    <w:rsid w:val="00D63DE2"/>
    <w:rsid w:val="00D651DD"/>
    <w:rsid w:val="00D66A89"/>
    <w:rsid w:val="00D66F55"/>
    <w:rsid w:val="00D70C6D"/>
    <w:rsid w:val="00D71073"/>
    <w:rsid w:val="00D712BE"/>
    <w:rsid w:val="00D7131A"/>
    <w:rsid w:val="00D71B68"/>
    <w:rsid w:val="00D768C8"/>
    <w:rsid w:val="00D76A85"/>
    <w:rsid w:val="00D77C65"/>
    <w:rsid w:val="00D800EE"/>
    <w:rsid w:val="00D81DC6"/>
    <w:rsid w:val="00D82738"/>
    <w:rsid w:val="00D82E5D"/>
    <w:rsid w:val="00D8387B"/>
    <w:rsid w:val="00D84FD3"/>
    <w:rsid w:val="00D85F86"/>
    <w:rsid w:val="00D8666F"/>
    <w:rsid w:val="00D86FD9"/>
    <w:rsid w:val="00D875FE"/>
    <w:rsid w:val="00D87D55"/>
    <w:rsid w:val="00D90056"/>
    <w:rsid w:val="00D902BF"/>
    <w:rsid w:val="00D9285F"/>
    <w:rsid w:val="00D92A46"/>
    <w:rsid w:val="00D92AC4"/>
    <w:rsid w:val="00D92CFE"/>
    <w:rsid w:val="00D92EEC"/>
    <w:rsid w:val="00D94C7C"/>
    <w:rsid w:val="00D95543"/>
    <w:rsid w:val="00D962CE"/>
    <w:rsid w:val="00D965AB"/>
    <w:rsid w:val="00DA0566"/>
    <w:rsid w:val="00DA149E"/>
    <w:rsid w:val="00DA2504"/>
    <w:rsid w:val="00DA315A"/>
    <w:rsid w:val="00DA357B"/>
    <w:rsid w:val="00DA38A6"/>
    <w:rsid w:val="00DA3BFD"/>
    <w:rsid w:val="00DA3C78"/>
    <w:rsid w:val="00DA46B1"/>
    <w:rsid w:val="00DA6D74"/>
    <w:rsid w:val="00DA7C11"/>
    <w:rsid w:val="00DA7D06"/>
    <w:rsid w:val="00DA7FF6"/>
    <w:rsid w:val="00DB1B71"/>
    <w:rsid w:val="00DB3524"/>
    <w:rsid w:val="00DB39D4"/>
    <w:rsid w:val="00DB5467"/>
    <w:rsid w:val="00DC0BAB"/>
    <w:rsid w:val="00DC1F38"/>
    <w:rsid w:val="00DC428D"/>
    <w:rsid w:val="00DC496E"/>
    <w:rsid w:val="00DC5F87"/>
    <w:rsid w:val="00DD01F3"/>
    <w:rsid w:val="00DD242F"/>
    <w:rsid w:val="00DD280B"/>
    <w:rsid w:val="00DD2B0E"/>
    <w:rsid w:val="00DD302F"/>
    <w:rsid w:val="00DD4E5E"/>
    <w:rsid w:val="00DD4E79"/>
    <w:rsid w:val="00DD5198"/>
    <w:rsid w:val="00DD5873"/>
    <w:rsid w:val="00DD686E"/>
    <w:rsid w:val="00DE0B4C"/>
    <w:rsid w:val="00DE1D07"/>
    <w:rsid w:val="00DE37E9"/>
    <w:rsid w:val="00DE3A13"/>
    <w:rsid w:val="00DE4120"/>
    <w:rsid w:val="00DE44E7"/>
    <w:rsid w:val="00DE6E5D"/>
    <w:rsid w:val="00DE7926"/>
    <w:rsid w:val="00DE796C"/>
    <w:rsid w:val="00DF2264"/>
    <w:rsid w:val="00DF32C1"/>
    <w:rsid w:val="00DF4FC2"/>
    <w:rsid w:val="00DF5736"/>
    <w:rsid w:val="00DF579E"/>
    <w:rsid w:val="00DF7755"/>
    <w:rsid w:val="00E0092D"/>
    <w:rsid w:val="00E00EDC"/>
    <w:rsid w:val="00E03941"/>
    <w:rsid w:val="00E07D76"/>
    <w:rsid w:val="00E120B3"/>
    <w:rsid w:val="00E13A23"/>
    <w:rsid w:val="00E13D84"/>
    <w:rsid w:val="00E17D8A"/>
    <w:rsid w:val="00E2020C"/>
    <w:rsid w:val="00E22265"/>
    <w:rsid w:val="00E222CE"/>
    <w:rsid w:val="00E222EE"/>
    <w:rsid w:val="00E22FBC"/>
    <w:rsid w:val="00E23B23"/>
    <w:rsid w:val="00E24E1E"/>
    <w:rsid w:val="00E26D23"/>
    <w:rsid w:val="00E313A5"/>
    <w:rsid w:val="00E3221E"/>
    <w:rsid w:val="00E32921"/>
    <w:rsid w:val="00E339AA"/>
    <w:rsid w:val="00E33B27"/>
    <w:rsid w:val="00E36300"/>
    <w:rsid w:val="00E368AB"/>
    <w:rsid w:val="00E374B9"/>
    <w:rsid w:val="00E377D4"/>
    <w:rsid w:val="00E4081B"/>
    <w:rsid w:val="00E40B45"/>
    <w:rsid w:val="00E4184D"/>
    <w:rsid w:val="00E423AD"/>
    <w:rsid w:val="00E43303"/>
    <w:rsid w:val="00E45AD7"/>
    <w:rsid w:val="00E47E86"/>
    <w:rsid w:val="00E5055D"/>
    <w:rsid w:val="00E51529"/>
    <w:rsid w:val="00E5190A"/>
    <w:rsid w:val="00E55CF3"/>
    <w:rsid w:val="00E55F51"/>
    <w:rsid w:val="00E56B48"/>
    <w:rsid w:val="00E6045E"/>
    <w:rsid w:val="00E61860"/>
    <w:rsid w:val="00E64699"/>
    <w:rsid w:val="00E649FC"/>
    <w:rsid w:val="00E65E2E"/>
    <w:rsid w:val="00E661D0"/>
    <w:rsid w:val="00E674CF"/>
    <w:rsid w:val="00E7167E"/>
    <w:rsid w:val="00E737CC"/>
    <w:rsid w:val="00E74D43"/>
    <w:rsid w:val="00E7717C"/>
    <w:rsid w:val="00E77F93"/>
    <w:rsid w:val="00E80D90"/>
    <w:rsid w:val="00E80F20"/>
    <w:rsid w:val="00E811AC"/>
    <w:rsid w:val="00E81968"/>
    <w:rsid w:val="00E81F01"/>
    <w:rsid w:val="00E822A4"/>
    <w:rsid w:val="00E823CB"/>
    <w:rsid w:val="00E85D7D"/>
    <w:rsid w:val="00E87235"/>
    <w:rsid w:val="00E8776A"/>
    <w:rsid w:val="00E91CD7"/>
    <w:rsid w:val="00E92E13"/>
    <w:rsid w:val="00E96E53"/>
    <w:rsid w:val="00E970E4"/>
    <w:rsid w:val="00E97CA7"/>
    <w:rsid w:val="00EA0516"/>
    <w:rsid w:val="00EA1C45"/>
    <w:rsid w:val="00EA2C76"/>
    <w:rsid w:val="00EA2E87"/>
    <w:rsid w:val="00EA3030"/>
    <w:rsid w:val="00EA4C71"/>
    <w:rsid w:val="00EA6541"/>
    <w:rsid w:val="00EA751E"/>
    <w:rsid w:val="00EB183F"/>
    <w:rsid w:val="00EB1C4A"/>
    <w:rsid w:val="00EB300C"/>
    <w:rsid w:val="00EB32D4"/>
    <w:rsid w:val="00EB3867"/>
    <w:rsid w:val="00EB64C4"/>
    <w:rsid w:val="00EB76BA"/>
    <w:rsid w:val="00EB7D76"/>
    <w:rsid w:val="00EC0500"/>
    <w:rsid w:val="00EC11E2"/>
    <w:rsid w:val="00EC20FF"/>
    <w:rsid w:val="00EC3907"/>
    <w:rsid w:val="00EC4028"/>
    <w:rsid w:val="00EC5229"/>
    <w:rsid w:val="00EC6DA1"/>
    <w:rsid w:val="00EC6F5E"/>
    <w:rsid w:val="00ED1123"/>
    <w:rsid w:val="00ED17ED"/>
    <w:rsid w:val="00ED32E8"/>
    <w:rsid w:val="00ED5D3F"/>
    <w:rsid w:val="00EE131C"/>
    <w:rsid w:val="00EE2491"/>
    <w:rsid w:val="00EE451B"/>
    <w:rsid w:val="00EE5952"/>
    <w:rsid w:val="00EE5A10"/>
    <w:rsid w:val="00EE6F0E"/>
    <w:rsid w:val="00EE7B56"/>
    <w:rsid w:val="00EF233B"/>
    <w:rsid w:val="00EF2DEC"/>
    <w:rsid w:val="00EF40A0"/>
    <w:rsid w:val="00EF59D9"/>
    <w:rsid w:val="00EF7994"/>
    <w:rsid w:val="00F00467"/>
    <w:rsid w:val="00F03939"/>
    <w:rsid w:val="00F046C4"/>
    <w:rsid w:val="00F0563B"/>
    <w:rsid w:val="00F06597"/>
    <w:rsid w:val="00F0696C"/>
    <w:rsid w:val="00F071A3"/>
    <w:rsid w:val="00F0723E"/>
    <w:rsid w:val="00F10A25"/>
    <w:rsid w:val="00F11973"/>
    <w:rsid w:val="00F124D9"/>
    <w:rsid w:val="00F133A3"/>
    <w:rsid w:val="00F17BE0"/>
    <w:rsid w:val="00F205C5"/>
    <w:rsid w:val="00F20E47"/>
    <w:rsid w:val="00F239AE"/>
    <w:rsid w:val="00F23AF8"/>
    <w:rsid w:val="00F23D07"/>
    <w:rsid w:val="00F25A4B"/>
    <w:rsid w:val="00F27969"/>
    <w:rsid w:val="00F303C6"/>
    <w:rsid w:val="00F32B08"/>
    <w:rsid w:val="00F32E45"/>
    <w:rsid w:val="00F334A9"/>
    <w:rsid w:val="00F3477C"/>
    <w:rsid w:val="00F34EC5"/>
    <w:rsid w:val="00F359CC"/>
    <w:rsid w:val="00F35A8D"/>
    <w:rsid w:val="00F406FD"/>
    <w:rsid w:val="00F42C77"/>
    <w:rsid w:val="00F43B3E"/>
    <w:rsid w:val="00F44614"/>
    <w:rsid w:val="00F448D8"/>
    <w:rsid w:val="00F44E77"/>
    <w:rsid w:val="00F468B5"/>
    <w:rsid w:val="00F50036"/>
    <w:rsid w:val="00F51882"/>
    <w:rsid w:val="00F5226D"/>
    <w:rsid w:val="00F524CD"/>
    <w:rsid w:val="00F54BEB"/>
    <w:rsid w:val="00F5532A"/>
    <w:rsid w:val="00F553BF"/>
    <w:rsid w:val="00F55DF6"/>
    <w:rsid w:val="00F56152"/>
    <w:rsid w:val="00F568E6"/>
    <w:rsid w:val="00F57641"/>
    <w:rsid w:val="00F60064"/>
    <w:rsid w:val="00F6074D"/>
    <w:rsid w:val="00F60A88"/>
    <w:rsid w:val="00F64001"/>
    <w:rsid w:val="00F65133"/>
    <w:rsid w:val="00F659E5"/>
    <w:rsid w:val="00F6624C"/>
    <w:rsid w:val="00F66F34"/>
    <w:rsid w:val="00F70F4A"/>
    <w:rsid w:val="00F711E3"/>
    <w:rsid w:val="00F7184B"/>
    <w:rsid w:val="00F72D70"/>
    <w:rsid w:val="00F73C13"/>
    <w:rsid w:val="00F74BD6"/>
    <w:rsid w:val="00F77418"/>
    <w:rsid w:val="00F80CE7"/>
    <w:rsid w:val="00F817B0"/>
    <w:rsid w:val="00F8236E"/>
    <w:rsid w:val="00F8458D"/>
    <w:rsid w:val="00F86AE7"/>
    <w:rsid w:val="00F90469"/>
    <w:rsid w:val="00F911D3"/>
    <w:rsid w:val="00F9248C"/>
    <w:rsid w:val="00F9253A"/>
    <w:rsid w:val="00F95110"/>
    <w:rsid w:val="00F95C70"/>
    <w:rsid w:val="00F95C79"/>
    <w:rsid w:val="00F95E61"/>
    <w:rsid w:val="00F962AE"/>
    <w:rsid w:val="00F97E30"/>
    <w:rsid w:val="00FA1777"/>
    <w:rsid w:val="00FA2BE1"/>
    <w:rsid w:val="00FA3592"/>
    <w:rsid w:val="00FA45F9"/>
    <w:rsid w:val="00FA4B18"/>
    <w:rsid w:val="00FA5F3E"/>
    <w:rsid w:val="00FA74BF"/>
    <w:rsid w:val="00FA7C5B"/>
    <w:rsid w:val="00FB029C"/>
    <w:rsid w:val="00FB051F"/>
    <w:rsid w:val="00FB0935"/>
    <w:rsid w:val="00FB1F65"/>
    <w:rsid w:val="00FB23B5"/>
    <w:rsid w:val="00FB2846"/>
    <w:rsid w:val="00FB3AB9"/>
    <w:rsid w:val="00FB3C97"/>
    <w:rsid w:val="00FB4F5F"/>
    <w:rsid w:val="00FB58F8"/>
    <w:rsid w:val="00FB5E49"/>
    <w:rsid w:val="00FB6ECF"/>
    <w:rsid w:val="00FB73F5"/>
    <w:rsid w:val="00FC203D"/>
    <w:rsid w:val="00FC2F83"/>
    <w:rsid w:val="00FC4FE8"/>
    <w:rsid w:val="00FC5C6D"/>
    <w:rsid w:val="00FC6E0C"/>
    <w:rsid w:val="00FD06DC"/>
    <w:rsid w:val="00FD118A"/>
    <w:rsid w:val="00FD12C2"/>
    <w:rsid w:val="00FD1646"/>
    <w:rsid w:val="00FD6686"/>
    <w:rsid w:val="00FE14CE"/>
    <w:rsid w:val="00FE1747"/>
    <w:rsid w:val="00FE2E96"/>
    <w:rsid w:val="00FE3D33"/>
    <w:rsid w:val="00FE416A"/>
    <w:rsid w:val="00FE4867"/>
    <w:rsid w:val="00FE6675"/>
    <w:rsid w:val="00FF00E8"/>
    <w:rsid w:val="00FF0233"/>
    <w:rsid w:val="00FF1B86"/>
    <w:rsid w:val="00FF2648"/>
    <w:rsid w:val="00FF29A2"/>
    <w:rsid w:val="00FF33AB"/>
    <w:rsid w:val="00FF78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42E7855"/>
  <w15:docId w15:val="{F53CE5DF-0C0E-454B-96A6-9B64F48B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918E7"/>
    <w:rPr>
      <w:sz w:val="24"/>
      <w:szCs w:val="24"/>
      <w:lang w:val="en-US" w:eastAsia="en-US"/>
    </w:rPr>
  </w:style>
  <w:style w:type="paragraph" w:styleId="Heading1">
    <w:name w:val="heading 1"/>
    <w:next w:val="BodyText"/>
    <w:link w:val="Heading1Char"/>
    <w:autoRedefine/>
    <w:qFormat/>
    <w:rsid w:val="00CC51BC"/>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left="360" w:hanging="360"/>
      <w:jc w:val="both"/>
      <w:outlineLvl w:val="0"/>
    </w:pPr>
    <w:rPr>
      <w:rFonts w:ascii="Arial" w:eastAsia="Times New Roman" w:hAnsi="Arial" w:cs="Arial"/>
      <w:b/>
      <w:color w:val="00B3BE"/>
      <w:spacing w:val="-20"/>
      <w:sz w:val="36"/>
      <w:szCs w:val="36"/>
      <w:bdr w:val="none" w:sz="0" w:space="0" w:color="auto"/>
      <w:lang w:eastAsia="en-US"/>
    </w:rPr>
  </w:style>
  <w:style w:type="paragraph" w:styleId="Heading2">
    <w:name w:val="heading 2"/>
    <w:next w:val="BodyText"/>
    <w:link w:val="Heading2Char"/>
    <w:autoRedefine/>
    <w:qFormat/>
    <w:rsid w:val="00CB5A2A"/>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576"/>
      </w:tabs>
      <w:spacing w:after="130" w:line="264" w:lineRule="auto"/>
      <w:ind w:left="576" w:hanging="576"/>
      <w:outlineLvl w:val="1"/>
    </w:pPr>
    <w:rPr>
      <w:rFonts w:ascii="Arial" w:eastAsia="Times New Roman" w:hAnsi="Arial" w:cs="Arial"/>
      <w:b/>
      <w:bCs/>
      <w:iCs/>
      <w:spacing w:val="-10"/>
      <w:sz w:val="28"/>
      <w:szCs w:val="28"/>
      <w:bdr w:val="none" w:sz="0" w:space="0" w:color="auto"/>
      <w:lang w:eastAsia="en-US"/>
    </w:rPr>
  </w:style>
  <w:style w:type="paragraph" w:styleId="Heading3">
    <w:name w:val="heading 3"/>
    <w:basedOn w:val="Normal"/>
    <w:next w:val="Normal"/>
    <w:link w:val="Heading3Char"/>
    <w:qFormat/>
    <w:rsid w:val="00E33B2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outlineLvl w:val="2"/>
    </w:pPr>
    <w:rPr>
      <w:rFonts w:ascii="Arial" w:eastAsia="Times New Roman" w:hAnsi="Arial" w:cs="Arial"/>
      <w:sz w:val="22"/>
      <w:szCs w:val="22"/>
      <w:bdr w:val="none" w:sz="0" w:space="0" w:color="auto"/>
      <w:lang w:val="en-GB" w:eastAsia="en-GB"/>
    </w:rPr>
  </w:style>
  <w:style w:type="paragraph" w:styleId="Heading4">
    <w:name w:val="heading 4"/>
    <w:basedOn w:val="Normal"/>
    <w:next w:val="Normal"/>
    <w:link w:val="Heading4Char"/>
    <w:qFormat/>
    <w:rsid w:val="00E33B2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outlineLvl w:val="3"/>
    </w:pPr>
    <w:rPr>
      <w:rFonts w:ascii="Arial" w:eastAsia="Times New Roman" w:hAnsi="Arial" w:cs="Arial"/>
      <w:b/>
      <w:sz w:val="40"/>
      <w:szCs w:val="22"/>
      <w:bdr w:val="none" w:sz="0" w:space="0" w:color="auto"/>
      <w:lang w:val="en-GB" w:eastAsia="en-GB"/>
    </w:rPr>
  </w:style>
  <w:style w:type="paragraph" w:styleId="Heading5">
    <w:name w:val="heading 5"/>
    <w:basedOn w:val="Normal"/>
    <w:next w:val="Normal"/>
    <w:link w:val="Heading5Char"/>
    <w:qFormat/>
    <w:rsid w:val="00E33B27"/>
    <w:pPr>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4"/>
    </w:pPr>
    <w:rPr>
      <w:rFonts w:ascii="Arial" w:eastAsia="Times New Roman" w:hAnsi="Arial" w:cs="Arial"/>
      <w:b/>
      <w:bCs/>
      <w:i/>
      <w:iCs/>
      <w:sz w:val="26"/>
      <w:szCs w:val="26"/>
      <w:bdr w:val="none" w:sz="0" w:space="0" w:color="auto"/>
      <w:lang w:val="en-GB" w:eastAsia="en-GB"/>
    </w:rPr>
  </w:style>
  <w:style w:type="paragraph" w:styleId="Heading6">
    <w:name w:val="heading 6"/>
    <w:basedOn w:val="Normal"/>
    <w:next w:val="Normal"/>
    <w:link w:val="Heading6Char"/>
    <w:qFormat/>
    <w:rsid w:val="00E33B27"/>
    <w:pPr>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5"/>
    </w:pPr>
    <w:rPr>
      <w:rFonts w:eastAsia="Times New Roman" w:cs="Arial"/>
      <w:b/>
      <w:bCs/>
      <w:sz w:val="22"/>
      <w:szCs w:val="22"/>
      <w:bdr w:val="none" w:sz="0" w:space="0" w:color="auto"/>
      <w:lang w:val="en-GB" w:eastAsia="en-GB"/>
    </w:rPr>
  </w:style>
  <w:style w:type="paragraph" w:styleId="Heading7">
    <w:name w:val="heading 7"/>
    <w:basedOn w:val="Normal"/>
    <w:next w:val="Normal"/>
    <w:link w:val="Heading7Char"/>
    <w:qFormat/>
    <w:rsid w:val="00E33B27"/>
    <w:pPr>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6"/>
    </w:pPr>
    <w:rPr>
      <w:rFonts w:eastAsia="Times New Roman" w:cs="Arial"/>
      <w:szCs w:val="22"/>
      <w:bdr w:val="none" w:sz="0" w:space="0" w:color="auto"/>
      <w:lang w:val="en-GB" w:eastAsia="en-GB"/>
    </w:rPr>
  </w:style>
  <w:style w:type="paragraph" w:styleId="Heading8">
    <w:name w:val="heading 8"/>
    <w:basedOn w:val="Normal"/>
    <w:next w:val="Normal"/>
    <w:link w:val="Heading8Char"/>
    <w:qFormat/>
    <w:rsid w:val="00E33B27"/>
    <w:pPr>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7"/>
    </w:pPr>
    <w:rPr>
      <w:rFonts w:eastAsia="Times New Roman" w:cs="Arial"/>
      <w:i/>
      <w:iCs/>
      <w:szCs w:val="22"/>
      <w:bdr w:val="none" w:sz="0" w:space="0" w:color="auto"/>
      <w:lang w:val="en-GB" w:eastAsia="en-GB"/>
    </w:rPr>
  </w:style>
  <w:style w:type="paragraph" w:styleId="Heading9">
    <w:name w:val="heading 9"/>
    <w:basedOn w:val="Normal"/>
    <w:next w:val="Normal"/>
    <w:link w:val="Heading9Char"/>
    <w:qFormat/>
    <w:rsid w:val="00E33B27"/>
    <w:pPr>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8"/>
    </w:pPr>
    <w:rPr>
      <w:rFonts w:ascii="Arial" w:eastAsia="Times New Roman" w:hAnsi="Arial" w:cs="Arial"/>
      <w:sz w:val="22"/>
      <w:szCs w:val="22"/>
      <w:bdr w:val="none" w:sz="0" w:space="0" w:color="auto"/>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pPr>
      <w:spacing w:line="288" w:lineRule="auto"/>
      <w:ind w:firstLine="600"/>
    </w:pPr>
    <w:rPr>
      <w:rFonts w:ascii="Palatino" w:hAnsi="Arial Unicode MS" w:cs="Arial Unicode MS"/>
      <w:color w:val="000000"/>
      <w:sz w:val="24"/>
      <w:szCs w:val="24"/>
    </w:rPr>
  </w:style>
  <w:style w:type="paragraph" w:customStyle="1" w:styleId="Heading">
    <w:name w:val="Heading"/>
    <w:next w:val="Body2"/>
    <w:pPr>
      <w:spacing w:before="60" w:after="180"/>
      <w:jc w:val="center"/>
      <w:outlineLvl w:val="0"/>
    </w:pPr>
    <w:rPr>
      <w:rFonts w:ascii="Helvetica" w:hAnsi="Arial Unicode MS" w:cs="Arial Unicode MS"/>
      <w:b/>
      <w:bCs/>
      <w:color w:val="008CB4"/>
      <w:sz w:val="36"/>
      <w:szCs w:val="36"/>
    </w:rPr>
  </w:style>
  <w:style w:type="paragraph" w:customStyle="1" w:styleId="Body2">
    <w:name w:val="Body 2"/>
    <w:rPr>
      <w:rFonts w:ascii="Palatino" w:hAnsi="Arial Unicode MS" w:cs="Arial Unicode MS"/>
      <w:color w:val="000000"/>
      <w:sz w:val="24"/>
      <w:szCs w:val="24"/>
    </w:rPr>
  </w:style>
  <w:style w:type="paragraph" w:styleId="Subtitle">
    <w:name w:val="Subtitle"/>
    <w:next w:val="Body2"/>
    <w:pPr>
      <w:spacing w:line="288" w:lineRule="auto"/>
    </w:pPr>
    <w:rPr>
      <w:rFonts w:ascii="Helvetica" w:hAnsi="Arial Unicode MS" w:cs="Arial Unicode MS"/>
      <w:b/>
      <w:bCs/>
      <w:color w:val="565452"/>
      <w:spacing w:val="7"/>
      <w:sz w:val="36"/>
      <w:szCs w:val="36"/>
    </w:rPr>
  </w:style>
  <w:style w:type="paragraph" w:customStyle="1" w:styleId="Body1">
    <w:name w:val="Body 1"/>
    <w:pPr>
      <w:outlineLvl w:val="0"/>
    </w:pPr>
    <w:rPr>
      <w:rFonts w:hAnsi="Arial Unicode MS" w:cs="Arial Unicode MS"/>
      <w:color w:val="000000"/>
      <w:sz w:val="24"/>
      <w:szCs w:val="24"/>
      <w:u w:color="000000"/>
      <w:lang w:val="en-US"/>
    </w:rPr>
  </w:style>
  <w:style w:type="numbering" w:customStyle="1" w:styleId="Bullet">
    <w:name w:val="Bullet"/>
    <w:pPr>
      <w:numPr>
        <w:numId w:val="1"/>
      </w:numPr>
    </w:pPr>
  </w:style>
  <w:style w:type="paragraph" w:customStyle="1" w:styleId="Default">
    <w:name w:val="Default"/>
    <w:link w:val="DefaultChar"/>
    <w:rsid w:val="001E01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color w:val="000000"/>
      <w:sz w:val="24"/>
      <w:szCs w:val="24"/>
      <w:bdr w:val="none" w:sz="0" w:space="0" w:color="auto"/>
    </w:rPr>
  </w:style>
  <w:style w:type="paragraph" w:styleId="ListParagraph">
    <w:name w:val="List Paragraph"/>
    <w:basedOn w:val="Normal"/>
    <w:uiPriority w:val="34"/>
    <w:qFormat/>
    <w:rsid w:val="00D52A13"/>
    <w:pPr>
      <w:ind w:left="720"/>
      <w:contextualSpacing/>
    </w:pPr>
  </w:style>
  <w:style w:type="table" w:styleId="TableGrid">
    <w:name w:val="Table Grid"/>
    <w:basedOn w:val="TableNormal"/>
    <w:uiPriority w:val="59"/>
    <w:rsid w:val="002E54F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4FB"/>
    <w:pPr>
      <w:tabs>
        <w:tab w:val="center" w:pos="4320"/>
        <w:tab w:val="right" w:pos="8640"/>
      </w:tabs>
    </w:pPr>
  </w:style>
  <w:style w:type="character" w:customStyle="1" w:styleId="HeaderChar">
    <w:name w:val="Header Char"/>
    <w:basedOn w:val="DefaultParagraphFont"/>
    <w:link w:val="Header"/>
    <w:uiPriority w:val="99"/>
    <w:rsid w:val="002E54FB"/>
    <w:rPr>
      <w:sz w:val="24"/>
      <w:szCs w:val="24"/>
      <w:lang w:val="en-US" w:eastAsia="en-US"/>
    </w:rPr>
  </w:style>
  <w:style w:type="paragraph" w:styleId="Footer">
    <w:name w:val="footer"/>
    <w:basedOn w:val="Normal"/>
    <w:link w:val="FooterChar"/>
    <w:uiPriority w:val="99"/>
    <w:unhideWhenUsed/>
    <w:rsid w:val="002E54FB"/>
    <w:pPr>
      <w:tabs>
        <w:tab w:val="center" w:pos="4320"/>
        <w:tab w:val="right" w:pos="8640"/>
      </w:tabs>
    </w:pPr>
  </w:style>
  <w:style w:type="character" w:customStyle="1" w:styleId="FooterChar">
    <w:name w:val="Footer Char"/>
    <w:basedOn w:val="DefaultParagraphFont"/>
    <w:link w:val="Footer"/>
    <w:uiPriority w:val="99"/>
    <w:rsid w:val="002E54FB"/>
    <w:rPr>
      <w:sz w:val="24"/>
      <w:szCs w:val="24"/>
      <w:lang w:val="en-US" w:eastAsia="en-US"/>
    </w:rPr>
  </w:style>
  <w:style w:type="paragraph" w:styleId="BalloonText">
    <w:name w:val="Balloon Text"/>
    <w:basedOn w:val="Normal"/>
    <w:link w:val="BalloonTextChar"/>
    <w:uiPriority w:val="99"/>
    <w:semiHidden/>
    <w:unhideWhenUsed/>
    <w:rsid w:val="00361684"/>
    <w:rPr>
      <w:rFonts w:ascii="Tahoma" w:hAnsi="Tahoma" w:cs="Tahoma"/>
      <w:sz w:val="16"/>
      <w:szCs w:val="16"/>
    </w:rPr>
  </w:style>
  <w:style w:type="character" w:customStyle="1" w:styleId="BalloonTextChar">
    <w:name w:val="Balloon Text Char"/>
    <w:basedOn w:val="DefaultParagraphFont"/>
    <w:link w:val="BalloonText"/>
    <w:uiPriority w:val="99"/>
    <w:semiHidden/>
    <w:rsid w:val="00361684"/>
    <w:rPr>
      <w:rFonts w:ascii="Tahoma" w:hAnsi="Tahoma" w:cs="Tahoma"/>
      <w:sz w:val="16"/>
      <w:szCs w:val="16"/>
      <w:lang w:val="en-US" w:eastAsia="en-US"/>
    </w:rPr>
  </w:style>
  <w:style w:type="character" w:customStyle="1" w:styleId="Heading1Char">
    <w:name w:val="Heading 1 Char"/>
    <w:basedOn w:val="DefaultParagraphFont"/>
    <w:link w:val="Heading1"/>
    <w:rsid w:val="00CC51BC"/>
    <w:rPr>
      <w:rFonts w:ascii="Arial" w:eastAsia="Times New Roman" w:hAnsi="Arial" w:cs="Arial"/>
      <w:b/>
      <w:color w:val="00B3BE"/>
      <w:spacing w:val="-20"/>
      <w:sz w:val="36"/>
      <w:szCs w:val="36"/>
      <w:bdr w:val="none" w:sz="0" w:space="0" w:color="auto"/>
      <w:lang w:eastAsia="en-US"/>
    </w:rPr>
  </w:style>
  <w:style w:type="paragraph" w:styleId="BodyText">
    <w:name w:val="Body Text"/>
    <w:link w:val="BodyTextChar"/>
    <w:rsid w:val="00D4372E"/>
    <w:p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pPr>
    <w:rPr>
      <w:rFonts w:ascii="Arial" w:eastAsia="Times New Roman" w:hAnsi="Arial"/>
      <w:sz w:val="22"/>
      <w:bdr w:val="none" w:sz="0" w:space="0" w:color="auto"/>
      <w:lang w:eastAsia="en-US"/>
    </w:rPr>
  </w:style>
  <w:style w:type="character" w:customStyle="1" w:styleId="BodyTextChar">
    <w:name w:val="Body Text Char"/>
    <w:basedOn w:val="DefaultParagraphFont"/>
    <w:link w:val="BodyText"/>
    <w:rsid w:val="00D4372E"/>
    <w:rPr>
      <w:rFonts w:ascii="Arial" w:eastAsia="Times New Roman" w:hAnsi="Arial"/>
      <w:sz w:val="22"/>
      <w:bdr w:val="none" w:sz="0" w:space="0" w:color="auto"/>
      <w:lang w:eastAsia="en-US"/>
    </w:rPr>
  </w:style>
  <w:style w:type="paragraph" w:customStyle="1" w:styleId="Documentsubhead">
    <w:name w:val="Document subhead"/>
    <w:rsid w:val="00B4159F"/>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pPr>
    <w:rPr>
      <w:rFonts w:ascii="Arial" w:eastAsia="Times New Roman" w:hAnsi="Arial"/>
      <w:b/>
      <w:sz w:val="40"/>
      <w:bdr w:val="none" w:sz="0" w:space="0" w:color="auto"/>
      <w:lang w:eastAsia="en-US"/>
    </w:rPr>
  </w:style>
  <w:style w:type="character" w:customStyle="1" w:styleId="Heading3Char">
    <w:name w:val="Heading 3 Char"/>
    <w:basedOn w:val="DefaultParagraphFont"/>
    <w:link w:val="Heading3"/>
    <w:rsid w:val="00E33B27"/>
    <w:rPr>
      <w:rFonts w:ascii="Arial" w:eastAsia="Times New Roman" w:hAnsi="Arial" w:cs="Arial"/>
      <w:sz w:val="22"/>
      <w:szCs w:val="22"/>
      <w:bdr w:val="none" w:sz="0" w:space="0" w:color="auto"/>
    </w:rPr>
  </w:style>
  <w:style w:type="character" w:customStyle="1" w:styleId="Heading4Char">
    <w:name w:val="Heading 4 Char"/>
    <w:basedOn w:val="DefaultParagraphFont"/>
    <w:link w:val="Heading4"/>
    <w:rsid w:val="00E33B27"/>
    <w:rPr>
      <w:rFonts w:ascii="Arial" w:eastAsia="Times New Roman" w:hAnsi="Arial" w:cs="Arial"/>
      <w:b/>
      <w:sz w:val="40"/>
      <w:szCs w:val="22"/>
      <w:bdr w:val="none" w:sz="0" w:space="0" w:color="auto"/>
    </w:rPr>
  </w:style>
  <w:style w:type="character" w:customStyle="1" w:styleId="Heading5Char">
    <w:name w:val="Heading 5 Char"/>
    <w:basedOn w:val="DefaultParagraphFont"/>
    <w:link w:val="Heading5"/>
    <w:rsid w:val="00E33B27"/>
    <w:rPr>
      <w:rFonts w:ascii="Arial" w:eastAsia="Times New Roman" w:hAnsi="Arial" w:cs="Arial"/>
      <w:b/>
      <w:bCs/>
      <w:i/>
      <w:iCs/>
      <w:sz w:val="26"/>
      <w:szCs w:val="26"/>
      <w:bdr w:val="none" w:sz="0" w:space="0" w:color="auto"/>
    </w:rPr>
  </w:style>
  <w:style w:type="character" w:customStyle="1" w:styleId="Heading6Char">
    <w:name w:val="Heading 6 Char"/>
    <w:basedOn w:val="DefaultParagraphFont"/>
    <w:link w:val="Heading6"/>
    <w:rsid w:val="00E33B27"/>
    <w:rPr>
      <w:rFonts w:eastAsia="Times New Roman" w:cs="Arial"/>
      <w:b/>
      <w:bCs/>
      <w:sz w:val="22"/>
      <w:szCs w:val="22"/>
      <w:bdr w:val="none" w:sz="0" w:space="0" w:color="auto"/>
    </w:rPr>
  </w:style>
  <w:style w:type="character" w:customStyle="1" w:styleId="Heading7Char">
    <w:name w:val="Heading 7 Char"/>
    <w:basedOn w:val="DefaultParagraphFont"/>
    <w:link w:val="Heading7"/>
    <w:rsid w:val="00E33B27"/>
    <w:rPr>
      <w:rFonts w:eastAsia="Times New Roman" w:cs="Arial"/>
      <w:sz w:val="24"/>
      <w:szCs w:val="22"/>
      <w:bdr w:val="none" w:sz="0" w:space="0" w:color="auto"/>
    </w:rPr>
  </w:style>
  <w:style w:type="character" w:customStyle="1" w:styleId="Heading8Char">
    <w:name w:val="Heading 8 Char"/>
    <w:basedOn w:val="DefaultParagraphFont"/>
    <w:link w:val="Heading8"/>
    <w:rsid w:val="00E33B27"/>
    <w:rPr>
      <w:rFonts w:eastAsia="Times New Roman" w:cs="Arial"/>
      <w:i/>
      <w:iCs/>
      <w:sz w:val="24"/>
      <w:szCs w:val="22"/>
      <w:bdr w:val="none" w:sz="0" w:space="0" w:color="auto"/>
    </w:rPr>
  </w:style>
  <w:style w:type="character" w:customStyle="1" w:styleId="Heading9Char">
    <w:name w:val="Heading 9 Char"/>
    <w:basedOn w:val="DefaultParagraphFont"/>
    <w:link w:val="Heading9"/>
    <w:rsid w:val="00E33B27"/>
    <w:rPr>
      <w:rFonts w:ascii="Arial" w:eastAsia="Times New Roman" w:hAnsi="Arial" w:cs="Arial"/>
      <w:sz w:val="22"/>
      <w:szCs w:val="22"/>
      <w:bdr w:val="none" w:sz="0" w:space="0" w:color="auto"/>
    </w:rPr>
  </w:style>
  <w:style w:type="paragraph" w:customStyle="1" w:styleId="Documentdate">
    <w:name w:val="Document date"/>
    <w:rsid w:val="00E33B27"/>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pPr>
    <w:rPr>
      <w:rFonts w:ascii="Arial" w:eastAsia="Times New Roman" w:hAnsi="Arial"/>
      <w:bCs/>
      <w:color w:val="000000"/>
      <w:sz w:val="40"/>
      <w:bdr w:val="none" w:sz="0" w:space="0" w:color="auto"/>
      <w:lang w:eastAsia="en-US"/>
    </w:rPr>
  </w:style>
  <w:style w:type="character" w:customStyle="1" w:styleId="Heading2Char">
    <w:name w:val="Heading 2 Char"/>
    <w:basedOn w:val="DefaultParagraphFont"/>
    <w:link w:val="Heading2"/>
    <w:rsid w:val="00CB5A2A"/>
    <w:rPr>
      <w:rFonts w:ascii="Arial" w:eastAsia="Times New Roman" w:hAnsi="Arial" w:cs="Arial"/>
      <w:b/>
      <w:bCs/>
      <w:iCs/>
      <w:spacing w:val="-10"/>
      <w:sz w:val="28"/>
      <w:szCs w:val="28"/>
      <w:bdr w:val="none" w:sz="0" w:space="0" w:color="auto"/>
      <w:lang w:eastAsia="en-US"/>
    </w:rPr>
  </w:style>
  <w:style w:type="paragraph" w:customStyle="1" w:styleId="NoParagraphStyle">
    <w:name w:val="[No Paragraph Style]"/>
    <w:rsid w:val="00CB5A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eastAsia="Times New Roman"/>
      <w:color w:val="000000"/>
      <w:sz w:val="24"/>
      <w:szCs w:val="24"/>
      <w:bdr w:val="none" w:sz="0" w:space="0" w:color="auto"/>
      <w:lang w:eastAsia="en-US"/>
    </w:rPr>
  </w:style>
  <w:style w:type="paragraph" w:styleId="NormalWeb">
    <w:name w:val="Normal (Web)"/>
    <w:basedOn w:val="Normal"/>
    <w:uiPriority w:val="99"/>
    <w:unhideWhenUsed/>
    <w:rsid w:val="00702B3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Calibri"/>
      <w:bdr w:val="none" w:sz="0" w:space="0" w:color="auto"/>
      <w:lang w:val="en-GB" w:eastAsia="en-GB"/>
    </w:rPr>
  </w:style>
  <w:style w:type="character" w:styleId="CommentReference">
    <w:name w:val="annotation reference"/>
    <w:basedOn w:val="DefaultParagraphFont"/>
    <w:uiPriority w:val="99"/>
    <w:semiHidden/>
    <w:unhideWhenUsed/>
    <w:rsid w:val="0085333F"/>
    <w:rPr>
      <w:sz w:val="16"/>
      <w:szCs w:val="16"/>
    </w:rPr>
  </w:style>
  <w:style w:type="paragraph" w:styleId="CommentText">
    <w:name w:val="annotation text"/>
    <w:basedOn w:val="Normal"/>
    <w:link w:val="CommentTextChar"/>
    <w:uiPriority w:val="99"/>
    <w:semiHidden/>
    <w:unhideWhenUsed/>
    <w:rsid w:val="0085333F"/>
    <w:rPr>
      <w:sz w:val="20"/>
      <w:szCs w:val="20"/>
    </w:rPr>
  </w:style>
  <w:style w:type="character" w:customStyle="1" w:styleId="CommentTextChar">
    <w:name w:val="Comment Text Char"/>
    <w:basedOn w:val="DefaultParagraphFont"/>
    <w:link w:val="CommentText"/>
    <w:uiPriority w:val="99"/>
    <w:semiHidden/>
    <w:rsid w:val="0085333F"/>
    <w:rPr>
      <w:lang w:val="en-US" w:eastAsia="en-US"/>
    </w:rPr>
  </w:style>
  <w:style w:type="paragraph" w:styleId="CommentSubject">
    <w:name w:val="annotation subject"/>
    <w:basedOn w:val="CommentText"/>
    <w:next w:val="CommentText"/>
    <w:link w:val="CommentSubjectChar"/>
    <w:uiPriority w:val="99"/>
    <w:semiHidden/>
    <w:unhideWhenUsed/>
    <w:rsid w:val="0085333F"/>
    <w:rPr>
      <w:b/>
      <w:bCs/>
    </w:rPr>
  </w:style>
  <w:style w:type="character" w:customStyle="1" w:styleId="CommentSubjectChar">
    <w:name w:val="Comment Subject Char"/>
    <w:basedOn w:val="CommentTextChar"/>
    <w:link w:val="CommentSubject"/>
    <w:uiPriority w:val="99"/>
    <w:semiHidden/>
    <w:rsid w:val="0085333F"/>
    <w:rPr>
      <w:b/>
      <w:bCs/>
      <w:lang w:val="en-US" w:eastAsia="en-US"/>
    </w:rPr>
  </w:style>
  <w:style w:type="paragraph" w:styleId="Revision">
    <w:name w:val="Revision"/>
    <w:hidden/>
    <w:uiPriority w:val="99"/>
    <w:semiHidden/>
    <w:rsid w:val="00B17A7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DefaultChar">
    <w:name w:val="Default Char"/>
    <w:basedOn w:val="DefaultParagraphFont"/>
    <w:link w:val="Default"/>
    <w:locked/>
    <w:rsid w:val="00D34B48"/>
    <w:rPr>
      <w:rFonts w:ascii="Arial" w:eastAsia="Times New Roman" w:hAnsi="Arial" w:cs="Arial"/>
      <w:color w:val="000000"/>
      <w:sz w:val="24"/>
      <w:szCs w:val="24"/>
      <w:bdr w:val="none" w:sz="0" w:space="0" w:color="auto"/>
    </w:rPr>
  </w:style>
  <w:style w:type="paragraph" w:customStyle="1" w:styleId="DeptBullets">
    <w:name w:val="DeptBullets"/>
    <w:basedOn w:val="Normal"/>
    <w:rsid w:val="00D34B48"/>
    <w:pPr>
      <w:widowControl w:val="0"/>
      <w:numPr>
        <w:numId w:val="37"/>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ascii="Arial" w:eastAsia="Times New Roman" w:hAnsi="Arial"/>
      <w:szCs w:val="20"/>
      <w:bdr w:val="none" w:sz="0" w:space="0" w:color="auto"/>
      <w:lang w:val="en-GB"/>
    </w:rPr>
  </w:style>
  <w:style w:type="table" w:styleId="TableGridLight">
    <w:name w:val="Grid Table Light"/>
    <w:basedOn w:val="TableNormal"/>
    <w:uiPriority w:val="40"/>
    <w:rsid w:val="0033153C"/>
    <w:tblPr>
      <w:tblBorders>
        <w:top w:val="single" w:sz="4" w:space="0" w:color="006886" w:themeColor="background1" w:themeShade="BF"/>
        <w:left w:val="single" w:sz="4" w:space="0" w:color="006886" w:themeColor="background1" w:themeShade="BF"/>
        <w:bottom w:val="single" w:sz="4" w:space="0" w:color="006886" w:themeColor="background1" w:themeShade="BF"/>
        <w:right w:val="single" w:sz="4" w:space="0" w:color="006886" w:themeColor="background1" w:themeShade="BF"/>
        <w:insideH w:val="single" w:sz="4" w:space="0" w:color="006886" w:themeColor="background1" w:themeShade="BF"/>
        <w:insideV w:val="single" w:sz="4" w:space="0" w:color="006886" w:themeColor="background1" w:themeShade="BF"/>
      </w:tblBorders>
    </w:tblPr>
  </w:style>
  <w:style w:type="paragraph" w:customStyle="1" w:styleId="paragraph">
    <w:name w:val="paragraph"/>
    <w:basedOn w:val="Normal"/>
    <w:rsid w:val="00D40A4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customStyle="1" w:styleId="normaltextrun">
    <w:name w:val="normaltextrun"/>
    <w:basedOn w:val="DefaultParagraphFont"/>
    <w:rsid w:val="00D40A47"/>
  </w:style>
  <w:style w:type="character" w:customStyle="1" w:styleId="eop">
    <w:name w:val="eop"/>
    <w:basedOn w:val="DefaultParagraphFont"/>
    <w:rsid w:val="00D40A47"/>
  </w:style>
  <w:style w:type="character" w:styleId="UnresolvedMention">
    <w:name w:val="Unresolved Mention"/>
    <w:basedOn w:val="DefaultParagraphFont"/>
    <w:uiPriority w:val="99"/>
    <w:semiHidden/>
    <w:unhideWhenUsed/>
    <w:rsid w:val="0088461D"/>
    <w:rPr>
      <w:color w:val="605E5C"/>
      <w:shd w:val="clear" w:color="auto" w:fill="E1DFDD"/>
    </w:rPr>
  </w:style>
  <w:style w:type="paragraph" w:styleId="BodyTextIndent2">
    <w:name w:val="Body Text Indent 2"/>
    <w:basedOn w:val="Normal"/>
    <w:link w:val="BodyTextIndent2Char"/>
    <w:uiPriority w:val="99"/>
    <w:semiHidden/>
    <w:unhideWhenUsed/>
    <w:rsid w:val="00082DED"/>
    <w:pPr>
      <w:spacing w:after="120" w:line="480" w:lineRule="auto"/>
      <w:ind w:left="283"/>
    </w:pPr>
  </w:style>
  <w:style w:type="character" w:customStyle="1" w:styleId="BodyTextIndent2Char">
    <w:name w:val="Body Text Indent 2 Char"/>
    <w:basedOn w:val="DefaultParagraphFont"/>
    <w:link w:val="BodyTextIndent2"/>
    <w:uiPriority w:val="99"/>
    <w:semiHidden/>
    <w:rsid w:val="00082DE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4375">
      <w:bodyDiv w:val="1"/>
      <w:marLeft w:val="0"/>
      <w:marRight w:val="0"/>
      <w:marTop w:val="0"/>
      <w:marBottom w:val="0"/>
      <w:divBdr>
        <w:top w:val="none" w:sz="0" w:space="0" w:color="auto"/>
        <w:left w:val="none" w:sz="0" w:space="0" w:color="auto"/>
        <w:bottom w:val="none" w:sz="0" w:space="0" w:color="auto"/>
        <w:right w:val="none" w:sz="0" w:space="0" w:color="auto"/>
      </w:divBdr>
    </w:div>
    <w:div w:id="64038096">
      <w:bodyDiv w:val="1"/>
      <w:marLeft w:val="0"/>
      <w:marRight w:val="0"/>
      <w:marTop w:val="0"/>
      <w:marBottom w:val="0"/>
      <w:divBdr>
        <w:top w:val="none" w:sz="0" w:space="0" w:color="auto"/>
        <w:left w:val="none" w:sz="0" w:space="0" w:color="auto"/>
        <w:bottom w:val="none" w:sz="0" w:space="0" w:color="auto"/>
        <w:right w:val="none" w:sz="0" w:space="0" w:color="auto"/>
      </w:divBdr>
    </w:div>
    <w:div w:id="75709127">
      <w:bodyDiv w:val="1"/>
      <w:marLeft w:val="0"/>
      <w:marRight w:val="0"/>
      <w:marTop w:val="0"/>
      <w:marBottom w:val="0"/>
      <w:divBdr>
        <w:top w:val="none" w:sz="0" w:space="0" w:color="auto"/>
        <w:left w:val="none" w:sz="0" w:space="0" w:color="auto"/>
        <w:bottom w:val="none" w:sz="0" w:space="0" w:color="auto"/>
        <w:right w:val="none" w:sz="0" w:space="0" w:color="auto"/>
      </w:divBdr>
    </w:div>
    <w:div w:id="86002073">
      <w:bodyDiv w:val="1"/>
      <w:marLeft w:val="0"/>
      <w:marRight w:val="0"/>
      <w:marTop w:val="0"/>
      <w:marBottom w:val="0"/>
      <w:divBdr>
        <w:top w:val="none" w:sz="0" w:space="0" w:color="auto"/>
        <w:left w:val="none" w:sz="0" w:space="0" w:color="auto"/>
        <w:bottom w:val="none" w:sz="0" w:space="0" w:color="auto"/>
        <w:right w:val="none" w:sz="0" w:space="0" w:color="auto"/>
      </w:divBdr>
    </w:div>
    <w:div w:id="87502361">
      <w:bodyDiv w:val="1"/>
      <w:marLeft w:val="0"/>
      <w:marRight w:val="0"/>
      <w:marTop w:val="0"/>
      <w:marBottom w:val="0"/>
      <w:divBdr>
        <w:top w:val="none" w:sz="0" w:space="0" w:color="auto"/>
        <w:left w:val="none" w:sz="0" w:space="0" w:color="auto"/>
        <w:bottom w:val="none" w:sz="0" w:space="0" w:color="auto"/>
        <w:right w:val="none" w:sz="0" w:space="0" w:color="auto"/>
      </w:divBdr>
    </w:div>
    <w:div w:id="114760831">
      <w:bodyDiv w:val="1"/>
      <w:marLeft w:val="0"/>
      <w:marRight w:val="0"/>
      <w:marTop w:val="0"/>
      <w:marBottom w:val="0"/>
      <w:divBdr>
        <w:top w:val="none" w:sz="0" w:space="0" w:color="auto"/>
        <w:left w:val="none" w:sz="0" w:space="0" w:color="auto"/>
        <w:bottom w:val="none" w:sz="0" w:space="0" w:color="auto"/>
        <w:right w:val="none" w:sz="0" w:space="0" w:color="auto"/>
      </w:divBdr>
    </w:div>
    <w:div w:id="146677287">
      <w:bodyDiv w:val="1"/>
      <w:marLeft w:val="0"/>
      <w:marRight w:val="0"/>
      <w:marTop w:val="0"/>
      <w:marBottom w:val="0"/>
      <w:divBdr>
        <w:top w:val="none" w:sz="0" w:space="0" w:color="auto"/>
        <w:left w:val="none" w:sz="0" w:space="0" w:color="auto"/>
        <w:bottom w:val="none" w:sz="0" w:space="0" w:color="auto"/>
        <w:right w:val="none" w:sz="0" w:space="0" w:color="auto"/>
      </w:divBdr>
    </w:div>
    <w:div w:id="212620472">
      <w:bodyDiv w:val="1"/>
      <w:marLeft w:val="0"/>
      <w:marRight w:val="0"/>
      <w:marTop w:val="0"/>
      <w:marBottom w:val="0"/>
      <w:divBdr>
        <w:top w:val="none" w:sz="0" w:space="0" w:color="auto"/>
        <w:left w:val="none" w:sz="0" w:space="0" w:color="auto"/>
        <w:bottom w:val="none" w:sz="0" w:space="0" w:color="auto"/>
        <w:right w:val="none" w:sz="0" w:space="0" w:color="auto"/>
      </w:divBdr>
    </w:div>
    <w:div w:id="226302510">
      <w:bodyDiv w:val="1"/>
      <w:marLeft w:val="0"/>
      <w:marRight w:val="0"/>
      <w:marTop w:val="0"/>
      <w:marBottom w:val="0"/>
      <w:divBdr>
        <w:top w:val="none" w:sz="0" w:space="0" w:color="auto"/>
        <w:left w:val="none" w:sz="0" w:space="0" w:color="auto"/>
        <w:bottom w:val="none" w:sz="0" w:space="0" w:color="auto"/>
        <w:right w:val="none" w:sz="0" w:space="0" w:color="auto"/>
      </w:divBdr>
    </w:div>
    <w:div w:id="230114746">
      <w:bodyDiv w:val="1"/>
      <w:marLeft w:val="0"/>
      <w:marRight w:val="0"/>
      <w:marTop w:val="0"/>
      <w:marBottom w:val="0"/>
      <w:divBdr>
        <w:top w:val="none" w:sz="0" w:space="0" w:color="auto"/>
        <w:left w:val="none" w:sz="0" w:space="0" w:color="auto"/>
        <w:bottom w:val="none" w:sz="0" w:space="0" w:color="auto"/>
        <w:right w:val="none" w:sz="0" w:space="0" w:color="auto"/>
      </w:divBdr>
    </w:div>
    <w:div w:id="256598188">
      <w:bodyDiv w:val="1"/>
      <w:marLeft w:val="0"/>
      <w:marRight w:val="0"/>
      <w:marTop w:val="0"/>
      <w:marBottom w:val="0"/>
      <w:divBdr>
        <w:top w:val="none" w:sz="0" w:space="0" w:color="auto"/>
        <w:left w:val="none" w:sz="0" w:space="0" w:color="auto"/>
        <w:bottom w:val="none" w:sz="0" w:space="0" w:color="auto"/>
        <w:right w:val="none" w:sz="0" w:space="0" w:color="auto"/>
      </w:divBdr>
    </w:div>
    <w:div w:id="276565769">
      <w:bodyDiv w:val="1"/>
      <w:marLeft w:val="0"/>
      <w:marRight w:val="0"/>
      <w:marTop w:val="0"/>
      <w:marBottom w:val="0"/>
      <w:divBdr>
        <w:top w:val="none" w:sz="0" w:space="0" w:color="auto"/>
        <w:left w:val="none" w:sz="0" w:space="0" w:color="auto"/>
        <w:bottom w:val="none" w:sz="0" w:space="0" w:color="auto"/>
        <w:right w:val="none" w:sz="0" w:space="0" w:color="auto"/>
      </w:divBdr>
    </w:div>
    <w:div w:id="315229568">
      <w:bodyDiv w:val="1"/>
      <w:marLeft w:val="0"/>
      <w:marRight w:val="0"/>
      <w:marTop w:val="0"/>
      <w:marBottom w:val="0"/>
      <w:divBdr>
        <w:top w:val="none" w:sz="0" w:space="0" w:color="auto"/>
        <w:left w:val="none" w:sz="0" w:space="0" w:color="auto"/>
        <w:bottom w:val="none" w:sz="0" w:space="0" w:color="auto"/>
        <w:right w:val="none" w:sz="0" w:space="0" w:color="auto"/>
      </w:divBdr>
    </w:div>
    <w:div w:id="337391236">
      <w:bodyDiv w:val="1"/>
      <w:marLeft w:val="0"/>
      <w:marRight w:val="0"/>
      <w:marTop w:val="0"/>
      <w:marBottom w:val="0"/>
      <w:divBdr>
        <w:top w:val="none" w:sz="0" w:space="0" w:color="auto"/>
        <w:left w:val="none" w:sz="0" w:space="0" w:color="auto"/>
        <w:bottom w:val="none" w:sz="0" w:space="0" w:color="auto"/>
        <w:right w:val="none" w:sz="0" w:space="0" w:color="auto"/>
      </w:divBdr>
    </w:div>
    <w:div w:id="375937177">
      <w:bodyDiv w:val="1"/>
      <w:marLeft w:val="0"/>
      <w:marRight w:val="0"/>
      <w:marTop w:val="0"/>
      <w:marBottom w:val="0"/>
      <w:divBdr>
        <w:top w:val="none" w:sz="0" w:space="0" w:color="auto"/>
        <w:left w:val="none" w:sz="0" w:space="0" w:color="auto"/>
        <w:bottom w:val="none" w:sz="0" w:space="0" w:color="auto"/>
        <w:right w:val="none" w:sz="0" w:space="0" w:color="auto"/>
      </w:divBdr>
    </w:div>
    <w:div w:id="396318583">
      <w:bodyDiv w:val="1"/>
      <w:marLeft w:val="0"/>
      <w:marRight w:val="0"/>
      <w:marTop w:val="0"/>
      <w:marBottom w:val="0"/>
      <w:divBdr>
        <w:top w:val="none" w:sz="0" w:space="0" w:color="auto"/>
        <w:left w:val="none" w:sz="0" w:space="0" w:color="auto"/>
        <w:bottom w:val="none" w:sz="0" w:space="0" w:color="auto"/>
        <w:right w:val="none" w:sz="0" w:space="0" w:color="auto"/>
      </w:divBdr>
    </w:div>
    <w:div w:id="489061276">
      <w:bodyDiv w:val="1"/>
      <w:marLeft w:val="0"/>
      <w:marRight w:val="0"/>
      <w:marTop w:val="0"/>
      <w:marBottom w:val="0"/>
      <w:divBdr>
        <w:top w:val="none" w:sz="0" w:space="0" w:color="auto"/>
        <w:left w:val="none" w:sz="0" w:space="0" w:color="auto"/>
        <w:bottom w:val="none" w:sz="0" w:space="0" w:color="auto"/>
        <w:right w:val="none" w:sz="0" w:space="0" w:color="auto"/>
      </w:divBdr>
    </w:div>
    <w:div w:id="578826565">
      <w:bodyDiv w:val="1"/>
      <w:marLeft w:val="0"/>
      <w:marRight w:val="0"/>
      <w:marTop w:val="0"/>
      <w:marBottom w:val="0"/>
      <w:divBdr>
        <w:top w:val="none" w:sz="0" w:space="0" w:color="auto"/>
        <w:left w:val="none" w:sz="0" w:space="0" w:color="auto"/>
        <w:bottom w:val="none" w:sz="0" w:space="0" w:color="auto"/>
        <w:right w:val="none" w:sz="0" w:space="0" w:color="auto"/>
      </w:divBdr>
    </w:div>
    <w:div w:id="639502367">
      <w:bodyDiv w:val="1"/>
      <w:marLeft w:val="0"/>
      <w:marRight w:val="0"/>
      <w:marTop w:val="0"/>
      <w:marBottom w:val="0"/>
      <w:divBdr>
        <w:top w:val="none" w:sz="0" w:space="0" w:color="auto"/>
        <w:left w:val="none" w:sz="0" w:space="0" w:color="auto"/>
        <w:bottom w:val="none" w:sz="0" w:space="0" w:color="auto"/>
        <w:right w:val="none" w:sz="0" w:space="0" w:color="auto"/>
      </w:divBdr>
    </w:div>
    <w:div w:id="680277142">
      <w:bodyDiv w:val="1"/>
      <w:marLeft w:val="0"/>
      <w:marRight w:val="0"/>
      <w:marTop w:val="0"/>
      <w:marBottom w:val="0"/>
      <w:divBdr>
        <w:top w:val="none" w:sz="0" w:space="0" w:color="auto"/>
        <w:left w:val="none" w:sz="0" w:space="0" w:color="auto"/>
        <w:bottom w:val="none" w:sz="0" w:space="0" w:color="auto"/>
        <w:right w:val="none" w:sz="0" w:space="0" w:color="auto"/>
      </w:divBdr>
    </w:div>
    <w:div w:id="695424464">
      <w:bodyDiv w:val="1"/>
      <w:marLeft w:val="0"/>
      <w:marRight w:val="0"/>
      <w:marTop w:val="0"/>
      <w:marBottom w:val="0"/>
      <w:divBdr>
        <w:top w:val="none" w:sz="0" w:space="0" w:color="auto"/>
        <w:left w:val="none" w:sz="0" w:space="0" w:color="auto"/>
        <w:bottom w:val="none" w:sz="0" w:space="0" w:color="auto"/>
        <w:right w:val="none" w:sz="0" w:space="0" w:color="auto"/>
      </w:divBdr>
    </w:div>
    <w:div w:id="701321484">
      <w:bodyDiv w:val="1"/>
      <w:marLeft w:val="0"/>
      <w:marRight w:val="0"/>
      <w:marTop w:val="0"/>
      <w:marBottom w:val="0"/>
      <w:divBdr>
        <w:top w:val="none" w:sz="0" w:space="0" w:color="auto"/>
        <w:left w:val="none" w:sz="0" w:space="0" w:color="auto"/>
        <w:bottom w:val="none" w:sz="0" w:space="0" w:color="auto"/>
        <w:right w:val="none" w:sz="0" w:space="0" w:color="auto"/>
      </w:divBdr>
    </w:div>
    <w:div w:id="733353723">
      <w:bodyDiv w:val="1"/>
      <w:marLeft w:val="0"/>
      <w:marRight w:val="0"/>
      <w:marTop w:val="0"/>
      <w:marBottom w:val="0"/>
      <w:divBdr>
        <w:top w:val="none" w:sz="0" w:space="0" w:color="auto"/>
        <w:left w:val="none" w:sz="0" w:space="0" w:color="auto"/>
        <w:bottom w:val="none" w:sz="0" w:space="0" w:color="auto"/>
        <w:right w:val="none" w:sz="0" w:space="0" w:color="auto"/>
      </w:divBdr>
    </w:div>
    <w:div w:id="781652000">
      <w:bodyDiv w:val="1"/>
      <w:marLeft w:val="0"/>
      <w:marRight w:val="0"/>
      <w:marTop w:val="0"/>
      <w:marBottom w:val="0"/>
      <w:divBdr>
        <w:top w:val="none" w:sz="0" w:space="0" w:color="auto"/>
        <w:left w:val="none" w:sz="0" w:space="0" w:color="auto"/>
        <w:bottom w:val="none" w:sz="0" w:space="0" w:color="auto"/>
        <w:right w:val="none" w:sz="0" w:space="0" w:color="auto"/>
      </w:divBdr>
    </w:div>
    <w:div w:id="815339230">
      <w:bodyDiv w:val="1"/>
      <w:marLeft w:val="0"/>
      <w:marRight w:val="0"/>
      <w:marTop w:val="0"/>
      <w:marBottom w:val="0"/>
      <w:divBdr>
        <w:top w:val="none" w:sz="0" w:space="0" w:color="auto"/>
        <w:left w:val="none" w:sz="0" w:space="0" w:color="auto"/>
        <w:bottom w:val="none" w:sz="0" w:space="0" w:color="auto"/>
        <w:right w:val="none" w:sz="0" w:space="0" w:color="auto"/>
      </w:divBdr>
    </w:div>
    <w:div w:id="906036982">
      <w:bodyDiv w:val="1"/>
      <w:marLeft w:val="0"/>
      <w:marRight w:val="0"/>
      <w:marTop w:val="0"/>
      <w:marBottom w:val="0"/>
      <w:divBdr>
        <w:top w:val="none" w:sz="0" w:space="0" w:color="auto"/>
        <w:left w:val="none" w:sz="0" w:space="0" w:color="auto"/>
        <w:bottom w:val="none" w:sz="0" w:space="0" w:color="auto"/>
        <w:right w:val="none" w:sz="0" w:space="0" w:color="auto"/>
      </w:divBdr>
    </w:div>
    <w:div w:id="914586910">
      <w:bodyDiv w:val="1"/>
      <w:marLeft w:val="0"/>
      <w:marRight w:val="0"/>
      <w:marTop w:val="0"/>
      <w:marBottom w:val="0"/>
      <w:divBdr>
        <w:top w:val="none" w:sz="0" w:space="0" w:color="auto"/>
        <w:left w:val="none" w:sz="0" w:space="0" w:color="auto"/>
        <w:bottom w:val="none" w:sz="0" w:space="0" w:color="auto"/>
        <w:right w:val="none" w:sz="0" w:space="0" w:color="auto"/>
      </w:divBdr>
    </w:div>
    <w:div w:id="960109247">
      <w:bodyDiv w:val="1"/>
      <w:marLeft w:val="0"/>
      <w:marRight w:val="0"/>
      <w:marTop w:val="0"/>
      <w:marBottom w:val="0"/>
      <w:divBdr>
        <w:top w:val="none" w:sz="0" w:space="0" w:color="auto"/>
        <w:left w:val="none" w:sz="0" w:space="0" w:color="auto"/>
        <w:bottom w:val="none" w:sz="0" w:space="0" w:color="auto"/>
        <w:right w:val="none" w:sz="0" w:space="0" w:color="auto"/>
      </w:divBdr>
    </w:div>
    <w:div w:id="965047727">
      <w:bodyDiv w:val="1"/>
      <w:marLeft w:val="0"/>
      <w:marRight w:val="0"/>
      <w:marTop w:val="0"/>
      <w:marBottom w:val="0"/>
      <w:divBdr>
        <w:top w:val="none" w:sz="0" w:space="0" w:color="auto"/>
        <w:left w:val="none" w:sz="0" w:space="0" w:color="auto"/>
        <w:bottom w:val="none" w:sz="0" w:space="0" w:color="auto"/>
        <w:right w:val="none" w:sz="0" w:space="0" w:color="auto"/>
      </w:divBdr>
    </w:div>
    <w:div w:id="987242726">
      <w:bodyDiv w:val="1"/>
      <w:marLeft w:val="0"/>
      <w:marRight w:val="0"/>
      <w:marTop w:val="0"/>
      <w:marBottom w:val="0"/>
      <w:divBdr>
        <w:top w:val="none" w:sz="0" w:space="0" w:color="auto"/>
        <w:left w:val="none" w:sz="0" w:space="0" w:color="auto"/>
        <w:bottom w:val="none" w:sz="0" w:space="0" w:color="auto"/>
        <w:right w:val="none" w:sz="0" w:space="0" w:color="auto"/>
      </w:divBdr>
    </w:div>
    <w:div w:id="1044213987">
      <w:bodyDiv w:val="1"/>
      <w:marLeft w:val="0"/>
      <w:marRight w:val="0"/>
      <w:marTop w:val="0"/>
      <w:marBottom w:val="0"/>
      <w:divBdr>
        <w:top w:val="none" w:sz="0" w:space="0" w:color="auto"/>
        <w:left w:val="none" w:sz="0" w:space="0" w:color="auto"/>
        <w:bottom w:val="none" w:sz="0" w:space="0" w:color="auto"/>
        <w:right w:val="none" w:sz="0" w:space="0" w:color="auto"/>
      </w:divBdr>
    </w:div>
    <w:div w:id="1056201390">
      <w:bodyDiv w:val="1"/>
      <w:marLeft w:val="0"/>
      <w:marRight w:val="0"/>
      <w:marTop w:val="0"/>
      <w:marBottom w:val="0"/>
      <w:divBdr>
        <w:top w:val="none" w:sz="0" w:space="0" w:color="auto"/>
        <w:left w:val="none" w:sz="0" w:space="0" w:color="auto"/>
        <w:bottom w:val="none" w:sz="0" w:space="0" w:color="auto"/>
        <w:right w:val="none" w:sz="0" w:space="0" w:color="auto"/>
      </w:divBdr>
    </w:div>
    <w:div w:id="1091779124">
      <w:bodyDiv w:val="1"/>
      <w:marLeft w:val="0"/>
      <w:marRight w:val="0"/>
      <w:marTop w:val="0"/>
      <w:marBottom w:val="0"/>
      <w:divBdr>
        <w:top w:val="none" w:sz="0" w:space="0" w:color="auto"/>
        <w:left w:val="none" w:sz="0" w:space="0" w:color="auto"/>
        <w:bottom w:val="none" w:sz="0" w:space="0" w:color="auto"/>
        <w:right w:val="none" w:sz="0" w:space="0" w:color="auto"/>
      </w:divBdr>
    </w:div>
    <w:div w:id="1136800072">
      <w:bodyDiv w:val="1"/>
      <w:marLeft w:val="0"/>
      <w:marRight w:val="0"/>
      <w:marTop w:val="0"/>
      <w:marBottom w:val="0"/>
      <w:divBdr>
        <w:top w:val="none" w:sz="0" w:space="0" w:color="auto"/>
        <w:left w:val="none" w:sz="0" w:space="0" w:color="auto"/>
        <w:bottom w:val="none" w:sz="0" w:space="0" w:color="auto"/>
        <w:right w:val="none" w:sz="0" w:space="0" w:color="auto"/>
      </w:divBdr>
    </w:div>
    <w:div w:id="1170484741">
      <w:bodyDiv w:val="1"/>
      <w:marLeft w:val="0"/>
      <w:marRight w:val="0"/>
      <w:marTop w:val="0"/>
      <w:marBottom w:val="0"/>
      <w:divBdr>
        <w:top w:val="none" w:sz="0" w:space="0" w:color="auto"/>
        <w:left w:val="none" w:sz="0" w:space="0" w:color="auto"/>
        <w:bottom w:val="none" w:sz="0" w:space="0" w:color="auto"/>
        <w:right w:val="none" w:sz="0" w:space="0" w:color="auto"/>
      </w:divBdr>
    </w:div>
    <w:div w:id="1213735207">
      <w:bodyDiv w:val="1"/>
      <w:marLeft w:val="0"/>
      <w:marRight w:val="0"/>
      <w:marTop w:val="0"/>
      <w:marBottom w:val="0"/>
      <w:divBdr>
        <w:top w:val="none" w:sz="0" w:space="0" w:color="auto"/>
        <w:left w:val="none" w:sz="0" w:space="0" w:color="auto"/>
        <w:bottom w:val="none" w:sz="0" w:space="0" w:color="auto"/>
        <w:right w:val="none" w:sz="0" w:space="0" w:color="auto"/>
      </w:divBdr>
    </w:div>
    <w:div w:id="1273897808">
      <w:bodyDiv w:val="1"/>
      <w:marLeft w:val="0"/>
      <w:marRight w:val="0"/>
      <w:marTop w:val="0"/>
      <w:marBottom w:val="0"/>
      <w:divBdr>
        <w:top w:val="none" w:sz="0" w:space="0" w:color="auto"/>
        <w:left w:val="none" w:sz="0" w:space="0" w:color="auto"/>
        <w:bottom w:val="none" w:sz="0" w:space="0" w:color="auto"/>
        <w:right w:val="none" w:sz="0" w:space="0" w:color="auto"/>
      </w:divBdr>
    </w:div>
    <w:div w:id="1299991528">
      <w:bodyDiv w:val="1"/>
      <w:marLeft w:val="0"/>
      <w:marRight w:val="0"/>
      <w:marTop w:val="0"/>
      <w:marBottom w:val="0"/>
      <w:divBdr>
        <w:top w:val="none" w:sz="0" w:space="0" w:color="auto"/>
        <w:left w:val="none" w:sz="0" w:space="0" w:color="auto"/>
        <w:bottom w:val="none" w:sz="0" w:space="0" w:color="auto"/>
        <w:right w:val="none" w:sz="0" w:space="0" w:color="auto"/>
      </w:divBdr>
    </w:div>
    <w:div w:id="1312639776">
      <w:bodyDiv w:val="1"/>
      <w:marLeft w:val="0"/>
      <w:marRight w:val="0"/>
      <w:marTop w:val="0"/>
      <w:marBottom w:val="0"/>
      <w:divBdr>
        <w:top w:val="none" w:sz="0" w:space="0" w:color="auto"/>
        <w:left w:val="none" w:sz="0" w:space="0" w:color="auto"/>
        <w:bottom w:val="none" w:sz="0" w:space="0" w:color="auto"/>
        <w:right w:val="none" w:sz="0" w:space="0" w:color="auto"/>
      </w:divBdr>
    </w:div>
    <w:div w:id="1333412619">
      <w:bodyDiv w:val="1"/>
      <w:marLeft w:val="0"/>
      <w:marRight w:val="0"/>
      <w:marTop w:val="0"/>
      <w:marBottom w:val="0"/>
      <w:divBdr>
        <w:top w:val="none" w:sz="0" w:space="0" w:color="auto"/>
        <w:left w:val="none" w:sz="0" w:space="0" w:color="auto"/>
        <w:bottom w:val="none" w:sz="0" w:space="0" w:color="auto"/>
        <w:right w:val="none" w:sz="0" w:space="0" w:color="auto"/>
      </w:divBdr>
    </w:div>
    <w:div w:id="1361586364">
      <w:bodyDiv w:val="1"/>
      <w:marLeft w:val="0"/>
      <w:marRight w:val="0"/>
      <w:marTop w:val="0"/>
      <w:marBottom w:val="0"/>
      <w:divBdr>
        <w:top w:val="none" w:sz="0" w:space="0" w:color="auto"/>
        <w:left w:val="none" w:sz="0" w:space="0" w:color="auto"/>
        <w:bottom w:val="none" w:sz="0" w:space="0" w:color="auto"/>
        <w:right w:val="none" w:sz="0" w:space="0" w:color="auto"/>
      </w:divBdr>
    </w:div>
    <w:div w:id="1366104186">
      <w:bodyDiv w:val="1"/>
      <w:marLeft w:val="0"/>
      <w:marRight w:val="0"/>
      <w:marTop w:val="0"/>
      <w:marBottom w:val="0"/>
      <w:divBdr>
        <w:top w:val="none" w:sz="0" w:space="0" w:color="auto"/>
        <w:left w:val="none" w:sz="0" w:space="0" w:color="auto"/>
        <w:bottom w:val="none" w:sz="0" w:space="0" w:color="auto"/>
        <w:right w:val="none" w:sz="0" w:space="0" w:color="auto"/>
      </w:divBdr>
    </w:div>
    <w:div w:id="1427312056">
      <w:bodyDiv w:val="1"/>
      <w:marLeft w:val="0"/>
      <w:marRight w:val="0"/>
      <w:marTop w:val="0"/>
      <w:marBottom w:val="0"/>
      <w:divBdr>
        <w:top w:val="none" w:sz="0" w:space="0" w:color="auto"/>
        <w:left w:val="none" w:sz="0" w:space="0" w:color="auto"/>
        <w:bottom w:val="none" w:sz="0" w:space="0" w:color="auto"/>
        <w:right w:val="none" w:sz="0" w:space="0" w:color="auto"/>
      </w:divBdr>
    </w:div>
    <w:div w:id="1481385501">
      <w:bodyDiv w:val="1"/>
      <w:marLeft w:val="0"/>
      <w:marRight w:val="0"/>
      <w:marTop w:val="0"/>
      <w:marBottom w:val="0"/>
      <w:divBdr>
        <w:top w:val="none" w:sz="0" w:space="0" w:color="auto"/>
        <w:left w:val="none" w:sz="0" w:space="0" w:color="auto"/>
        <w:bottom w:val="none" w:sz="0" w:space="0" w:color="auto"/>
        <w:right w:val="none" w:sz="0" w:space="0" w:color="auto"/>
      </w:divBdr>
    </w:div>
    <w:div w:id="1522431155">
      <w:bodyDiv w:val="1"/>
      <w:marLeft w:val="0"/>
      <w:marRight w:val="0"/>
      <w:marTop w:val="0"/>
      <w:marBottom w:val="0"/>
      <w:divBdr>
        <w:top w:val="none" w:sz="0" w:space="0" w:color="auto"/>
        <w:left w:val="none" w:sz="0" w:space="0" w:color="auto"/>
        <w:bottom w:val="none" w:sz="0" w:space="0" w:color="auto"/>
        <w:right w:val="none" w:sz="0" w:space="0" w:color="auto"/>
      </w:divBdr>
    </w:div>
    <w:div w:id="1522890058">
      <w:bodyDiv w:val="1"/>
      <w:marLeft w:val="0"/>
      <w:marRight w:val="0"/>
      <w:marTop w:val="0"/>
      <w:marBottom w:val="0"/>
      <w:divBdr>
        <w:top w:val="none" w:sz="0" w:space="0" w:color="auto"/>
        <w:left w:val="none" w:sz="0" w:space="0" w:color="auto"/>
        <w:bottom w:val="none" w:sz="0" w:space="0" w:color="auto"/>
        <w:right w:val="none" w:sz="0" w:space="0" w:color="auto"/>
      </w:divBdr>
    </w:div>
    <w:div w:id="1526406929">
      <w:bodyDiv w:val="1"/>
      <w:marLeft w:val="0"/>
      <w:marRight w:val="0"/>
      <w:marTop w:val="0"/>
      <w:marBottom w:val="0"/>
      <w:divBdr>
        <w:top w:val="none" w:sz="0" w:space="0" w:color="auto"/>
        <w:left w:val="none" w:sz="0" w:space="0" w:color="auto"/>
        <w:bottom w:val="none" w:sz="0" w:space="0" w:color="auto"/>
        <w:right w:val="none" w:sz="0" w:space="0" w:color="auto"/>
      </w:divBdr>
    </w:div>
    <w:div w:id="1527673570">
      <w:bodyDiv w:val="1"/>
      <w:marLeft w:val="0"/>
      <w:marRight w:val="0"/>
      <w:marTop w:val="0"/>
      <w:marBottom w:val="0"/>
      <w:divBdr>
        <w:top w:val="none" w:sz="0" w:space="0" w:color="auto"/>
        <w:left w:val="none" w:sz="0" w:space="0" w:color="auto"/>
        <w:bottom w:val="none" w:sz="0" w:space="0" w:color="auto"/>
        <w:right w:val="none" w:sz="0" w:space="0" w:color="auto"/>
      </w:divBdr>
    </w:div>
    <w:div w:id="1538078172">
      <w:bodyDiv w:val="1"/>
      <w:marLeft w:val="0"/>
      <w:marRight w:val="0"/>
      <w:marTop w:val="0"/>
      <w:marBottom w:val="0"/>
      <w:divBdr>
        <w:top w:val="none" w:sz="0" w:space="0" w:color="auto"/>
        <w:left w:val="none" w:sz="0" w:space="0" w:color="auto"/>
        <w:bottom w:val="none" w:sz="0" w:space="0" w:color="auto"/>
        <w:right w:val="none" w:sz="0" w:space="0" w:color="auto"/>
      </w:divBdr>
    </w:div>
    <w:div w:id="1556115984">
      <w:bodyDiv w:val="1"/>
      <w:marLeft w:val="0"/>
      <w:marRight w:val="0"/>
      <w:marTop w:val="0"/>
      <w:marBottom w:val="0"/>
      <w:divBdr>
        <w:top w:val="none" w:sz="0" w:space="0" w:color="auto"/>
        <w:left w:val="none" w:sz="0" w:space="0" w:color="auto"/>
        <w:bottom w:val="none" w:sz="0" w:space="0" w:color="auto"/>
        <w:right w:val="none" w:sz="0" w:space="0" w:color="auto"/>
      </w:divBdr>
    </w:div>
    <w:div w:id="1572695251">
      <w:bodyDiv w:val="1"/>
      <w:marLeft w:val="0"/>
      <w:marRight w:val="0"/>
      <w:marTop w:val="0"/>
      <w:marBottom w:val="0"/>
      <w:divBdr>
        <w:top w:val="none" w:sz="0" w:space="0" w:color="auto"/>
        <w:left w:val="none" w:sz="0" w:space="0" w:color="auto"/>
        <w:bottom w:val="none" w:sz="0" w:space="0" w:color="auto"/>
        <w:right w:val="none" w:sz="0" w:space="0" w:color="auto"/>
      </w:divBdr>
    </w:div>
    <w:div w:id="1587767113">
      <w:bodyDiv w:val="1"/>
      <w:marLeft w:val="0"/>
      <w:marRight w:val="0"/>
      <w:marTop w:val="0"/>
      <w:marBottom w:val="0"/>
      <w:divBdr>
        <w:top w:val="none" w:sz="0" w:space="0" w:color="auto"/>
        <w:left w:val="none" w:sz="0" w:space="0" w:color="auto"/>
        <w:bottom w:val="none" w:sz="0" w:space="0" w:color="auto"/>
        <w:right w:val="none" w:sz="0" w:space="0" w:color="auto"/>
      </w:divBdr>
    </w:div>
    <w:div w:id="1768499477">
      <w:bodyDiv w:val="1"/>
      <w:marLeft w:val="0"/>
      <w:marRight w:val="0"/>
      <w:marTop w:val="0"/>
      <w:marBottom w:val="0"/>
      <w:divBdr>
        <w:top w:val="none" w:sz="0" w:space="0" w:color="auto"/>
        <w:left w:val="none" w:sz="0" w:space="0" w:color="auto"/>
        <w:bottom w:val="none" w:sz="0" w:space="0" w:color="auto"/>
        <w:right w:val="none" w:sz="0" w:space="0" w:color="auto"/>
      </w:divBdr>
    </w:div>
    <w:div w:id="1789468548">
      <w:bodyDiv w:val="1"/>
      <w:marLeft w:val="0"/>
      <w:marRight w:val="0"/>
      <w:marTop w:val="0"/>
      <w:marBottom w:val="0"/>
      <w:divBdr>
        <w:top w:val="none" w:sz="0" w:space="0" w:color="auto"/>
        <w:left w:val="none" w:sz="0" w:space="0" w:color="auto"/>
        <w:bottom w:val="none" w:sz="0" w:space="0" w:color="auto"/>
        <w:right w:val="none" w:sz="0" w:space="0" w:color="auto"/>
      </w:divBdr>
    </w:div>
    <w:div w:id="1830124510">
      <w:bodyDiv w:val="1"/>
      <w:marLeft w:val="0"/>
      <w:marRight w:val="0"/>
      <w:marTop w:val="0"/>
      <w:marBottom w:val="0"/>
      <w:divBdr>
        <w:top w:val="none" w:sz="0" w:space="0" w:color="auto"/>
        <w:left w:val="none" w:sz="0" w:space="0" w:color="auto"/>
        <w:bottom w:val="none" w:sz="0" w:space="0" w:color="auto"/>
        <w:right w:val="none" w:sz="0" w:space="0" w:color="auto"/>
      </w:divBdr>
    </w:div>
    <w:div w:id="1844196527">
      <w:bodyDiv w:val="1"/>
      <w:marLeft w:val="0"/>
      <w:marRight w:val="0"/>
      <w:marTop w:val="0"/>
      <w:marBottom w:val="0"/>
      <w:divBdr>
        <w:top w:val="none" w:sz="0" w:space="0" w:color="auto"/>
        <w:left w:val="none" w:sz="0" w:space="0" w:color="auto"/>
        <w:bottom w:val="none" w:sz="0" w:space="0" w:color="auto"/>
        <w:right w:val="none" w:sz="0" w:space="0" w:color="auto"/>
      </w:divBdr>
    </w:div>
    <w:div w:id="1848443102">
      <w:bodyDiv w:val="1"/>
      <w:marLeft w:val="0"/>
      <w:marRight w:val="0"/>
      <w:marTop w:val="0"/>
      <w:marBottom w:val="0"/>
      <w:divBdr>
        <w:top w:val="none" w:sz="0" w:space="0" w:color="auto"/>
        <w:left w:val="none" w:sz="0" w:space="0" w:color="auto"/>
        <w:bottom w:val="none" w:sz="0" w:space="0" w:color="auto"/>
        <w:right w:val="none" w:sz="0" w:space="0" w:color="auto"/>
      </w:divBdr>
    </w:div>
    <w:div w:id="1868174762">
      <w:bodyDiv w:val="1"/>
      <w:marLeft w:val="0"/>
      <w:marRight w:val="0"/>
      <w:marTop w:val="0"/>
      <w:marBottom w:val="0"/>
      <w:divBdr>
        <w:top w:val="none" w:sz="0" w:space="0" w:color="auto"/>
        <w:left w:val="none" w:sz="0" w:space="0" w:color="auto"/>
        <w:bottom w:val="none" w:sz="0" w:space="0" w:color="auto"/>
        <w:right w:val="none" w:sz="0" w:space="0" w:color="auto"/>
      </w:divBdr>
    </w:div>
    <w:div w:id="1924795827">
      <w:bodyDiv w:val="1"/>
      <w:marLeft w:val="0"/>
      <w:marRight w:val="0"/>
      <w:marTop w:val="0"/>
      <w:marBottom w:val="0"/>
      <w:divBdr>
        <w:top w:val="none" w:sz="0" w:space="0" w:color="auto"/>
        <w:left w:val="none" w:sz="0" w:space="0" w:color="auto"/>
        <w:bottom w:val="none" w:sz="0" w:space="0" w:color="auto"/>
        <w:right w:val="none" w:sz="0" w:space="0" w:color="auto"/>
      </w:divBdr>
    </w:div>
    <w:div w:id="1980721893">
      <w:bodyDiv w:val="1"/>
      <w:marLeft w:val="0"/>
      <w:marRight w:val="0"/>
      <w:marTop w:val="0"/>
      <w:marBottom w:val="0"/>
      <w:divBdr>
        <w:top w:val="none" w:sz="0" w:space="0" w:color="auto"/>
        <w:left w:val="none" w:sz="0" w:space="0" w:color="auto"/>
        <w:bottom w:val="none" w:sz="0" w:space="0" w:color="auto"/>
        <w:right w:val="none" w:sz="0" w:space="0" w:color="auto"/>
      </w:divBdr>
    </w:div>
    <w:div w:id="1983583974">
      <w:bodyDiv w:val="1"/>
      <w:marLeft w:val="0"/>
      <w:marRight w:val="0"/>
      <w:marTop w:val="0"/>
      <w:marBottom w:val="0"/>
      <w:divBdr>
        <w:top w:val="none" w:sz="0" w:space="0" w:color="auto"/>
        <w:left w:val="none" w:sz="0" w:space="0" w:color="auto"/>
        <w:bottom w:val="none" w:sz="0" w:space="0" w:color="auto"/>
        <w:right w:val="none" w:sz="0" w:space="0" w:color="auto"/>
      </w:divBdr>
    </w:div>
    <w:div w:id="1990817469">
      <w:bodyDiv w:val="1"/>
      <w:marLeft w:val="0"/>
      <w:marRight w:val="0"/>
      <w:marTop w:val="0"/>
      <w:marBottom w:val="0"/>
      <w:divBdr>
        <w:top w:val="none" w:sz="0" w:space="0" w:color="auto"/>
        <w:left w:val="none" w:sz="0" w:space="0" w:color="auto"/>
        <w:bottom w:val="none" w:sz="0" w:space="0" w:color="auto"/>
        <w:right w:val="none" w:sz="0" w:space="0" w:color="auto"/>
      </w:divBdr>
    </w:div>
    <w:div w:id="2047413771">
      <w:bodyDiv w:val="1"/>
      <w:marLeft w:val="0"/>
      <w:marRight w:val="0"/>
      <w:marTop w:val="0"/>
      <w:marBottom w:val="0"/>
      <w:divBdr>
        <w:top w:val="none" w:sz="0" w:space="0" w:color="auto"/>
        <w:left w:val="none" w:sz="0" w:space="0" w:color="auto"/>
        <w:bottom w:val="none" w:sz="0" w:space="0" w:color="auto"/>
        <w:right w:val="none" w:sz="0" w:space="0" w:color="auto"/>
      </w:divBdr>
    </w:div>
    <w:div w:id="2051218563">
      <w:bodyDiv w:val="1"/>
      <w:marLeft w:val="0"/>
      <w:marRight w:val="0"/>
      <w:marTop w:val="0"/>
      <w:marBottom w:val="0"/>
      <w:divBdr>
        <w:top w:val="none" w:sz="0" w:space="0" w:color="auto"/>
        <w:left w:val="none" w:sz="0" w:space="0" w:color="auto"/>
        <w:bottom w:val="none" w:sz="0" w:space="0" w:color="auto"/>
        <w:right w:val="none" w:sz="0" w:space="0" w:color="auto"/>
      </w:divBdr>
    </w:div>
    <w:div w:id="2062972064">
      <w:bodyDiv w:val="1"/>
      <w:marLeft w:val="0"/>
      <w:marRight w:val="0"/>
      <w:marTop w:val="0"/>
      <w:marBottom w:val="0"/>
      <w:divBdr>
        <w:top w:val="none" w:sz="0" w:space="0" w:color="auto"/>
        <w:left w:val="none" w:sz="0" w:space="0" w:color="auto"/>
        <w:bottom w:val="none" w:sz="0" w:space="0" w:color="auto"/>
        <w:right w:val="none" w:sz="0" w:space="0" w:color="auto"/>
      </w:divBdr>
    </w:div>
    <w:div w:id="2081979301">
      <w:bodyDiv w:val="1"/>
      <w:marLeft w:val="0"/>
      <w:marRight w:val="0"/>
      <w:marTop w:val="0"/>
      <w:marBottom w:val="0"/>
      <w:divBdr>
        <w:top w:val="none" w:sz="0" w:space="0" w:color="auto"/>
        <w:left w:val="none" w:sz="0" w:space="0" w:color="auto"/>
        <w:bottom w:val="none" w:sz="0" w:space="0" w:color="auto"/>
        <w:right w:val="none" w:sz="0" w:space="0" w:color="auto"/>
      </w:divBdr>
    </w:div>
    <w:div w:id="2096054908">
      <w:bodyDiv w:val="1"/>
      <w:marLeft w:val="0"/>
      <w:marRight w:val="0"/>
      <w:marTop w:val="0"/>
      <w:marBottom w:val="0"/>
      <w:divBdr>
        <w:top w:val="none" w:sz="0" w:space="0" w:color="auto"/>
        <w:left w:val="none" w:sz="0" w:space="0" w:color="auto"/>
        <w:bottom w:val="none" w:sz="0" w:space="0" w:color="auto"/>
        <w:right w:val="none" w:sz="0" w:space="0" w:color="auto"/>
      </w:divBdr>
    </w:div>
    <w:div w:id="2106459031">
      <w:bodyDiv w:val="1"/>
      <w:marLeft w:val="0"/>
      <w:marRight w:val="0"/>
      <w:marTop w:val="0"/>
      <w:marBottom w:val="0"/>
      <w:divBdr>
        <w:top w:val="none" w:sz="0" w:space="0" w:color="auto"/>
        <w:left w:val="none" w:sz="0" w:space="0" w:color="auto"/>
        <w:bottom w:val="none" w:sz="0" w:space="0" w:color="auto"/>
        <w:right w:val="none" w:sz="0" w:space="0" w:color="auto"/>
      </w:divBdr>
    </w:div>
    <w:div w:id="2114399890">
      <w:bodyDiv w:val="1"/>
      <w:marLeft w:val="0"/>
      <w:marRight w:val="0"/>
      <w:marTop w:val="0"/>
      <w:marBottom w:val="0"/>
      <w:divBdr>
        <w:top w:val="none" w:sz="0" w:space="0" w:color="auto"/>
        <w:left w:val="none" w:sz="0" w:space="0" w:color="auto"/>
        <w:bottom w:val="none" w:sz="0" w:space="0" w:color="auto"/>
        <w:right w:val="none" w:sz="0" w:space="0" w:color="auto"/>
      </w:divBdr>
    </w:div>
    <w:div w:id="2121995986">
      <w:bodyDiv w:val="1"/>
      <w:marLeft w:val="0"/>
      <w:marRight w:val="0"/>
      <w:marTop w:val="0"/>
      <w:marBottom w:val="0"/>
      <w:divBdr>
        <w:top w:val="none" w:sz="0" w:space="0" w:color="auto"/>
        <w:left w:val="none" w:sz="0" w:space="0" w:color="auto"/>
        <w:bottom w:val="none" w:sz="0" w:space="0" w:color="auto"/>
        <w:right w:val="none" w:sz="0" w:space="0" w:color="auto"/>
      </w:divBdr>
    </w:div>
    <w:div w:id="2127233405">
      <w:bodyDiv w:val="1"/>
      <w:marLeft w:val="0"/>
      <w:marRight w:val="0"/>
      <w:marTop w:val="0"/>
      <w:marBottom w:val="0"/>
      <w:divBdr>
        <w:top w:val="none" w:sz="0" w:space="0" w:color="auto"/>
        <w:left w:val="none" w:sz="0" w:space="0" w:color="auto"/>
        <w:bottom w:val="none" w:sz="0" w:space="0" w:color="auto"/>
        <w:right w:val="none" w:sz="0" w:space="0" w:color="auto"/>
      </w:divBdr>
    </w:div>
    <w:div w:id="2146196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1045633/Government_response_-_Reforming_how_LA_SI_functions_are_funded.pdf"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4.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gov.uk/government/consultations/reforming-how-local-authority-school-improvement-functions-are-funded" TargetMode="External"/><Relationship Id="rId14" Type="http://schemas.microsoft.com/office/2018/08/relationships/commentsExtensible" Target="commentsExtensible.xml"/><Relationship Id="rId22"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09_School_Report">
  <a:themeElements>
    <a:clrScheme name="09_School_Report">
      <a:dk1>
        <a:srgbClr val="FFFFFF"/>
      </a:dk1>
      <a:lt1>
        <a:srgbClr val="008CB4"/>
      </a:lt1>
      <a:dk2>
        <a:srgbClr val="5B5B5B"/>
      </a:dk2>
      <a:lt2>
        <a:srgbClr val="C9C9C9"/>
      </a:lt2>
      <a:accent1>
        <a:srgbClr val="008CB4"/>
      </a:accent1>
      <a:accent2>
        <a:srgbClr val="8EC44C"/>
      </a:accent2>
      <a:accent3>
        <a:srgbClr val="FFA72B"/>
      </a:accent3>
      <a:accent4>
        <a:srgbClr val="E3504B"/>
      </a:accent4>
      <a:accent5>
        <a:srgbClr val="8687C9"/>
      </a:accent5>
      <a:accent6>
        <a:srgbClr val="A89F97"/>
      </a:accent6>
      <a:hlink>
        <a:srgbClr val="0000FF"/>
      </a:hlink>
      <a:folHlink>
        <a:srgbClr val="FF00FF"/>
      </a:folHlink>
    </a:clrScheme>
    <a:fontScheme name="09_School_Report">
      <a:majorFont>
        <a:latin typeface="Didot"/>
        <a:ea typeface="Didot"/>
        <a:cs typeface="Didot"/>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8EC44C"/>
        </a:solidFill>
        <a:ln w="12700" cap="flat">
          <a:noFill/>
          <a:miter lim="400000"/>
        </a:ln>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20000"/>
          </a:lnSpc>
          <a:spcBef>
            <a:spcPts val="0"/>
          </a:spcBef>
          <a:spcAft>
            <a:spcPts val="0"/>
          </a:spcAft>
          <a:buClrTx/>
          <a:buSzTx/>
          <a:buFontTx/>
          <a:buNone/>
          <a:tabLst/>
          <a:defRPr kumimoji="0" sz="1400" b="0" i="0" u="none" strike="noStrike" cap="none" spc="0" normalizeH="0" baseline="0">
            <a:ln>
              <a:noFill/>
            </a:ln>
            <a:solidFill>
              <a:srgbClr val="FFFFFF"/>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3175" cap="flat">
          <a:solidFill>
            <a:srgbClr val="575452"/>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Palatino"/>
            <a:ea typeface="Palatino"/>
            <a:cs typeface="Palatino"/>
            <a:sym typeface="Palatino"/>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4" ma:contentTypeDescription="Create a new document." ma:contentTypeScope="" ma:versionID="5dbd3ba5e1f88c6450b51626447fa36c">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b0bd3a539b3e2a0653853e54f26e650a"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C11C6B2B-EA1F-41BE-8ACC-51633CA7548B}">
  <ds:schemaRefs>
    <ds:schemaRef ds:uri="http://schemas.openxmlformats.org/officeDocument/2006/bibliography"/>
  </ds:schemaRefs>
</ds:datastoreItem>
</file>

<file path=customXml/itemProps2.xml><?xml version="1.0" encoding="utf-8"?>
<ds:datastoreItem xmlns:ds="http://schemas.openxmlformats.org/officeDocument/2006/customXml" ds:itemID="{9CC94CE2-6455-4302-AB10-BE6256E12980}"/>
</file>

<file path=customXml/itemProps3.xml><?xml version="1.0" encoding="utf-8"?>
<ds:datastoreItem xmlns:ds="http://schemas.openxmlformats.org/officeDocument/2006/customXml" ds:itemID="{12C64C17-2418-413B-B341-3B5DF8DA9C6D}"/>
</file>

<file path=customXml/itemProps4.xml><?xml version="1.0" encoding="utf-8"?>
<ds:datastoreItem xmlns:ds="http://schemas.openxmlformats.org/officeDocument/2006/customXml" ds:itemID="{07226D91-A5BE-40DE-BF6B-E072A926ED84}"/>
</file>

<file path=docProps/app.xml><?xml version="1.0" encoding="utf-8"?>
<Properties xmlns="http://schemas.openxmlformats.org/officeDocument/2006/extended-properties" xmlns:vt="http://schemas.openxmlformats.org/officeDocument/2006/docPropsVTypes">
  <Template>Normal</Template>
  <TotalTime>13</TotalTime>
  <Pages>23</Pages>
  <Words>7066</Words>
  <Characters>40279</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Unity</Company>
  <LinksUpToDate>false</LinksUpToDate>
  <CharactersWithSpaces>47251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 Moore</dc:creator>
  <cp:lastModifiedBy>Clare Roper</cp:lastModifiedBy>
  <cp:revision>3</cp:revision>
  <cp:lastPrinted>2023-01-11T10:18:00Z</cp:lastPrinted>
  <dcterms:created xsi:type="dcterms:W3CDTF">2023-01-15T20:33:00Z</dcterms:created>
  <dcterms:modified xsi:type="dcterms:W3CDTF">2023-07-17T13:09:00Z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